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E9A98" w14:textId="77777777" w:rsidR="002476C0" w:rsidRPr="00DD7933" w:rsidRDefault="002476C0" w:rsidP="00F631CB">
      <w:pPr>
        <w:pStyle w:val="Header"/>
        <w:spacing w:line="276" w:lineRule="auto"/>
        <w:jc w:val="center"/>
        <w:rPr>
          <w:rFonts w:ascii="Times New Roman" w:hAnsi="Times New Roman" w:cs="Times New Roman"/>
          <w:lang w:val="en-US"/>
        </w:rPr>
      </w:pPr>
      <w:bookmarkStart w:id="0" w:name="_Hlk114478698"/>
      <w:bookmarkEnd w:id="0"/>
      <w:r w:rsidRPr="00DD7933">
        <w:rPr>
          <w:rFonts w:ascii="Times New Roman" w:hAnsi="Times New Roman" w:cs="Times New Roman"/>
          <w:noProof/>
          <w:lang w:eastAsia="ru-RU"/>
        </w:rPr>
        <w:drawing>
          <wp:inline distT="0" distB="0" distL="0" distR="0" wp14:anchorId="59E15D8D" wp14:editId="35CECD6E">
            <wp:extent cx="1429247" cy="973776"/>
            <wp:effectExtent l="0" t="0" r="0" b="0"/>
            <wp:docPr id="3" name="Рисунок 3" descr="Организаторы и спонс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ганизаторы и спонсоры"/>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b="21307"/>
                    <a:stretch/>
                  </pic:blipFill>
                  <pic:spPr bwMode="auto">
                    <a:xfrm>
                      <a:off x="0" y="0"/>
                      <a:ext cx="1546940" cy="1053963"/>
                    </a:xfrm>
                    <a:prstGeom prst="rect">
                      <a:avLst/>
                    </a:prstGeom>
                    <a:noFill/>
                    <a:ln>
                      <a:noFill/>
                    </a:ln>
                    <a:extLst>
                      <a:ext uri="{53640926-AAD7-44D8-BBD7-CCE9431645EC}">
                        <a14:shadowObscured xmlns:a14="http://schemas.microsoft.com/office/drawing/2010/main"/>
                      </a:ext>
                    </a:extLst>
                  </pic:spPr>
                </pic:pic>
              </a:graphicData>
            </a:graphic>
          </wp:inline>
        </w:drawing>
      </w:r>
    </w:p>
    <w:p w14:paraId="1D6D8606" w14:textId="77777777" w:rsidR="002476C0" w:rsidRPr="00DD7933" w:rsidRDefault="00474E59" w:rsidP="00F631CB">
      <w:pPr>
        <w:pStyle w:val="Header"/>
        <w:spacing w:line="276" w:lineRule="auto"/>
        <w:jc w:val="center"/>
        <w:rPr>
          <w:rFonts w:ascii="Times New Roman" w:hAnsi="Times New Roman" w:cs="Times New Roman"/>
          <w:sz w:val="40"/>
          <w:lang w:val="en-US"/>
        </w:rPr>
      </w:pPr>
      <w:r w:rsidRPr="00DD7933">
        <w:rPr>
          <w:rFonts w:ascii="Times New Roman" w:hAnsi="Times New Roman" w:cs="Times New Roman"/>
          <w:sz w:val="40"/>
          <w:lang w:val="en-US"/>
        </w:rPr>
        <w:t>JOINT INSTITUTE OF NUCLEAR RESEARCH</w:t>
      </w:r>
    </w:p>
    <w:p w14:paraId="0DBB4EA1" w14:textId="77777777" w:rsidR="002476C0" w:rsidRPr="00DD7933" w:rsidRDefault="002476C0" w:rsidP="00F631CB">
      <w:pPr>
        <w:pStyle w:val="Header"/>
        <w:spacing w:line="276" w:lineRule="auto"/>
        <w:jc w:val="center"/>
        <w:rPr>
          <w:rFonts w:ascii="Times New Roman" w:hAnsi="Times New Roman" w:cs="Times New Roman"/>
          <w:sz w:val="36"/>
          <w:lang w:val="en-US"/>
        </w:rPr>
      </w:pPr>
      <w:r w:rsidRPr="00DD7933">
        <w:rPr>
          <w:rFonts w:ascii="Times New Roman" w:hAnsi="Times New Roman" w:cs="Times New Roman"/>
          <w:sz w:val="36"/>
          <w:lang w:val="en-US"/>
        </w:rPr>
        <w:t>Laboratory of Information Technologies</w:t>
      </w:r>
      <w:r w:rsidR="00D6794E" w:rsidRPr="00DD7933">
        <w:rPr>
          <w:rFonts w:ascii="Times New Roman" w:hAnsi="Times New Roman" w:cs="Times New Roman"/>
          <w:sz w:val="36"/>
          <w:lang w:val="en-US"/>
        </w:rPr>
        <w:t xml:space="preserve"> (MLIT)</w:t>
      </w:r>
    </w:p>
    <w:p w14:paraId="65C41DAC" w14:textId="77777777" w:rsidR="00D6794E" w:rsidRPr="00DD7933" w:rsidRDefault="00D6794E" w:rsidP="00F631CB">
      <w:pPr>
        <w:spacing w:after="0" w:line="276" w:lineRule="auto"/>
        <w:jc w:val="center"/>
        <w:rPr>
          <w:rFonts w:ascii="Times New Roman" w:hAnsi="Times New Roman" w:cs="Times New Roman"/>
          <w:lang w:val="en-US"/>
        </w:rPr>
      </w:pPr>
    </w:p>
    <w:p w14:paraId="2FB34F9D" w14:textId="369C895D" w:rsidR="00F631CB" w:rsidRDefault="00F631CB" w:rsidP="00F631CB">
      <w:pPr>
        <w:spacing w:after="0" w:line="276" w:lineRule="auto"/>
        <w:jc w:val="center"/>
        <w:rPr>
          <w:rFonts w:ascii="Times New Roman" w:hAnsi="Times New Roman" w:cs="Times New Roman"/>
          <w:lang w:val="en-US"/>
        </w:rPr>
      </w:pPr>
    </w:p>
    <w:p w14:paraId="2E4E9359" w14:textId="77777777" w:rsidR="00F06EA4" w:rsidRDefault="00F06EA4" w:rsidP="00F631CB">
      <w:pPr>
        <w:spacing w:after="0" w:line="276" w:lineRule="auto"/>
        <w:jc w:val="center"/>
        <w:rPr>
          <w:rFonts w:ascii="Times New Roman" w:hAnsi="Times New Roman" w:cs="Times New Roman"/>
          <w:lang w:val="en-US"/>
        </w:rPr>
      </w:pPr>
    </w:p>
    <w:p w14:paraId="47C9DB6C" w14:textId="68A1FF57" w:rsidR="009F29D4" w:rsidRDefault="009F29D4" w:rsidP="00F631CB">
      <w:pPr>
        <w:spacing w:after="0" w:line="276" w:lineRule="auto"/>
        <w:jc w:val="center"/>
        <w:rPr>
          <w:rFonts w:ascii="Times New Roman" w:hAnsi="Times New Roman" w:cs="Times New Roman"/>
          <w:lang w:val="en-US"/>
        </w:rPr>
      </w:pPr>
    </w:p>
    <w:p w14:paraId="29CDA278" w14:textId="77777777" w:rsidR="00F06EA4" w:rsidRPr="00DD7933" w:rsidRDefault="00F06EA4" w:rsidP="00F631CB">
      <w:pPr>
        <w:spacing w:after="0" w:line="276" w:lineRule="auto"/>
        <w:jc w:val="center"/>
        <w:rPr>
          <w:rFonts w:ascii="Times New Roman" w:hAnsi="Times New Roman" w:cs="Times New Roman"/>
          <w:lang w:val="en-US"/>
        </w:rPr>
      </w:pPr>
    </w:p>
    <w:p w14:paraId="0D0204BE" w14:textId="77777777" w:rsidR="00EF2EAF" w:rsidRPr="00DD7933" w:rsidRDefault="00EF2EAF" w:rsidP="00F631CB">
      <w:pPr>
        <w:spacing w:after="0" w:line="276" w:lineRule="auto"/>
        <w:jc w:val="center"/>
        <w:rPr>
          <w:rFonts w:ascii="Times New Roman" w:hAnsi="Times New Roman" w:cs="Times New Roman"/>
          <w:lang w:val="en-US"/>
        </w:rPr>
      </w:pPr>
    </w:p>
    <w:p w14:paraId="217CA42C" w14:textId="77777777" w:rsidR="00D6794E" w:rsidRPr="00DD7933" w:rsidRDefault="00D6794E" w:rsidP="00F631CB">
      <w:pPr>
        <w:spacing w:after="0" w:line="276" w:lineRule="auto"/>
        <w:jc w:val="center"/>
        <w:rPr>
          <w:rFonts w:ascii="Times New Roman" w:hAnsi="Times New Roman" w:cs="Times New Roman"/>
          <w:b/>
          <w:sz w:val="56"/>
          <w:lang w:val="en-US"/>
        </w:rPr>
      </w:pPr>
      <w:r w:rsidRPr="00DD7933">
        <w:rPr>
          <w:rFonts w:ascii="Times New Roman" w:hAnsi="Times New Roman" w:cs="Times New Roman"/>
          <w:b/>
          <w:sz w:val="56"/>
          <w:lang w:val="en-US"/>
        </w:rPr>
        <w:t xml:space="preserve">FINAL REPORT ON THE </w:t>
      </w:r>
    </w:p>
    <w:p w14:paraId="41FD89CE" w14:textId="3793BC91" w:rsidR="00F06EA4" w:rsidRPr="00F06EA4" w:rsidRDefault="00D6794E" w:rsidP="00F06EA4">
      <w:pPr>
        <w:spacing w:after="0" w:line="276" w:lineRule="auto"/>
        <w:jc w:val="center"/>
        <w:rPr>
          <w:rFonts w:ascii="Times New Roman" w:hAnsi="Times New Roman" w:cs="Times New Roman"/>
          <w:b/>
          <w:sz w:val="52"/>
          <w:lang w:val="en-US"/>
        </w:rPr>
      </w:pPr>
      <w:r w:rsidRPr="00DD7933">
        <w:rPr>
          <w:rFonts w:ascii="Times New Roman" w:hAnsi="Times New Roman" w:cs="Times New Roman"/>
          <w:b/>
          <w:sz w:val="56"/>
          <w:lang w:val="en-US"/>
        </w:rPr>
        <w:t>START PROGRAMME</w:t>
      </w:r>
    </w:p>
    <w:p w14:paraId="3070105B" w14:textId="6898E5A2" w:rsidR="00C30570" w:rsidRDefault="00C30570" w:rsidP="00F631CB">
      <w:pPr>
        <w:spacing w:after="0" w:line="276" w:lineRule="auto"/>
        <w:jc w:val="center"/>
        <w:rPr>
          <w:rFonts w:ascii="Times New Roman" w:hAnsi="Times New Roman" w:cs="Times New Roman"/>
          <w:lang w:val="en-US"/>
        </w:rPr>
      </w:pPr>
    </w:p>
    <w:p w14:paraId="4CAE6EC3" w14:textId="77777777" w:rsidR="009F29D4" w:rsidRPr="00F06EA4" w:rsidRDefault="009F29D4" w:rsidP="00F631CB">
      <w:pPr>
        <w:spacing w:after="0" w:line="276" w:lineRule="auto"/>
        <w:jc w:val="center"/>
        <w:rPr>
          <w:rFonts w:ascii="Times New Roman" w:hAnsi="Times New Roman" w:cs="Times New Roman"/>
          <w:sz w:val="46"/>
          <w:szCs w:val="46"/>
          <w:lang w:val="en-US"/>
        </w:rPr>
      </w:pPr>
    </w:p>
    <w:p w14:paraId="3BA7CF21" w14:textId="1008AAF9" w:rsidR="00F06EA4" w:rsidRPr="00F06EA4" w:rsidRDefault="005257FE" w:rsidP="00F06EA4">
      <w:pPr>
        <w:spacing w:after="0" w:line="276" w:lineRule="auto"/>
        <w:jc w:val="center"/>
        <w:rPr>
          <w:rFonts w:ascii="Times New Roman" w:hAnsi="Times New Roman" w:cs="Times New Roman"/>
          <w:i/>
          <w:sz w:val="46"/>
          <w:szCs w:val="46"/>
          <w:lang w:val="en-US"/>
        </w:rPr>
      </w:pPr>
      <w:r w:rsidRPr="00F06EA4">
        <w:rPr>
          <w:rFonts w:ascii="Times New Roman" w:hAnsi="Times New Roman" w:cs="Times New Roman"/>
          <w:i/>
          <w:sz w:val="46"/>
          <w:szCs w:val="46"/>
          <w:lang w:val="en-US"/>
        </w:rPr>
        <w:t xml:space="preserve">Devising an </w:t>
      </w:r>
      <w:r w:rsidR="00EF2EAF" w:rsidRPr="00F06EA4">
        <w:rPr>
          <w:rFonts w:ascii="Times New Roman" w:hAnsi="Times New Roman" w:cs="Times New Roman"/>
          <w:i/>
          <w:sz w:val="46"/>
          <w:szCs w:val="46"/>
          <w:lang w:val="en-US"/>
        </w:rPr>
        <w:t>Algorithm for the Detection of Λ</w:t>
      </w:r>
      <w:r w:rsidR="00EF2EAF" w:rsidRPr="00F06EA4">
        <w:rPr>
          <w:rFonts w:ascii="Times New Roman" w:hAnsi="Times New Roman" w:cs="Times New Roman"/>
          <w:i/>
          <w:sz w:val="46"/>
          <w:szCs w:val="46"/>
          <w:vertAlign w:val="superscript"/>
          <w:lang w:val="en-US"/>
        </w:rPr>
        <w:t>0</w:t>
      </w:r>
      <w:r w:rsidR="00EF2EAF" w:rsidRPr="00F06EA4">
        <w:rPr>
          <w:rFonts w:ascii="Times New Roman" w:hAnsi="Times New Roman" w:cs="Times New Roman"/>
          <w:i/>
          <w:sz w:val="46"/>
          <w:szCs w:val="46"/>
          <w:lang w:val="en-US"/>
        </w:rPr>
        <w:t xml:space="preserve"> and Κ</w:t>
      </w:r>
      <w:r w:rsidR="00EF2EAF" w:rsidRPr="00F06EA4">
        <w:rPr>
          <w:rFonts w:ascii="Times New Roman" w:hAnsi="Times New Roman" w:cs="Times New Roman"/>
          <w:i/>
          <w:sz w:val="46"/>
          <w:szCs w:val="46"/>
          <w:vertAlign w:val="superscript"/>
          <w:lang w:val="en-US"/>
        </w:rPr>
        <w:t>0</w:t>
      </w:r>
      <w:r w:rsidR="00EF2EAF" w:rsidRPr="00F06EA4">
        <w:rPr>
          <w:rFonts w:ascii="Times New Roman" w:hAnsi="Times New Roman" w:cs="Times New Roman"/>
          <w:i/>
          <w:sz w:val="46"/>
          <w:szCs w:val="46"/>
          <w:vertAlign w:val="subscript"/>
          <w:lang w:val="en-US"/>
        </w:rPr>
        <w:t>S</w:t>
      </w:r>
      <w:r w:rsidR="00EF2EAF" w:rsidRPr="00F06EA4">
        <w:rPr>
          <w:rFonts w:ascii="Times New Roman" w:hAnsi="Times New Roman" w:cs="Times New Roman"/>
          <w:i/>
          <w:sz w:val="46"/>
          <w:szCs w:val="46"/>
          <w:lang w:val="en-US"/>
        </w:rPr>
        <w:t xml:space="preserve"> </w:t>
      </w:r>
      <w:r w:rsidR="00F631CB" w:rsidRPr="00F06EA4">
        <w:rPr>
          <w:rFonts w:ascii="Times New Roman" w:hAnsi="Times New Roman" w:cs="Times New Roman"/>
          <w:i/>
          <w:sz w:val="46"/>
          <w:szCs w:val="46"/>
          <w:lang w:val="en-US"/>
        </w:rPr>
        <w:t xml:space="preserve">Particles </w:t>
      </w:r>
      <w:r w:rsidR="00EF2EAF" w:rsidRPr="00F06EA4">
        <w:rPr>
          <w:rFonts w:ascii="Times New Roman" w:hAnsi="Times New Roman" w:cs="Times New Roman"/>
          <w:i/>
          <w:sz w:val="46"/>
          <w:szCs w:val="46"/>
          <w:lang w:val="en-US"/>
        </w:rPr>
        <w:t>in the</w:t>
      </w:r>
      <w:r w:rsidR="00F06EA4" w:rsidRPr="00F06EA4">
        <w:rPr>
          <w:rFonts w:ascii="Times New Roman" w:hAnsi="Times New Roman" w:cs="Times New Roman"/>
          <w:i/>
          <w:sz w:val="46"/>
          <w:szCs w:val="46"/>
          <w:lang w:val="en-US"/>
        </w:rPr>
        <w:t xml:space="preserve"> NICA</w:t>
      </w:r>
      <w:r w:rsidR="00EF2EAF" w:rsidRPr="00F06EA4">
        <w:rPr>
          <w:rFonts w:ascii="Times New Roman" w:hAnsi="Times New Roman" w:cs="Times New Roman"/>
          <w:i/>
          <w:sz w:val="46"/>
          <w:szCs w:val="46"/>
          <w:lang w:val="en-US"/>
        </w:rPr>
        <w:t xml:space="preserve"> MPD Experiment</w:t>
      </w:r>
    </w:p>
    <w:p w14:paraId="403C6871" w14:textId="39B5E3AA" w:rsidR="009F29D4" w:rsidRDefault="009F29D4" w:rsidP="00F631CB">
      <w:pPr>
        <w:spacing w:after="0" w:line="276" w:lineRule="auto"/>
        <w:jc w:val="center"/>
        <w:rPr>
          <w:rFonts w:ascii="Times New Roman" w:hAnsi="Times New Roman" w:cs="Times New Roman"/>
          <w:b/>
          <w:sz w:val="24"/>
          <w:szCs w:val="32"/>
          <w:lang w:val="en-US"/>
        </w:rPr>
      </w:pPr>
    </w:p>
    <w:p w14:paraId="11EBB432" w14:textId="296FD7C8" w:rsidR="00F06EA4" w:rsidRDefault="00F06EA4" w:rsidP="00F631CB">
      <w:pPr>
        <w:spacing w:after="0" w:line="276" w:lineRule="auto"/>
        <w:jc w:val="center"/>
        <w:rPr>
          <w:rFonts w:ascii="Times New Roman" w:hAnsi="Times New Roman" w:cs="Times New Roman"/>
          <w:b/>
          <w:sz w:val="24"/>
          <w:szCs w:val="32"/>
          <w:lang w:val="en-US"/>
        </w:rPr>
      </w:pPr>
    </w:p>
    <w:p w14:paraId="42B5ED7F" w14:textId="77777777" w:rsidR="004A06A2" w:rsidRPr="00DD7933" w:rsidRDefault="004A06A2" w:rsidP="00F631CB">
      <w:pPr>
        <w:spacing w:after="0" w:line="276" w:lineRule="auto"/>
        <w:jc w:val="center"/>
        <w:rPr>
          <w:rFonts w:ascii="Times New Roman" w:hAnsi="Times New Roman" w:cs="Times New Roman"/>
          <w:b/>
          <w:sz w:val="24"/>
          <w:szCs w:val="32"/>
          <w:lang w:val="en-US"/>
        </w:rPr>
      </w:pPr>
    </w:p>
    <w:p w14:paraId="723D1960" w14:textId="77777777" w:rsidR="00C30570" w:rsidRPr="00DD7933" w:rsidRDefault="00C30570" w:rsidP="00F631CB">
      <w:pPr>
        <w:spacing w:after="0" w:line="276" w:lineRule="auto"/>
        <w:jc w:val="center"/>
        <w:rPr>
          <w:rFonts w:ascii="Times New Roman" w:hAnsi="Times New Roman" w:cs="Times New Roman"/>
          <w:b/>
          <w:sz w:val="24"/>
          <w:szCs w:val="32"/>
          <w:lang w:val="en-US"/>
        </w:rPr>
      </w:pPr>
    </w:p>
    <w:p w14:paraId="2300B4AB" w14:textId="297C1E4F" w:rsidR="00E04D88" w:rsidRPr="00640CD5" w:rsidRDefault="00A33A25" w:rsidP="00F631CB">
      <w:pPr>
        <w:spacing w:after="0" w:line="276" w:lineRule="auto"/>
        <w:ind w:left="4248"/>
        <w:rPr>
          <w:rFonts w:ascii="Times New Roman" w:hAnsi="Times New Roman" w:cs="Times New Roman"/>
          <w:sz w:val="32"/>
          <w:szCs w:val="36"/>
          <w:lang w:val="en-US"/>
        </w:rPr>
      </w:pPr>
      <w:r w:rsidRPr="00640CD5">
        <w:rPr>
          <w:rFonts w:ascii="Times New Roman" w:hAnsi="Times New Roman" w:cs="Times New Roman"/>
          <w:sz w:val="32"/>
          <w:szCs w:val="36"/>
          <w:lang w:val="en-US"/>
        </w:rPr>
        <w:t>Maria Apitonian</w:t>
      </w:r>
    </w:p>
    <w:p w14:paraId="6D1FD3B1" w14:textId="197A7848" w:rsidR="00E04D88" w:rsidRDefault="00D6794E" w:rsidP="00F631CB">
      <w:pPr>
        <w:spacing w:after="0" w:line="276" w:lineRule="auto"/>
        <w:ind w:left="4248"/>
        <w:rPr>
          <w:rFonts w:ascii="Times New Roman" w:hAnsi="Times New Roman" w:cs="Times New Roman"/>
          <w:sz w:val="32"/>
          <w:szCs w:val="36"/>
          <w:lang w:val="en-US"/>
        </w:rPr>
      </w:pPr>
      <w:r w:rsidRPr="00640CD5">
        <w:rPr>
          <w:rFonts w:ascii="Times New Roman" w:hAnsi="Times New Roman" w:cs="Times New Roman"/>
          <w:sz w:val="32"/>
          <w:szCs w:val="36"/>
          <w:lang w:val="en-US"/>
        </w:rPr>
        <w:t>American University of Armenia</w:t>
      </w:r>
    </w:p>
    <w:p w14:paraId="0A6518B5" w14:textId="4CA9CE6F" w:rsidR="00D04BB1" w:rsidRDefault="00D04BB1" w:rsidP="00F631CB">
      <w:pPr>
        <w:spacing w:after="0" w:line="276" w:lineRule="auto"/>
        <w:ind w:left="4248"/>
        <w:rPr>
          <w:rFonts w:ascii="Times New Roman" w:hAnsi="Times New Roman" w:cs="Times New Roman"/>
          <w:sz w:val="32"/>
          <w:szCs w:val="36"/>
          <w:lang w:val="en-US"/>
        </w:rPr>
      </w:pPr>
      <w:r>
        <w:rPr>
          <w:rFonts w:ascii="Times New Roman" w:hAnsi="Times New Roman" w:cs="Times New Roman"/>
          <w:sz w:val="32"/>
          <w:szCs w:val="36"/>
          <w:lang w:val="en-US"/>
        </w:rPr>
        <w:t>A Alikhanyan National Laboratory</w:t>
      </w:r>
    </w:p>
    <w:p w14:paraId="33742213" w14:textId="12EDD5D9" w:rsidR="00F06EA4" w:rsidRDefault="00F06EA4" w:rsidP="00F631CB">
      <w:pPr>
        <w:spacing w:after="0" w:line="276" w:lineRule="auto"/>
        <w:ind w:left="4248"/>
        <w:rPr>
          <w:rFonts w:ascii="Times New Roman" w:hAnsi="Times New Roman" w:cs="Times New Roman"/>
          <w:sz w:val="32"/>
          <w:szCs w:val="36"/>
          <w:lang w:val="en-US"/>
        </w:rPr>
      </w:pPr>
      <w:r>
        <w:rPr>
          <w:rFonts w:ascii="Times New Roman" w:hAnsi="Times New Roman" w:cs="Times New Roman"/>
          <w:sz w:val="32"/>
          <w:szCs w:val="36"/>
          <w:lang w:val="en-US"/>
        </w:rPr>
        <w:t>Yerevan, Armenia</w:t>
      </w:r>
    </w:p>
    <w:p w14:paraId="25A7C9DD" w14:textId="336ED50B" w:rsidR="00F06EA4" w:rsidRPr="00F06EA4" w:rsidRDefault="00F06EA4" w:rsidP="00F06EA4">
      <w:pPr>
        <w:spacing w:after="0" w:line="276" w:lineRule="auto"/>
        <w:ind w:left="4248"/>
        <w:rPr>
          <w:rFonts w:ascii="Times New Roman" w:hAnsi="Times New Roman" w:cs="Times New Roman"/>
          <w:b/>
          <w:sz w:val="32"/>
          <w:szCs w:val="36"/>
          <w:lang w:val="en-US"/>
        </w:rPr>
      </w:pPr>
      <w:r w:rsidRPr="00640CD5">
        <w:rPr>
          <w:rFonts w:ascii="Times New Roman" w:hAnsi="Times New Roman" w:cs="Times New Roman"/>
          <w:bCs/>
          <w:sz w:val="32"/>
          <w:szCs w:val="36"/>
          <w:lang w:val="en-US"/>
        </w:rPr>
        <w:t>Supervisor</w:t>
      </w:r>
      <w:r w:rsidRPr="009F29D4">
        <w:rPr>
          <w:rFonts w:ascii="Times New Roman" w:hAnsi="Times New Roman" w:cs="Times New Roman"/>
          <w:b/>
          <w:sz w:val="32"/>
          <w:szCs w:val="36"/>
          <w:lang w:val="en-US"/>
        </w:rPr>
        <w:t>:</w:t>
      </w:r>
      <w:r>
        <w:rPr>
          <w:rFonts w:ascii="Times New Roman" w:hAnsi="Times New Roman" w:cs="Times New Roman"/>
          <w:b/>
          <w:sz w:val="32"/>
          <w:szCs w:val="36"/>
          <w:lang w:val="en-US"/>
        </w:rPr>
        <w:t xml:space="preserve"> </w:t>
      </w:r>
      <w:r w:rsidRPr="00640CD5">
        <w:rPr>
          <w:rFonts w:ascii="Times New Roman" w:hAnsi="Times New Roman" w:cs="Times New Roman"/>
          <w:sz w:val="32"/>
          <w:szCs w:val="36"/>
          <w:lang w:val="en-US"/>
        </w:rPr>
        <w:t>Dr. Alexander Ayriyan</w:t>
      </w:r>
    </w:p>
    <w:p w14:paraId="51117CD6" w14:textId="50DEA4B8" w:rsidR="001A36D2" w:rsidRPr="00DD7933" w:rsidRDefault="00F06EA4" w:rsidP="001A36D2">
      <w:pPr>
        <w:spacing w:after="0" w:line="276" w:lineRule="auto"/>
        <w:ind w:left="4248"/>
        <w:rPr>
          <w:rFonts w:ascii="Times New Roman" w:hAnsi="Times New Roman" w:cs="Times New Roman"/>
          <w:sz w:val="32"/>
          <w:szCs w:val="36"/>
          <w:lang w:val="en-US"/>
        </w:rPr>
      </w:pPr>
      <w:r>
        <w:rPr>
          <w:rFonts w:ascii="Times New Roman" w:hAnsi="Times New Roman" w:cs="Times New Roman"/>
          <w:sz w:val="32"/>
          <w:szCs w:val="36"/>
          <w:lang w:val="en-US"/>
        </w:rPr>
        <w:t>Session</w:t>
      </w:r>
      <w:r w:rsidR="00E04D88" w:rsidRPr="00640CD5">
        <w:rPr>
          <w:rFonts w:ascii="Times New Roman" w:hAnsi="Times New Roman" w:cs="Times New Roman"/>
          <w:sz w:val="32"/>
          <w:szCs w:val="36"/>
          <w:lang w:val="en-US"/>
        </w:rPr>
        <w:t>:</w:t>
      </w:r>
      <w:r>
        <w:rPr>
          <w:rFonts w:ascii="Times New Roman" w:hAnsi="Times New Roman" w:cs="Times New Roman"/>
          <w:sz w:val="32"/>
          <w:szCs w:val="36"/>
          <w:lang w:val="en-US"/>
        </w:rPr>
        <w:t xml:space="preserve"> </w:t>
      </w:r>
      <w:r w:rsidR="001A36D2" w:rsidRPr="00640CD5">
        <w:rPr>
          <w:rFonts w:ascii="Times New Roman" w:hAnsi="Times New Roman" w:cs="Times New Roman"/>
          <w:sz w:val="32"/>
          <w:szCs w:val="36"/>
          <w:lang w:val="en-US"/>
        </w:rPr>
        <w:t xml:space="preserve">Summer </w:t>
      </w:r>
      <w:r w:rsidR="001A36D2" w:rsidRPr="00DD7933">
        <w:rPr>
          <w:rFonts w:ascii="Times New Roman" w:hAnsi="Times New Roman" w:cs="Times New Roman"/>
          <w:sz w:val="32"/>
          <w:szCs w:val="36"/>
          <w:lang w:val="en-US"/>
        </w:rPr>
        <w:t>2022</w:t>
      </w:r>
    </w:p>
    <w:p w14:paraId="6F93C613" w14:textId="276859A1" w:rsidR="00E04D88" w:rsidRPr="00DD7933" w:rsidRDefault="00A467BB" w:rsidP="00F631CB">
      <w:pPr>
        <w:spacing w:after="0" w:line="276" w:lineRule="auto"/>
        <w:ind w:left="4248"/>
        <w:rPr>
          <w:rFonts w:ascii="Times New Roman" w:hAnsi="Times New Roman" w:cs="Times New Roman"/>
          <w:sz w:val="32"/>
          <w:szCs w:val="36"/>
          <w:lang w:val="en-US"/>
        </w:rPr>
      </w:pPr>
      <w:r>
        <w:rPr>
          <w:rFonts w:ascii="Times New Roman" w:hAnsi="Times New Roman" w:cs="Times New Roman"/>
          <w:sz w:val="32"/>
          <w:szCs w:val="36"/>
          <w:lang w:val="en-US"/>
        </w:rPr>
        <w:t xml:space="preserve">24 </w:t>
      </w:r>
      <w:r w:rsidR="00E04D88" w:rsidRPr="00DD7933">
        <w:rPr>
          <w:rFonts w:ascii="Times New Roman" w:hAnsi="Times New Roman" w:cs="Times New Roman"/>
          <w:sz w:val="32"/>
          <w:szCs w:val="36"/>
          <w:lang w:val="en-US"/>
        </w:rPr>
        <w:t>July –</w:t>
      </w:r>
      <w:r>
        <w:rPr>
          <w:rFonts w:ascii="Times New Roman" w:hAnsi="Times New Roman" w:cs="Times New Roman"/>
          <w:sz w:val="32"/>
          <w:szCs w:val="36"/>
          <w:lang w:val="en-US"/>
        </w:rPr>
        <w:t xml:space="preserve"> 17 </w:t>
      </w:r>
      <w:r w:rsidR="00E04D88" w:rsidRPr="00DD7933">
        <w:rPr>
          <w:rFonts w:ascii="Times New Roman" w:hAnsi="Times New Roman" w:cs="Times New Roman"/>
          <w:sz w:val="32"/>
          <w:szCs w:val="36"/>
          <w:lang w:val="en-US"/>
        </w:rPr>
        <w:t>September</w:t>
      </w:r>
    </w:p>
    <w:p w14:paraId="284D8F9A" w14:textId="4F6E1F92" w:rsidR="00F06EA4" w:rsidRDefault="00F06EA4" w:rsidP="004A06A2">
      <w:pPr>
        <w:spacing w:after="0" w:line="276" w:lineRule="auto"/>
        <w:jc w:val="center"/>
        <w:rPr>
          <w:rFonts w:ascii="Times New Roman" w:hAnsi="Times New Roman" w:cs="Times New Roman"/>
          <w:szCs w:val="32"/>
          <w:lang w:val="en-US"/>
        </w:rPr>
      </w:pPr>
    </w:p>
    <w:p w14:paraId="4EBDF662" w14:textId="77777777" w:rsidR="00F06EA4" w:rsidRDefault="00F06EA4" w:rsidP="00C30570">
      <w:pPr>
        <w:spacing w:after="0" w:line="276" w:lineRule="auto"/>
        <w:jc w:val="center"/>
        <w:rPr>
          <w:rFonts w:ascii="Times New Roman" w:hAnsi="Times New Roman" w:cs="Times New Roman"/>
          <w:szCs w:val="32"/>
          <w:lang w:val="en-US"/>
        </w:rPr>
      </w:pPr>
    </w:p>
    <w:p w14:paraId="635AA9A1" w14:textId="282A72A9" w:rsidR="009F29D4" w:rsidRDefault="009F29D4" w:rsidP="00C30570">
      <w:pPr>
        <w:spacing w:after="0" w:line="276" w:lineRule="auto"/>
        <w:jc w:val="center"/>
        <w:rPr>
          <w:rFonts w:ascii="Times New Roman" w:hAnsi="Times New Roman" w:cs="Times New Roman"/>
          <w:szCs w:val="32"/>
          <w:lang w:val="en-US"/>
        </w:rPr>
      </w:pPr>
    </w:p>
    <w:p w14:paraId="50ECE587" w14:textId="77777777" w:rsidR="00F631CB" w:rsidRPr="00CF6D40" w:rsidRDefault="00F631CB" w:rsidP="00F631CB">
      <w:pPr>
        <w:spacing w:after="0" w:line="276" w:lineRule="auto"/>
        <w:jc w:val="center"/>
        <w:rPr>
          <w:rFonts w:ascii="Times New Roman" w:hAnsi="Times New Roman" w:cs="Times New Roman"/>
          <w:sz w:val="28"/>
          <w:szCs w:val="28"/>
          <w:lang w:val="en-US"/>
        </w:rPr>
      </w:pPr>
    </w:p>
    <w:p w14:paraId="2B2E5193" w14:textId="210A46E6" w:rsidR="00EF0EE3" w:rsidRPr="00CF6D40" w:rsidRDefault="00EF0EE3" w:rsidP="00C30570">
      <w:pPr>
        <w:spacing w:after="0" w:line="276" w:lineRule="auto"/>
        <w:jc w:val="center"/>
        <w:rPr>
          <w:rFonts w:ascii="Times New Roman" w:hAnsi="Times New Roman" w:cs="Times New Roman"/>
          <w:sz w:val="28"/>
          <w:szCs w:val="28"/>
          <w:lang w:val="en-US"/>
        </w:rPr>
      </w:pPr>
      <w:r w:rsidRPr="00CF6D40">
        <w:rPr>
          <w:rFonts w:ascii="Times New Roman" w:hAnsi="Times New Roman" w:cs="Times New Roman"/>
          <w:sz w:val="28"/>
          <w:szCs w:val="28"/>
          <w:lang w:val="en-US"/>
        </w:rPr>
        <w:t xml:space="preserve">Dubna </w:t>
      </w:r>
      <w:r w:rsidR="00640CD5" w:rsidRPr="00CF6D40">
        <w:rPr>
          <w:rFonts w:ascii="Times New Roman" w:hAnsi="Times New Roman" w:cs="Times New Roman"/>
          <w:sz w:val="28"/>
          <w:szCs w:val="28"/>
          <w:lang w:val="en-US"/>
        </w:rPr>
        <w:t>2022</w:t>
      </w:r>
      <w:r w:rsidRPr="00CF6D40">
        <w:rPr>
          <w:rFonts w:ascii="Times New Roman" w:hAnsi="Times New Roman" w:cs="Times New Roman"/>
          <w:sz w:val="28"/>
          <w:szCs w:val="28"/>
          <w:lang w:val="en-US"/>
        </w:rPr>
        <w:br w:type="page"/>
      </w:r>
    </w:p>
    <w:sdt>
      <w:sdtPr>
        <w:rPr>
          <w:rFonts w:asciiTheme="minorHAnsi" w:eastAsiaTheme="minorEastAsia" w:hAnsiTheme="minorHAnsi" w:cstheme="minorBidi"/>
          <w:b w:val="0"/>
          <w:bCs w:val="0"/>
          <w:smallCaps w:val="0"/>
          <w:color w:val="auto"/>
          <w:sz w:val="22"/>
          <w:szCs w:val="22"/>
        </w:rPr>
        <w:id w:val="-635794552"/>
        <w:docPartObj>
          <w:docPartGallery w:val="Table of Contents"/>
          <w:docPartUnique/>
        </w:docPartObj>
      </w:sdtPr>
      <w:sdtEndPr>
        <w:rPr>
          <w:noProof/>
        </w:rPr>
      </w:sdtEndPr>
      <w:sdtContent>
        <w:p w14:paraId="3C655FAF" w14:textId="3B17F15B" w:rsidR="00640CD5" w:rsidRPr="00CF6D40" w:rsidRDefault="00640CD5" w:rsidP="00640CD5">
          <w:pPr>
            <w:pStyle w:val="TOCHeading"/>
            <w:numPr>
              <w:ilvl w:val="0"/>
              <w:numId w:val="0"/>
            </w:numPr>
            <w:rPr>
              <w:rFonts w:asciiTheme="minorHAnsi" w:hAnsiTheme="minorHAnsi" w:cstheme="minorHAnsi"/>
              <w:lang w:val="en-US"/>
            </w:rPr>
          </w:pPr>
          <w:r w:rsidRPr="00CF6D40">
            <w:rPr>
              <w:rFonts w:ascii="Times New Roman" w:hAnsi="Times New Roman" w:cs="Times New Roman"/>
              <w:lang w:val="en-US"/>
            </w:rPr>
            <w:t>Table of Contents</w:t>
          </w:r>
        </w:p>
        <w:p w14:paraId="52E716B2" w14:textId="77777777" w:rsidR="00CF6D40" w:rsidRPr="00E41038" w:rsidRDefault="00CF6D40">
          <w:pPr>
            <w:pStyle w:val="TOC1"/>
            <w:tabs>
              <w:tab w:val="right" w:leader="dot" w:pos="9060"/>
            </w:tabs>
            <w:rPr>
              <w:rFonts w:ascii="Times New Roman" w:hAnsi="Times New Roman" w:cs="Times New Roman"/>
              <w:sz w:val="28"/>
              <w:szCs w:val="28"/>
              <w:lang w:val="en-US"/>
            </w:rPr>
          </w:pPr>
        </w:p>
        <w:p w14:paraId="28A5FDF7" w14:textId="37FCCE43" w:rsidR="00CF6D40" w:rsidRPr="00CF6D40" w:rsidRDefault="00640CD5" w:rsidP="00CF6D40">
          <w:pPr>
            <w:pStyle w:val="TOC1"/>
            <w:tabs>
              <w:tab w:val="right" w:leader="dot" w:pos="9060"/>
            </w:tabs>
            <w:spacing w:line="360" w:lineRule="auto"/>
            <w:rPr>
              <w:rFonts w:ascii="Times New Roman" w:hAnsi="Times New Roman" w:cs="Times New Roman"/>
              <w:noProof/>
              <w:sz w:val="28"/>
              <w:szCs w:val="28"/>
              <w:lang w:val="en-US"/>
            </w:rPr>
          </w:pPr>
          <w:r w:rsidRPr="00CF6D40">
            <w:rPr>
              <w:sz w:val="28"/>
              <w:szCs w:val="28"/>
            </w:rPr>
            <w:fldChar w:fldCharType="begin"/>
          </w:r>
          <w:r w:rsidRPr="00CF6D40">
            <w:rPr>
              <w:sz w:val="28"/>
              <w:szCs w:val="28"/>
            </w:rPr>
            <w:instrText xml:space="preserve"> TOC \o "1-3" \h \z \u </w:instrText>
          </w:r>
          <w:r w:rsidRPr="00CF6D40">
            <w:rPr>
              <w:sz w:val="28"/>
              <w:szCs w:val="28"/>
            </w:rPr>
            <w:fldChar w:fldCharType="separate"/>
          </w:r>
          <w:hyperlink w:anchor="_Toc114935825" w:history="1">
            <w:r w:rsidR="00CF6D40" w:rsidRPr="00CF6D40">
              <w:rPr>
                <w:rStyle w:val="Hyperlink"/>
                <w:rFonts w:ascii="Times New Roman" w:eastAsia="Times New Roman" w:hAnsi="Times New Roman" w:cs="Times New Roman"/>
                <w:noProof/>
                <w:sz w:val="28"/>
                <w:szCs w:val="28"/>
                <w:lang w:val="en-US"/>
              </w:rPr>
              <w:t>Abstract</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_Toc114935825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3</w:t>
            </w:r>
            <w:r w:rsidR="00CF6D40" w:rsidRPr="00CF6D40">
              <w:rPr>
                <w:rFonts w:ascii="Times New Roman" w:hAnsi="Times New Roman" w:cs="Times New Roman"/>
                <w:noProof/>
                <w:webHidden/>
                <w:sz w:val="28"/>
                <w:szCs w:val="28"/>
              </w:rPr>
              <w:fldChar w:fldCharType="end"/>
            </w:r>
          </w:hyperlink>
        </w:p>
        <w:p w14:paraId="030CC214" w14:textId="44C79DE4" w:rsidR="00CF6D40" w:rsidRPr="00CF6D40" w:rsidRDefault="00000000" w:rsidP="00CF6D40">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6" w:history="1">
            <w:r w:rsidR="00CF6D40" w:rsidRPr="00CF6D40">
              <w:rPr>
                <w:rStyle w:val="Hyperlink"/>
                <w:rFonts w:ascii="Times New Roman" w:eastAsia="Times New Roman" w:hAnsi="Times New Roman" w:cs="Times New Roman"/>
                <w:noProof/>
                <w:sz w:val="28"/>
                <w:szCs w:val="28"/>
                <w:lang w:val="en-US"/>
              </w:rPr>
              <w:t>1</w:t>
            </w:r>
            <w:r w:rsidR="00CF6D40" w:rsidRPr="00CF6D40">
              <w:rPr>
                <w:rFonts w:ascii="Times New Roman" w:hAnsi="Times New Roman" w:cs="Times New Roman"/>
                <w:noProof/>
                <w:sz w:val="28"/>
                <w:szCs w:val="28"/>
                <w:lang w:val="en-US"/>
              </w:rPr>
              <w:tab/>
            </w:r>
            <w:r w:rsidR="00CF6D40" w:rsidRPr="00CF6D40">
              <w:rPr>
                <w:rStyle w:val="Hyperlink"/>
                <w:rFonts w:ascii="Times New Roman" w:eastAsia="Times New Roman" w:hAnsi="Times New Roman" w:cs="Times New Roman"/>
                <w:noProof/>
                <w:sz w:val="28"/>
                <w:szCs w:val="28"/>
                <w:lang w:val="en-US"/>
              </w:rPr>
              <w:t>Introduction</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_Toc114935826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4</w:t>
            </w:r>
            <w:r w:rsidR="00CF6D40" w:rsidRPr="00CF6D40">
              <w:rPr>
                <w:rFonts w:ascii="Times New Roman" w:hAnsi="Times New Roman" w:cs="Times New Roman"/>
                <w:noProof/>
                <w:webHidden/>
                <w:sz w:val="28"/>
                <w:szCs w:val="28"/>
              </w:rPr>
              <w:fldChar w:fldCharType="end"/>
            </w:r>
          </w:hyperlink>
        </w:p>
        <w:p w14:paraId="1B7E2879" w14:textId="75B02ABC" w:rsidR="00CF6D40" w:rsidRPr="00CF6D40" w:rsidRDefault="00000000" w:rsidP="00CF6D40">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7" w:history="1">
            <w:r w:rsidR="00CF6D40" w:rsidRPr="00CF6D40">
              <w:rPr>
                <w:rStyle w:val="Hyperlink"/>
                <w:rFonts w:ascii="Times New Roman" w:eastAsia="Times New Roman" w:hAnsi="Times New Roman" w:cs="Times New Roman"/>
                <w:noProof/>
                <w:sz w:val="28"/>
                <w:szCs w:val="28"/>
                <w:lang w:val="en-US"/>
              </w:rPr>
              <w:t>2</w:t>
            </w:r>
            <w:r w:rsidR="00CF6D40" w:rsidRPr="00CF6D40">
              <w:rPr>
                <w:rFonts w:ascii="Times New Roman" w:hAnsi="Times New Roman" w:cs="Times New Roman"/>
                <w:noProof/>
                <w:sz w:val="28"/>
                <w:szCs w:val="28"/>
                <w:lang w:val="en-US"/>
              </w:rPr>
              <w:tab/>
            </w:r>
            <w:r w:rsidR="00CF6D40" w:rsidRPr="00CF6D40">
              <w:rPr>
                <w:rStyle w:val="Hyperlink"/>
                <w:rFonts w:ascii="Times New Roman" w:eastAsia="Times New Roman" w:hAnsi="Times New Roman" w:cs="Times New Roman"/>
                <w:noProof/>
                <w:sz w:val="28"/>
                <w:szCs w:val="28"/>
                <w:lang w:val="en-US"/>
              </w:rPr>
              <w:t>Project goals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_Toc114935827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7</w:t>
            </w:r>
            <w:r w:rsidR="00CF6D40" w:rsidRPr="00CF6D40">
              <w:rPr>
                <w:rFonts w:ascii="Times New Roman" w:hAnsi="Times New Roman" w:cs="Times New Roman"/>
                <w:noProof/>
                <w:webHidden/>
                <w:sz w:val="28"/>
                <w:szCs w:val="28"/>
              </w:rPr>
              <w:fldChar w:fldCharType="end"/>
            </w:r>
          </w:hyperlink>
        </w:p>
        <w:p w14:paraId="51E36E12" w14:textId="5F2FB601" w:rsidR="00CF6D40" w:rsidRPr="00CF6D40" w:rsidRDefault="00000000" w:rsidP="00CF6D40">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8" w:history="1">
            <w:r w:rsidR="00CF6D40" w:rsidRPr="00CF6D40">
              <w:rPr>
                <w:rStyle w:val="Hyperlink"/>
                <w:rFonts w:ascii="Times New Roman" w:eastAsia="Times New Roman" w:hAnsi="Times New Roman" w:cs="Times New Roman"/>
                <w:noProof/>
                <w:sz w:val="28"/>
                <w:szCs w:val="28"/>
                <w:lang w:val="en-US"/>
              </w:rPr>
              <w:t>3</w:t>
            </w:r>
            <w:r w:rsidR="00CF6D40" w:rsidRPr="00CF6D40">
              <w:rPr>
                <w:rFonts w:ascii="Times New Roman" w:hAnsi="Times New Roman" w:cs="Times New Roman"/>
                <w:noProof/>
                <w:sz w:val="28"/>
                <w:szCs w:val="28"/>
                <w:lang w:val="en-US"/>
              </w:rPr>
              <w:tab/>
            </w:r>
            <w:r w:rsidR="00CF6D40" w:rsidRPr="00CF6D40">
              <w:rPr>
                <w:rStyle w:val="Hyperlink"/>
                <w:rFonts w:ascii="Times New Roman" w:eastAsia="Times New Roman" w:hAnsi="Times New Roman" w:cs="Times New Roman"/>
                <w:noProof/>
                <w:sz w:val="28"/>
                <w:szCs w:val="28"/>
                <w:lang w:val="en-US"/>
              </w:rPr>
              <w:t>Scope of Work</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_Toc114935828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8</w:t>
            </w:r>
            <w:r w:rsidR="00CF6D40" w:rsidRPr="00CF6D40">
              <w:rPr>
                <w:rFonts w:ascii="Times New Roman" w:hAnsi="Times New Roman" w:cs="Times New Roman"/>
                <w:noProof/>
                <w:webHidden/>
                <w:sz w:val="28"/>
                <w:szCs w:val="28"/>
              </w:rPr>
              <w:fldChar w:fldCharType="end"/>
            </w:r>
          </w:hyperlink>
        </w:p>
        <w:p w14:paraId="1D02774B" w14:textId="207B8D35" w:rsidR="00CF6D40" w:rsidRPr="00CF6D40" w:rsidRDefault="00000000" w:rsidP="00CF6D40">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29" w:history="1">
            <w:r w:rsidR="00CF6D40" w:rsidRPr="00CF6D40">
              <w:rPr>
                <w:rStyle w:val="Hyperlink"/>
                <w:rFonts w:ascii="Times New Roman" w:eastAsia="Times New Roman" w:hAnsi="Times New Roman" w:cs="Times New Roman"/>
                <w:noProof/>
                <w:sz w:val="28"/>
                <w:szCs w:val="28"/>
                <w:lang w:val="en-US"/>
              </w:rPr>
              <w:t>4</w:t>
            </w:r>
            <w:r w:rsidR="00CF6D40" w:rsidRPr="00CF6D40">
              <w:rPr>
                <w:rFonts w:ascii="Times New Roman" w:hAnsi="Times New Roman" w:cs="Times New Roman"/>
                <w:noProof/>
                <w:sz w:val="28"/>
                <w:szCs w:val="28"/>
                <w:lang w:val="en-US"/>
              </w:rPr>
              <w:tab/>
            </w:r>
            <w:r w:rsidR="00CF6D40" w:rsidRPr="00CF6D40">
              <w:rPr>
                <w:rStyle w:val="Hyperlink"/>
                <w:rFonts w:ascii="Times New Roman" w:eastAsia="Times New Roman" w:hAnsi="Times New Roman" w:cs="Times New Roman"/>
                <w:noProof/>
                <w:sz w:val="28"/>
                <w:szCs w:val="28"/>
                <w:lang w:val="en-US"/>
              </w:rPr>
              <w:t>Methods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_Toc114935829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9</w:t>
            </w:r>
            <w:r w:rsidR="00CF6D40" w:rsidRPr="00CF6D40">
              <w:rPr>
                <w:rFonts w:ascii="Times New Roman" w:hAnsi="Times New Roman" w:cs="Times New Roman"/>
                <w:noProof/>
                <w:webHidden/>
                <w:sz w:val="28"/>
                <w:szCs w:val="28"/>
              </w:rPr>
              <w:fldChar w:fldCharType="end"/>
            </w:r>
          </w:hyperlink>
        </w:p>
        <w:p w14:paraId="02A7280E" w14:textId="7250E498" w:rsidR="00CF6D40" w:rsidRPr="00CF6D40" w:rsidRDefault="00000000" w:rsidP="00CF6D40">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30" w:history="1">
            <w:r w:rsidR="00CF6D40" w:rsidRPr="00CF6D40">
              <w:rPr>
                <w:rStyle w:val="Hyperlink"/>
                <w:rFonts w:ascii="Times New Roman" w:eastAsia="Times New Roman" w:hAnsi="Times New Roman" w:cs="Times New Roman"/>
                <w:noProof/>
                <w:sz w:val="28"/>
                <w:szCs w:val="28"/>
                <w:lang w:val="en-US"/>
              </w:rPr>
              <w:t>5</w:t>
            </w:r>
            <w:r w:rsidR="00CF6D40" w:rsidRPr="00CF6D40">
              <w:rPr>
                <w:rFonts w:ascii="Times New Roman" w:hAnsi="Times New Roman" w:cs="Times New Roman"/>
                <w:noProof/>
                <w:sz w:val="28"/>
                <w:szCs w:val="28"/>
                <w:lang w:val="en-US"/>
              </w:rPr>
              <w:tab/>
            </w:r>
            <w:r w:rsidR="00CF6D40" w:rsidRPr="00CF6D40">
              <w:rPr>
                <w:rStyle w:val="Hyperlink"/>
                <w:rFonts w:ascii="Times New Roman" w:eastAsia="Times New Roman" w:hAnsi="Times New Roman" w:cs="Times New Roman"/>
                <w:noProof/>
                <w:sz w:val="28"/>
                <w:szCs w:val="28"/>
                <w:lang w:val="en-US"/>
              </w:rPr>
              <w:t>Results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_Toc114935830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10</w:t>
            </w:r>
            <w:r w:rsidR="00CF6D40" w:rsidRPr="00CF6D40">
              <w:rPr>
                <w:rFonts w:ascii="Times New Roman" w:hAnsi="Times New Roman" w:cs="Times New Roman"/>
                <w:noProof/>
                <w:webHidden/>
                <w:sz w:val="28"/>
                <w:szCs w:val="28"/>
              </w:rPr>
              <w:fldChar w:fldCharType="end"/>
            </w:r>
          </w:hyperlink>
        </w:p>
        <w:p w14:paraId="61B85037" w14:textId="5D520669" w:rsidR="00CF6D40" w:rsidRPr="00CF6D40" w:rsidRDefault="00000000" w:rsidP="00CF6D40">
          <w:pPr>
            <w:pStyle w:val="TOC1"/>
            <w:tabs>
              <w:tab w:val="left" w:pos="440"/>
              <w:tab w:val="right" w:leader="dot" w:pos="9060"/>
            </w:tabs>
            <w:spacing w:line="360" w:lineRule="auto"/>
            <w:rPr>
              <w:rFonts w:ascii="Times New Roman" w:hAnsi="Times New Roman" w:cs="Times New Roman"/>
              <w:noProof/>
              <w:sz w:val="28"/>
              <w:szCs w:val="28"/>
              <w:lang w:val="en-US"/>
            </w:rPr>
          </w:pPr>
          <w:hyperlink w:anchor="_Toc114935831" w:history="1">
            <w:r w:rsidR="00CF6D40" w:rsidRPr="00CF6D40">
              <w:rPr>
                <w:rStyle w:val="Hyperlink"/>
                <w:rFonts w:ascii="Times New Roman" w:eastAsia="Times New Roman" w:hAnsi="Times New Roman" w:cs="Times New Roman"/>
                <w:noProof/>
                <w:sz w:val="28"/>
                <w:szCs w:val="28"/>
                <w:lang w:val="en-US"/>
              </w:rPr>
              <w:t>6</w:t>
            </w:r>
            <w:r w:rsidR="00CF6D40" w:rsidRPr="00CF6D40">
              <w:rPr>
                <w:rFonts w:ascii="Times New Roman" w:hAnsi="Times New Roman" w:cs="Times New Roman"/>
                <w:noProof/>
                <w:sz w:val="28"/>
                <w:szCs w:val="28"/>
                <w:lang w:val="en-US"/>
              </w:rPr>
              <w:tab/>
            </w:r>
            <w:r w:rsidR="00CF6D40" w:rsidRPr="00CF6D40">
              <w:rPr>
                <w:rStyle w:val="Hyperlink"/>
                <w:rFonts w:ascii="Times New Roman" w:eastAsia="Times New Roman" w:hAnsi="Times New Roman" w:cs="Times New Roman"/>
                <w:noProof/>
                <w:sz w:val="28"/>
                <w:szCs w:val="28"/>
                <w:lang w:val="en-US"/>
              </w:rPr>
              <w:t>Conclusions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_Toc114935831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15</w:t>
            </w:r>
            <w:r w:rsidR="00CF6D40" w:rsidRPr="00CF6D40">
              <w:rPr>
                <w:rFonts w:ascii="Times New Roman" w:hAnsi="Times New Roman" w:cs="Times New Roman"/>
                <w:noProof/>
                <w:webHidden/>
                <w:sz w:val="28"/>
                <w:szCs w:val="28"/>
              </w:rPr>
              <w:fldChar w:fldCharType="end"/>
            </w:r>
          </w:hyperlink>
        </w:p>
        <w:p w14:paraId="76EA317C" w14:textId="01CC3D9C" w:rsidR="00CF6D40" w:rsidRPr="00CF6D40" w:rsidRDefault="00000000" w:rsidP="00CF6D40">
          <w:pPr>
            <w:pStyle w:val="TOC1"/>
            <w:tabs>
              <w:tab w:val="right" w:leader="dot" w:pos="9060"/>
            </w:tabs>
            <w:spacing w:line="360" w:lineRule="auto"/>
            <w:rPr>
              <w:rFonts w:ascii="Times New Roman" w:hAnsi="Times New Roman" w:cs="Times New Roman"/>
              <w:noProof/>
              <w:sz w:val="28"/>
              <w:szCs w:val="28"/>
              <w:lang w:val="en-US"/>
            </w:rPr>
          </w:pPr>
          <w:hyperlink w:anchor="_Toc114935832" w:history="1">
            <w:r w:rsidR="00CF6D40" w:rsidRPr="00CF6D40">
              <w:rPr>
                <w:rStyle w:val="Hyperlink"/>
                <w:rFonts w:ascii="Times New Roman" w:hAnsi="Times New Roman" w:cs="Times New Roman"/>
                <w:noProof/>
                <w:sz w:val="28"/>
                <w:szCs w:val="28"/>
                <w:lang w:val="en-GB"/>
              </w:rPr>
              <w:t>References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_Toc114935832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17</w:t>
            </w:r>
            <w:r w:rsidR="00CF6D40" w:rsidRPr="00CF6D40">
              <w:rPr>
                <w:rFonts w:ascii="Times New Roman" w:hAnsi="Times New Roman" w:cs="Times New Roman"/>
                <w:noProof/>
                <w:webHidden/>
                <w:sz w:val="28"/>
                <w:szCs w:val="28"/>
              </w:rPr>
              <w:fldChar w:fldCharType="end"/>
            </w:r>
          </w:hyperlink>
        </w:p>
        <w:p w14:paraId="11795B49" w14:textId="06AD5671" w:rsidR="00CF6D40" w:rsidRPr="00CF6D40" w:rsidRDefault="00000000" w:rsidP="00CF6D40">
          <w:pPr>
            <w:pStyle w:val="TOC1"/>
            <w:tabs>
              <w:tab w:val="right" w:leader="dot" w:pos="9060"/>
            </w:tabs>
            <w:spacing w:line="360" w:lineRule="auto"/>
            <w:rPr>
              <w:rFonts w:ascii="Times New Roman" w:hAnsi="Times New Roman" w:cs="Times New Roman"/>
              <w:noProof/>
              <w:sz w:val="28"/>
              <w:szCs w:val="28"/>
              <w:lang w:val="en-US"/>
            </w:rPr>
          </w:pPr>
          <w:hyperlink w:anchor="_Toc114935833" w:history="1">
            <w:r w:rsidR="00CF6D40" w:rsidRPr="00CF6D40">
              <w:rPr>
                <w:rStyle w:val="Hyperlink"/>
                <w:rFonts w:ascii="Times New Roman" w:eastAsia="Times New Roman" w:hAnsi="Times New Roman" w:cs="Times New Roman"/>
                <w:noProof/>
                <w:sz w:val="28"/>
                <w:szCs w:val="28"/>
                <w:lang w:val="en-US"/>
              </w:rPr>
              <w:t>Acknowledgements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_Toc114935833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18</w:t>
            </w:r>
            <w:r w:rsidR="00CF6D40" w:rsidRPr="00CF6D40">
              <w:rPr>
                <w:rFonts w:ascii="Times New Roman" w:hAnsi="Times New Roman" w:cs="Times New Roman"/>
                <w:noProof/>
                <w:webHidden/>
                <w:sz w:val="28"/>
                <w:szCs w:val="28"/>
              </w:rPr>
              <w:fldChar w:fldCharType="end"/>
            </w:r>
          </w:hyperlink>
        </w:p>
        <w:p w14:paraId="77AFAF19" w14:textId="3AB87607" w:rsidR="00CF6D40" w:rsidRPr="00CF6D40" w:rsidRDefault="00000000" w:rsidP="00CF6D40">
          <w:pPr>
            <w:pStyle w:val="TOC1"/>
            <w:tabs>
              <w:tab w:val="right" w:leader="dot" w:pos="9060"/>
            </w:tabs>
            <w:spacing w:line="360" w:lineRule="auto"/>
            <w:rPr>
              <w:rFonts w:ascii="Times New Roman" w:hAnsi="Times New Roman" w:cs="Times New Roman"/>
              <w:noProof/>
              <w:sz w:val="28"/>
              <w:szCs w:val="28"/>
              <w:lang w:val="en-US"/>
            </w:rPr>
          </w:pPr>
          <w:hyperlink w:anchor="_Toc114935834" w:history="1">
            <w:r w:rsidR="00CF6D40" w:rsidRPr="00CF6D40">
              <w:rPr>
                <w:rStyle w:val="Hyperlink"/>
                <w:rFonts w:ascii="Times New Roman" w:eastAsia="Times New Roman" w:hAnsi="Times New Roman" w:cs="Times New Roman"/>
                <w:noProof/>
                <w:sz w:val="28"/>
                <w:szCs w:val="28"/>
                <w:lang w:val="en-US"/>
              </w:rPr>
              <w:t>Appendices</w:t>
            </w:r>
            <w:r w:rsidR="00CF6D40" w:rsidRPr="00CF6D40">
              <w:rPr>
                <w:rFonts w:ascii="Times New Roman" w:hAnsi="Times New Roman" w:cs="Times New Roman"/>
                <w:noProof/>
                <w:webHidden/>
                <w:sz w:val="28"/>
                <w:szCs w:val="28"/>
              </w:rPr>
              <w:tab/>
            </w:r>
            <w:r w:rsidR="00CF6D40" w:rsidRPr="00CF6D40">
              <w:rPr>
                <w:rFonts w:ascii="Times New Roman" w:hAnsi="Times New Roman" w:cs="Times New Roman"/>
                <w:noProof/>
                <w:webHidden/>
                <w:sz w:val="28"/>
                <w:szCs w:val="28"/>
              </w:rPr>
              <w:fldChar w:fldCharType="begin"/>
            </w:r>
            <w:r w:rsidR="00CF6D40" w:rsidRPr="00CF6D40">
              <w:rPr>
                <w:rFonts w:ascii="Times New Roman" w:hAnsi="Times New Roman" w:cs="Times New Roman"/>
                <w:noProof/>
                <w:webHidden/>
                <w:sz w:val="28"/>
                <w:szCs w:val="28"/>
              </w:rPr>
              <w:instrText xml:space="preserve"> PAGEREF _Toc114935834 \h </w:instrText>
            </w:r>
            <w:r w:rsidR="00CF6D40" w:rsidRPr="00CF6D40">
              <w:rPr>
                <w:rFonts w:ascii="Times New Roman" w:hAnsi="Times New Roman" w:cs="Times New Roman"/>
                <w:noProof/>
                <w:webHidden/>
                <w:sz w:val="28"/>
                <w:szCs w:val="28"/>
              </w:rPr>
            </w:r>
            <w:r w:rsidR="00CF6D40" w:rsidRPr="00CF6D40">
              <w:rPr>
                <w:rFonts w:ascii="Times New Roman" w:hAnsi="Times New Roman" w:cs="Times New Roman"/>
                <w:noProof/>
                <w:webHidden/>
                <w:sz w:val="28"/>
                <w:szCs w:val="28"/>
              </w:rPr>
              <w:fldChar w:fldCharType="separate"/>
            </w:r>
            <w:r w:rsidR="00C020F4">
              <w:rPr>
                <w:rFonts w:ascii="Times New Roman" w:hAnsi="Times New Roman" w:cs="Times New Roman"/>
                <w:noProof/>
                <w:webHidden/>
                <w:sz w:val="28"/>
                <w:szCs w:val="28"/>
              </w:rPr>
              <w:t>19</w:t>
            </w:r>
            <w:r w:rsidR="00CF6D40" w:rsidRPr="00CF6D40">
              <w:rPr>
                <w:rFonts w:ascii="Times New Roman" w:hAnsi="Times New Roman" w:cs="Times New Roman"/>
                <w:noProof/>
                <w:webHidden/>
                <w:sz w:val="28"/>
                <w:szCs w:val="28"/>
              </w:rPr>
              <w:fldChar w:fldCharType="end"/>
            </w:r>
          </w:hyperlink>
        </w:p>
        <w:p w14:paraId="1814A3E7" w14:textId="29DD3909" w:rsidR="00640CD5" w:rsidRDefault="00640CD5" w:rsidP="00913B46">
          <w:pPr>
            <w:spacing w:line="360" w:lineRule="auto"/>
          </w:pPr>
          <w:r w:rsidRPr="00CF6D40">
            <w:rPr>
              <w:b/>
              <w:bCs/>
              <w:noProof/>
              <w:sz w:val="28"/>
              <w:szCs w:val="28"/>
            </w:rPr>
            <w:fldChar w:fldCharType="end"/>
          </w:r>
        </w:p>
      </w:sdtContent>
    </w:sdt>
    <w:p w14:paraId="3F0E4A81" w14:textId="77777777" w:rsidR="00BD341D" w:rsidRDefault="00BD341D">
      <w:pPr>
        <w:rPr>
          <w:rFonts w:ascii="Times New Roman" w:eastAsiaTheme="majorEastAsia" w:hAnsi="Times New Roman" w:cs="Times New Roman"/>
          <w:color w:val="000000" w:themeColor="text1"/>
          <w:sz w:val="52"/>
          <w:szCs w:val="24"/>
          <w:lang w:val="en-US"/>
        </w:rPr>
      </w:pPr>
      <w:r>
        <w:rPr>
          <w:rFonts w:ascii="Times New Roman" w:hAnsi="Times New Roman" w:cs="Times New Roman"/>
          <w:sz w:val="52"/>
          <w:szCs w:val="24"/>
          <w:lang w:val="en-US"/>
        </w:rPr>
        <w:br w:type="page"/>
      </w:r>
    </w:p>
    <w:p w14:paraId="56C6ED15" w14:textId="77777777" w:rsidR="00F06EA4" w:rsidRDefault="002476C0" w:rsidP="005257FE">
      <w:pPr>
        <w:pStyle w:val="Title"/>
        <w:rPr>
          <w:rFonts w:ascii="Times New Roman" w:hAnsi="Times New Roman" w:cs="Times New Roman"/>
          <w:sz w:val="52"/>
          <w:szCs w:val="52"/>
          <w:lang w:val="en-US"/>
        </w:rPr>
      </w:pPr>
      <w:r w:rsidRPr="007C4990">
        <w:rPr>
          <w:rFonts w:ascii="Times New Roman" w:hAnsi="Times New Roman" w:cs="Times New Roman"/>
          <w:sz w:val="52"/>
          <w:szCs w:val="24"/>
          <w:lang w:val="en-US"/>
        </w:rPr>
        <w:lastRenderedPageBreak/>
        <w:t xml:space="preserve">Devising an Algorithm for the </w:t>
      </w:r>
      <w:r w:rsidRPr="007C4990">
        <w:rPr>
          <w:rFonts w:ascii="Times New Roman" w:hAnsi="Times New Roman" w:cs="Times New Roman"/>
          <w:sz w:val="52"/>
          <w:szCs w:val="52"/>
          <w:lang w:val="en-US"/>
        </w:rPr>
        <w:t xml:space="preserve">Detection </w:t>
      </w:r>
    </w:p>
    <w:p w14:paraId="20CEE869" w14:textId="77777777" w:rsidR="00F06EA4" w:rsidRDefault="002476C0" w:rsidP="005257FE">
      <w:pPr>
        <w:pStyle w:val="Title"/>
        <w:rPr>
          <w:rFonts w:ascii="Times New Roman" w:hAnsi="Times New Roman" w:cs="Times New Roman"/>
          <w:sz w:val="52"/>
          <w:szCs w:val="52"/>
          <w:lang w:val="en-US"/>
        </w:rPr>
      </w:pPr>
      <w:r w:rsidRPr="007C4990">
        <w:rPr>
          <w:rFonts w:ascii="Times New Roman" w:hAnsi="Times New Roman" w:cs="Times New Roman"/>
          <w:sz w:val="52"/>
          <w:szCs w:val="52"/>
          <w:lang w:val="en-US"/>
        </w:rPr>
        <w:t xml:space="preserve">of </w:t>
      </w:r>
      <m:oMath>
        <m:sSup>
          <m:sSupPr>
            <m:ctrlPr>
              <w:rPr>
                <w:rFonts w:ascii="Cambria Math" w:eastAsia="Times New Roman" w:hAnsi="Cambria Math" w:cs="Times New Roman"/>
                <w:i/>
                <w:sz w:val="52"/>
                <w:szCs w:val="52"/>
                <w:lang w:val="en-US"/>
              </w:rPr>
            </m:ctrlPr>
          </m:sSupPr>
          <m:e>
            <m:r>
              <m:rPr>
                <m:sty m:val="p"/>
              </m:rPr>
              <w:rPr>
                <w:rFonts w:ascii="Cambria Math" w:eastAsia="Times New Roman" w:hAnsi="Cambria Math" w:cs="Times New Roman"/>
                <w:sz w:val="52"/>
                <w:szCs w:val="52"/>
                <w:lang w:val="en-US"/>
              </w:rPr>
              <m:t>Λ</m:t>
            </m:r>
            <m:ctrlPr>
              <w:rPr>
                <w:rFonts w:ascii="Cambria Math" w:eastAsia="Times New Roman" w:hAnsi="Cambria Math" w:cs="Times New Roman"/>
                <w:sz w:val="52"/>
                <w:szCs w:val="52"/>
                <w:lang w:val="en-US"/>
              </w:rPr>
            </m:ctrlPr>
          </m:e>
          <m:sup>
            <m:r>
              <w:rPr>
                <w:rFonts w:ascii="Cambria Math" w:eastAsia="Times New Roman" w:hAnsi="Cambria Math" w:cs="Times New Roman"/>
                <w:sz w:val="52"/>
                <w:szCs w:val="52"/>
                <w:lang w:val="en-US"/>
              </w:rPr>
              <m:t>0</m:t>
            </m:r>
          </m:sup>
        </m:sSup>
      </m:oMath>
      <w:r w:rsidR="00F93931" w:rsidRPr="007C4990">
        <w:rPr>
          <w:rFonts w:ascii="Times New Roman" w:hAnsi="Times New Roman" w:cs="Times New Roman"/>
          <w:sz w:val="52"/>
          <w:szCs w:val="52"/>
          <w:lang w:val="en-US"/>
        </w:rPr>
        <w:t xml:space="preserve"> and </w:t>
      </w:r>
      <m:oMath>
        <m:sSubSup>
          <m:sSubSupPr>
            <m:ctrlPr>
              <w:rPr>
                <w:rFonts w:ascii="Cambria Math" w:eastAsia="Times New Roman" w:hAnsi="Cambria Math" w:cs="Times New Roman"/>
                <w:i/>
                <w:sz w:val="52"/>
                <w:szCs w:val="52"/>
                <w:lang w:val="en-US"/>
              </w:rPr>
            </m:ctrlPr>
          </m:sSubSupPr>
          <m:e>
            <m:r>
              <w:rPr>
                <w:rFonts w:ascii="Cambria Math" w:eastAsia="Times New Roman" w:hAnsi="Cambria Math" w:cs="Times New Roman"/>
                <w:sz w:val="52"/>
                <w:szCs w:val="52"/>
                <w:lang w:val="en-US"/>
              </w:rPr>
              <m:t>K</m:t>
            </m:r>
          </m:e>
          <m:sub>
            <m:r>
              <w:rPr>
                <w:rFonts w:ascii="Cambria Math" w:eastAsia="Times New Roman" w:hAnsi="Cambria Math" w:cs="Times New Roman"/>
                <w:sz w:val="52"/>
                <w:szCs w:val="52"/>
                <w:lang w:val="en-US"/>
              </w:rPr>
              <m:t>S</m:t>
            </m:r>
          </m:sub>
          <m:sup>
            <m:r>
              <w:rPr>
                <w:rFonts w:ascii="Cambria Math" w:eastAsia="Times New Roman" w:hAnsi="Cambria Math" w:cs="Times New Roman"/>
                <w:sz w:val="52"/>
                <w:szCs w:val="52"/>
                <w:lang w:val="en-US"/>
              </w:rPr>
              <m:t>0</m:t>
            </m:r>
          </m:sup>
        </m:sSubSup>
      </m:oMath>
      <w:r w:rsidR="00F93931" w:rsidRPr="007C4990">
        <w:rPr>
          <w:rFonts w:ascii="Times New Roman" w:eastAsia="Times New Roman" w:hAnsi="Times New Roman" w:cs="Times New Roman"/>
          <w:sz w:val="52"/>
          <w:szCs w:val="52"/>
          <w:lang w:val="en-US"/>
        </w:rPr>
        <w:t xml:space="preserve"> </w:t>
      </w:r>
      <w:r w:rsidRPr="007C4990">
        <w:rPr>
          <w:rFonts w:ascii="Times New Roman" w:hAnsi="Times New Roman" w:cs="Times New Roman"/>
          <w:sz w:val="52"/>
          <w:szCs w:val="52"/>
          <w:lang w:val="en-US"/>
        </w:rPr>
        <w:t>Particles in the</w:t>
      </w:r>
      <w:r w:rsidR="00F06EA4">
        <w:rPr>
          <w:rFonts w:ascii="Times New Roman" w:hAnsi="Times New Roman" w:cs="Times New Roman"/>
          <w:sz w:val="52"/>
          <w:szCs w:val="52"/>
          <w:lang w:val="en-US"/>
        </w:rPr>
        <w:t xml:space="preserve"> NICA</w:t>
      </w:r>
      <w:r w:rsidRPr="007C4990">
        <w:rPr>
          <w:rFonts w:ascii="Times New Roman" w:hAnsi="Times New Roman" w:cs="Times New Roman"/>
          <w:sz w:val="52"/>
          <w:szCs w:val="52"/>
          <w:lang w:val="en-US"/>
        </w:rPr>
        <w:t xml:space="preserve"> </w:t>
      </w:r>
    </w:p>
    <w:p w14:paraId="2747CC44" w14:textId="37BE7658" w:rsidR="00C30570" w:rsidRPr="005257FE" w:rsidRDefault="002476C0" w:rsidP="005257FE">
      <w:pPr>
        <w:pStyle w:val="Title"/>
        <w:rPr>
          <w:rFonts w:ascii="Times New Roman" w:hAnsi="Times New Roman" w:cs="Times New Roman"/>
          <w:sz w:val="52"/>
          <w:szCs w:val="24"/>
          <w:lang w:val="en-US"/>
        </w:rPr>
      </w:pPr>
      <w:r w:rsidRPr="007C4990">
        <w:rPr>
          <w:rFonts w:ascii="Times New Roman" w:hAnsi="Times New Roman" w:cs="Times New Roman"/>
          <w:sz w:val="52"/>
          <w:szCs w:val="52"/>
          <w:lang w:val="en-US"/>
        </w:rPr>
        <w:t>MPD Experiment</w:t>
      </w:r>
    </w:p>
    <w:p w14:paraId="5572E6B2" w14:textId="77777777" w:rsidR="00F06EA4" w:rsidRDefault="00F06EA4" w:rsidP="00F06EA4">
      <w:pPr>
        <w:pStyle w:val="Heading1"/>
        <w:numPr>
          <w:ilvl w:val="0"/>
          <w:numId w:val="0"/>
        </w:numPr>
        <w:spacing w:before="0"/>
        <w:ind w:left="432" w:hanging="432"/>
        <w:rPr>
          <w:rFonts w:ascii="Times New Roman" w:eastAsia="Times New Roman" w:hAnsi="Times New Roman" w:cs="Times New Roman"/>
          <w:b w:val="0"/>
          <w:bCs w:val="0"/>
          <w:lang w:val="en-US"/>
        </w:rPr>
      </w:pPr>
    </w:p>
    <w:p w14:paraId="6D30E233" w14:textId="1A6CA7ED" w:rsidR="00DD7933" w:rsidRPr="00DD7933" w:rsidRDefault="00DD7933" w:rsidP="00DD7933">
      <w:pPr>
        <w:pStyle w:val="Heading1"/>
        <w:numPr>
          <w:ilvl w:val="0"/>
          <w:numId w:val="0"/>
        </w:numPr>
        <w:ind w:left="432" w:hanging="432"/>
        <w:rPr>
          <w:rFonts w:ascii="Times New Roman" w:eastAsia="Times New Roman" w:hAnsi="Times New Roman" w:cs="Times New Roman"/>
          <w:b w:val="0"/>
          <w:bCs w:val="0"/>
          <w:lang w:val="en-US"/>
        </w:rPr>
      </w:pPr>
      <w:bookmarkStart w:id="1" w:name="_Toc114935825"/>
      <w:r>
        <w:rPr>
          <w:rFonts w:ascii="Times New Roman" w:eastAsia="Times New Roman" w:hAnsi="Times New Roman" w:cs="Times New Roman"/>
          <w:b w:val="0"/>
          <w:bCs w:val="0"/>
          <w:lang w:val="en-US"/>
        </w:rPr>
        <w:t>Abstract</w:t>
      </w:r>
      <w:bookmarkEnd w:id="1"/>
    </w:p>
    <w:p w14:paraId="4A4D3512" w14:textId="1CB4E776" w:rsidR="00552EFC" w:rsidRDefault="002B3DDB" w:rsidP="00F63621">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FA5C8A">
        <w:rPr>
          <w:rFonts w:ascii="Times New Roman" w:hAnsi="Times New Roman" w:cs="Times New Roman"/>
          <w:sz w:val="24"/>
          <w:szCs w:val="24"/>
          <w:lang w:val="en-US"/>
        </w:rPr>
        <w:t>realization of</w:t>
      </w:r>
      <w:r w:rsidR="00642788">
        <w:rPr>
          <w:rFonts w:ascii="Times New Roman" w:hAnsi="Times New Roman" w:cs="Times New Roman"/>
          <w:sz w:val="24"/>
          <w:szCs w:val="24"/>
          <w:lang w:val="en-US"/>
        </w:rPr>
        <w:t xml:space="preserve"> </w:t>
      </w:r>
      <w:r w:rsidR="0091733E">
        <w:rPr>
          <w:rFonts w:ascii="Times New Roman" w:hAnsi="Times New Roman" w:cs="Times New Roman"/>
          <w:sz w:val="24"/>
          <w:szCs w:val="24"/>
          <w:lang w:val="en-US"/>
        </w:rPr>
        <w:t>NICA’s</w:t>
      </w:r>
      <w:r w:rsidR="00FA5C8A">
        <w:rPr>
          <w:rFonts w:ascii="Times New Roman" w:hAnsi="Times New Roman" w:cs="Times New Roman"/>
          <w:sz w:val="24"/>
          <w:szCs w:val="24"/>
          <w:lang w:val="en-US"/>
        </w:rPr>
        <w:t xml:space="preserve"> </w:t>
      </w:r>
      <w:r w:rsidR="00DD519A">
        <w:rPr>
          <w:rFonts w:ascii="Times New Roman" w:hAnsi="Times New Roman" w:cs="Times New Roman"/>
          <w:sz w:val="24"/>
          <w:szCs w:val="24"/>
          <w:lang w:val="en-US"/>
        </w:rPr>
        <w:t>research</w:t>
      </w:r>
      <w:r w:rsidR="00FA5C8A">
        <w:rPr>
          <w:rFonts w:ascii="Times New Roman" w:hAnsi="Times New Roman" w:cs="Times New Roman"/>
          <w:sz w:val="24"/>
          <w:szCs w:val="24"/>
          <w:lang w:val="en-US"/>
        </w:rPr>
        <w:t xml:space="preserve"> goals</w:t>
      </w:r>
      <w:r w:rsidR="00552EFC">
        <w:rPr>
          <w:rFonts w:ascii="Times New Roman" w:hAnsi="Times New Roman" w:cs="Times New Roman"/>
          <w:sz w:val="24"/>
          <w:szCs w:val="24"/>
          <w:lang w:val="en-US"/>
        </w:rPr>
        <w:t xml:space="preserve"> </w:t>
      </w:r>
      <w:r w:rsidR="00836749">
        <w:rPr>
          <w:rFonts w:ascii="Times New Roman" w:hAnsi="Times New Roman" w:cs="Times New Roman"/>
          <w:sz w:val="24"/>
          <w:szCs w:val="24"/>
          <w:lang w:val="en-US"/>
        </w:rPr>
        <w:t xml:space="preserve">is contingent </w:t>
      </w:r>
      <w:r w:rsidR="00FA5C8A">
        <w:rPr>
          <w:rFonts w:ascii="Times New Roman" w:hAnsi="Times New Roman" w:cs="Times New Roman"/>
          <w:sz w:val="24"/>
          <w:szCs w:val="24"/>
          <w:lang w:val="en-US"/>
        </w:rPr>
        <w:t xml:space="preserve">upon </w:t>
      </w:r>
      <w:r w:rsidR="008F6D0F">
        <w:rPr>
          <w:rFonts w:ascii="Times New Roman" w:hAnsi="Times New Roman" w:cs="Times New Roman"/>
          <w:sz w:val="24"/>
          <w:szCs w:val="24"/>
          <w:lang w:val="en-US"/>
        </w:rPr>
        <w:t>efficient p</w:t>
      </w:r>
      <w:r w:rsidR="00DD519A">
        <w:rPr>
          <w:rFonts w:ascii="Times New Roman" w:hAnsi="Times New Roman" w:cs="Times New Roman"/>
          <w:sz w:val="24"/>
          <w:szCs w:val="24"/>
          <w:lang w:val="en-US"/>
        </w:rPr>
        <w:t>article identification. This report presents a</w:t>
      </w:r>
      <w:r w:rsidR="00EC7E9C">
        <w:rPr>
          <w:rFonts w:ascii="Times New Roman" w:hAnsi="Times New Roman" w:cs="Times New Roman"/>
          <w:sz w:val="24"/>
          <w:szCs w:val="24"/>
          <w:lang w:val="en-US"/>
        </w:rPr>
        <w:t>n</w:t>
      </w:r>
      <w:r w:rsidR="00DD519A">
        <w:rPr>
          <w:rFonts w:ascii="Times New Roman" w:hAnsi="Times New Roman" w:cs="Times New Roman"/>
          <w:sz w:val="24"/>
          <w:szCs w:val="24"/>
          <w:lang w:val="en-US"/>
        </w:rPr>
        <w:t xml:space="preserve"> algorithm for</w:t>
      </w:r>
      <w:r w:rsidR="00836749">
        <w:rPr>
          <w:rFonts w:ascii="Times New Roman" w:hAnsi="Times New Roman" w:cs="Times New Roman"/>
          <w:sz w:val="24"/>
          <w:szCs w:val="24"/>
          <w:lang w:val="en-US"/>
        </w:rPr>
        <w:t xml:space="preserve"> detection of</w:t>
      </w:r>
      <w:r w:rsidR="00DD519A">
        <w:rPr>
          <w:rFonts w:ascii="Times New Roman" w:hAnsi="Times New Roman" w:cs="Times New Roman"/>
          <w:sz w:val="24"/>
          <w:szCs w:val="24"/>
          <w:lang w:val="en-US"/>
        </w:rPr>
        <w:t xml:space="preserve">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Λ</m:t>
            </m:r>
            <m:ctrlPr>
              <w:rPr>
                <w:rFonts w:ascii="Cambria Math" w:hAnsi="Cambria Math" w:cs="Times New Roman"/>
                <w:sz w:val="24"/>
                <w:szCs w:val="24"/>
                <w:lang w:val="en-US"/>
              </w:rPr>
            </m:ctrlPr>
          </m:e>
          <m:sup>
            <m:r>
              <w:rPr>
                <w:rFonts w:ascii="Cambria Math" w:hAnsi="Cambria Math" w:cs="Times New Roman"/>
                <w:sz w:val="24"/>
                <w:szCs w:val="24"/>
                <w:lang w:val="en-US"/>
              </w:rPr>
              <m:t>0</m:t>
            </m:r>
          </m:sup>
        </m:sSup>
      </m:oMath>
      <w:r w:rsidR="006E4DCC">
        <w:rPr>
          <w:rFonts w:ascii="Times New Roman" w:hAnsi="Times New Roman" w:cs="Times New Roman"/>
          <w:sz w:val="24"/>
          <w:szCs w:val="24"/>
          <w:lang w:val="en-US"/>
        </w:rPr>
        <w:t xml:space="preserve"> and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s</m:t>
            </m:r>
          </m:sub>
          <m:sup>
            <m:r>
              <w:rPr>
                <w:rFonts w:ascii="Cambria Math" w:hAnsi="Cambria Math" w:cs="Times New Roman"/>
                <w:sz w:val="24"/>
                <w:szCs w:val="24"/>
                <w:lang w:val="en-US"/>
              </w:rPr>
              <m:t>0</m:t>
            </m:r>
          </m:sup>
        </m:sSubSup>
      </m:oMath>
      <w:r w:rsidR="006E4DCC">
        <w:rPr>
          <w:rFonts w:ascii="Times New Roman" w:hAnsi="Times New Roman" w:cs="Times New Roman"/>
          <w:sz w:val="24"/>
          <w:szCs w:val="24"/>
          <w:lang w:val="en-US"/>
        </w:rPr>
        <w:t xml:space="preserve">, </w:t>
      </w:r>
      <w:r w:rsidR="00D35AD9">
        <w:rPr>
          <w:rFonts w:ascii="Times New Roman" w:hAnsi="Times New Roman" w:cs="Times New Roman"/>
          <w:sz w:val="24"/>
          <w:szCs w:val="24"/>
          <w:lang w:val="en-US"/>
        </w:rPr>
        <w:t>the lightest baryon and meson</w:t>
      </w:r>
      <w:r w:rsidR="0091733E">
        <w:rPr>
          <w:rFonts w:ascii="Times New Roman" w:hAnsi="Times New Roman" w:cs="Times New Roman"/>
          <w:sz w:val="24"/>
          <w:szCs w:val="24"/>
          <w:lang w:val="en-US"/>
        </w:rPr>
        <w:t xml:space="preserve"> </w:t>
      </w:r>
      <w:r w:rsidR="00D35AD9">
        <w:rPr>
          <w:rFonts w:ascii="Times New Roman" w:hAnsi="Times New Roman" w:cs="Times New Roman"/>
          <w:sz w:val="24"/>
          <w:szCs w:val="24"/>
          <w:lang w:val="en-US"/>
        </w:rPr>
        <w:t>containing strange quarks.</w:t>
      </w:r>
      <w:r w:rsidR="006E4DCC">
        <w:rPr>
          <w:rFonts w:ascii="Times New Roman" w:hAnsi="Times New Roman" w:cs="Times New Roman"/>
          <w:sz w:val="24"/>
          <w:szCs w:val="24"/>
          <w:lang w:val="en-US"/>
        </w:rPr>
        <w:t xml:space="preserve"> In the </w:t>
      </w:r>
      <w:r w:rsidR="00B31F5F">
        <w:rPr>
          <w:rFonts w:ascii="Times New Roman" w:hAnsi="Times New Roman" w:cs="Times New Roman"/>
          <w:sz w:val="24"/>
          <w:szCs w:val="24"/>
          <w:lang w:val="en-US"/>
        </w:rPr>
        <w:t xml:space="preserve">quest </w:t>
      </w:r>
      <w:r w:rsidR="006E4DCC">
        <w:rPr>
          <w:rFonts w:ascii="Times New Roman" w:hAnsi="Times New Roman" w:cs="Times New Roman"/>
          <w:sz w:val="24"/>
          <w:szCs w:val="24"/>
          <w:lang w:val="en-US"/>
        </w:rPr>
        <w:t>to study QGP, these particles can serve as indicators of strangeness enhancement.</w:t>
      </w:r>
      <w:r w:rsidR="00552EFC">
        <w:rPr>
          <w:rFonts w:ascii="Times New Roman" w:hAnsi="Times New Roman" w:cs="Times New Roman"/>
          <w:sz w:val="24"/>
          <w:szCs w:val="24"/>
          <w:lang w:val="en-US"/>
        </w:rPr>
        <w:t xml:space="preserve"> </w:t>
      </w:r>
      <w:r w:rsidR="00F63621">
        <w:rPr>
          <w:rFonts w:ascii="Times New Roman" w:hAnsi="Times New Roman" w:cs="Times New Roman"/>
          <w:sz w:val="24"/>
          <w:szCs w:val="24"/>
          <w:lang w:val="en-US"/>
        </w:rPr>
        <w:t xml:space="preserve"> </w:t>
      </w:r>
      <w:r w:rsidR="00552EFC">
        <w:rPr>
          <w:rFonts w:ascii="Times New Roman" w:hAnsi="Times New Roman" w:cs="Times New Roman"/>
          <w:sz w:val="24"/>
          <w:szCs w:val="24"/>
          <w:lang w:val="en-US"/>
        </w:rPr>
        <w:t xml:space="preserve">The </w:t>
      </w:r>
      <w:r w:rsidR="00F63621">
        <w:rPr>
          <w:rFonts w:ascii="Times New Roman" w:hAnsi="Times New Roman" w:cs="Times New Roman"/>
          <w:sz w:val="24"/>
          <w:szCs w:val="24"/>
          <w:lang w:val="en-US"/>
        </w:rPr>
        <w:t>relevant</w:t>
      </w:r>
      <w:r w:rsidR="00552EFC">
        <w:rPr>
          <w:rFonts w:ascii="Times New Roman" w:hAnsi="Times New Roman" w:cs="Times New Roman"/>
          <w:sz w:val="24"/>
          <w:szCs w:val="24"/>
          <w:lang w:val="en-US"/>
        </w:rPr>
        <w:t xml:space="preserve"> decay modes are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r>
          <w:rPr>
            <w:rFonts w:ascii="Cambria Math" w:eastAsia="Times New Roman" w:hAnsi="Cambria Math" w:cs="Times New Roman"/>
            <w:sz w:val="24"/>
            <w:szCs w:val="24"/>
            <w:lang w:val="en-US"/>
          </w:rPr>
          <m:t xml:space="preserve">→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oMath>
      <w:r w:rsidR="00552EFC">
        <w:rPr>
          <w:rFonts w:ascii="Times New Roman" w:hAnsi="Times New Roman" w:cs="Times New Roman"/>
          <w:sz w:val="24"/>
          <w:szCs w:val="24"/>
          <w:lang w:val="en-US"/>
        </w:rPr>
        <w:t xml:space="preserve"> and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r>
          <w:rPr>
            <w:rFonts w:ascii="Cambria Math" w:eastAsia="Times New Roman" w:hAnsi="Cambria Math" w:cs="Times New Roman"/>
            <w:sz w:val="24"/>
            <w:szCs w:val="24"/>
            <w:lang w:val="en-US"/>
          </w:rPr>
          <m:t xml:space="preserve">→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p</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oMath>
      <w:r w:rsidR="00552EFC">
        <w:rPr>
          <w:rFonts w:ascii="Times New Roman" w:hAnsi="Times New Roman" w:cs="Times New Roman"/>
          <w:sz w:val="24"/>
          <w:szCs w:val="24"/>
          <w:lang w:val="en-US"/>
        </w:rPr>
        <w:t>.</w:t>
      </w:r>
    </w:p>
    <w:p w14:paraId="46528FBA" w14:textId="7B19E040" w:rsidR="00BD761F" w:rsidRDefault="00225714" w:rsidP="00C976BE">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Cuts were applied on</w:t>
      </w:r>
      <w:r w:rsidR="00B31F5F">
        <w:rPr>
          <w:rFonts w:ascii="Times New Roman" w:hAnsi="Times New Roman" w:cs="Times New Roman"/>
          <w:sz w:val="24"/>
          <w:szCs w:val="24"/>
          <w:lang w:val="en-US"/>
        </w:rPr>
        <w:t>:</w:t>
      </w:r>
      <w:r w:rsidR="00F63621">
        <w:rPr>
          <w:rFonts w:ascii="Times New Roman" w:hAnsi="Times New Roman" w:cs="Times New Roman"/>
          <w:sz w:val="24"/>
          <w:szCs w:val="24"/>
          <w:lang w:val="en-US"/>
        </w:rPr>
        <w:t xml:space="preserve"> </w:t>
      </w:r>
      <w:r w:rsidR="00B31F5F">
        <w:rPr>
          <w:rFonts w:ascii="Times New Roman" w:hAnsi="Times New Roman" w:cs="Times New Roman"/>
          <w:sz w:val="24"/>
          <w:szCs w:val="24"/>
          <w:lang w:val="en-US"/>
        </w:rPr>
        <w:t xml:space="preserve">PV </w:t>
      </w:r>
      <w:r w:rsidR="0064075F">
        <w:rPr>
          <w:rFonts w:ascii="Times New Roman" w:hAnsi="Times New Roman" w:cs="Times New Roman"/>
          <w:sz w:val="24"/>
          <w:szCs w:val="24"/>
          <w:lang w:val="en-US"/>
        </w:rPr>
        <w:t>DCA</w:t>
      </w:r>
      <w:r w:rsidR="004C1E8D">
        <w:rPr>
          <w:rFonts w:ascii="Times New Roman" w:hAnsi="Times New Roman" w:cs="Times New Roman"/>
          <w:sz w:val="24"/>
          <w:szCs w:val="24"/>
          <w:lang w:val="en-US"/>
        </w:rPr>
        <w:t xml:space="preserve"> </w:t>
      </w:r>
      <w:r w:rsidR="006E4DCC">
        <w:rPr>
          <w:rFonts w:ascii="Times New Roman" w:hAnsi="Times New Roman" w:cs="Times New Roman"/>
          <w:sz w:val="24"/>
          <w:szCs w:val="24"/>
          <w:lang w:val="en-US"/>
        </w:rPr>
        <w:t>of</w:t>
      </w:r>
      <w:r w:rsidR="00552EFC">
        <w:rPr>
          <w:rFonts w:ascii="Times New Roman" w:hAnsi="Times New Roman" w:cs="Times New Roman"/>
          <w:sz w:val="24"/>
          <w:szCs w:val="24"/>
          <w:lang w:val="en-US"/>
        </w:rPr>
        <w:t xml:space="preserve"> </w:t>
      </w:r>
      <w:r w:rsidR="00F63621">
        <w:rPr>
          <w:rFonts w:ascii="Times New Roman" w:hAnsi="Times New Roman" w:cs="Times New Roman"/>
          <w:sz w:val="24"/>
          <w:szCs w:val="24"/>
          <w:lang w:val="en-US"/>
        </w:rPr>
        <w:t>daughter particles</w:t>
      </w:r>
      <w:r w:rsidR="006E4DCC">
        <w:rPr>
          <w:rFonts w:ascii="Times New Roman" w:hAnsi="Times New Roman" w:cs="Times New Roman"/>
          <w:sz w:val="24"/>
          <w:szCs w:val="24"/>
          <w:lang w:val="en-US"/>
        </w:rPr>
        <w:t>, DCA between pair</w:t>
      </w:r>
      <w:r w:rsidR="00F63621">
        <w:rPr>
          <w:rFonts w:ascii="Times New Roman" w:hAnsi="Times New Roman" w:cs="Times New Roman"/>
          <w:sz w:val="24"/>
          <w:szCs w:val="24"/>
          <w:lang w:val="en-US"/>
        </w:rPr>
        <w:t xml:space="preserve"> tracks</w:t>
      </w:r>
      <w:r w:rsidR="006E4DCC">
        <w:rPr>
          <w:rFonts w:ascii="Times New Roman" w:hAnsi="Times New Roman" w:cs="Times New Roman"/>
          <w:sz w:val="24"/>
          <w:szCs w:val="24"/>
          <w:lang w:val="en-US"/>
        </w:rPr>
        <w:t xml:space="preserve">, </w:t>
      </w:r>
      <w:r w:rsidR="00B31F5F">
        <w:rPr>
          <w:rFonts w:ascii="Times New Roman" w:hAnsi="Times New Roman" w:cs="Times New Roman"/>
          <w:sz w:val="24"/>
          <w:szCs w:val="24"/>
          <w:lang w:val="en-US"/>
        </w:rPr>
        <w:t xml:space="preserve">PV </w:t>
      </w:r>
      <w:r w:rsidR="006E4DCC">
        <w:rPr>
          <w:rFonts w:ascii="Times New Roman" w:hAnsi="Times New Roman" w:cs="Times New Roman"/>
          <w:sz w:val="24"/>
          <w:szCs w:val="24"/>
          <w:lang w:val="en-US"/>
        </w:rPr>
        <w:t xml:space="preserve">DCA </w:t>
      </w:r>
      <w:r w:rsidR="00B31F5F">
        <w:rPr>
          <w:rFonts w:ascii="Times New Roman" w:hAnsi="Times New Roman" w:cs="Times New Roman"/>
          <w:sz w:val="24"/>
          <w:szCs w:val="24"/>
          <w:lang w:val="en-US"/>
        </w:rPr>
        <w:t xml:space="preserve">of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V</m:t>
            </m:r>
          </m:e>
          <m:sup>
            <m:r>
              <w:rPr>
                <w:rFonts w:ascii="Cambria Math" w:hAnsi="Cambria Math" w:cs="Times New Roman"/>
                <w:sz w:val="24"/>
                <w:szCs w:val="24"/>
                <w:lang w:val="en-US"/>
              </w:rPr>
              <m:t>0</m:t>
            </m:r>
          </m:sup>
        </m:sSup>
      </m:oMath>
      <w:r w:rsidR="0091733E">
        <w:rPr>
          <w:rFonts w:ascii="Times New Roman" w:hAnsi="Times New Roman" w:cs="Times New Roman"/>
          <w:sz w:val="24"/>
          <w:szCs w:val="24"/>
          <w:lang w:val="en-US"/>
        </w:rPr>
        <w:t xml:space="preserve"> trajectory, and </w:t>
      </w:r>
      <w:r w:rsidR="00B31F5F">
        <w:rPr>
          <w:rFonts w:ascii="Times New Roman" w:hAnsi="Times New Roman" w:cs="Times New Roman"/>
          <w:sz w:val="24"/>
          <w:szCs w:val="24"/>
          <w:lang w:val="en-US"/>
        </w:rPr>
        <w:t xml:space="preserve">PV to SV </w:t>
      </w:r>
      <w:r w:rsidR="0091733E">
        <w:rPr>
          <w:rFonts w:ascii="Times New Roman" w:hAnsi="Times New Roman" w:cs="Times New Roman"/>
          <w:sz w:val="24"/>
          <w:szCs w:val="24"/>
          <w:lang w:val="en-US"/>
        </w:rPr>
        <w:t>distance.</w:t>
      </w:r>
      <w:r w:rsidR="0064075F">
        <w:rPr>
          <w:rFonts w:ascii="Times New Roman" w:hAnsi="Times New Roman" w:cs="Times New Roman"/>
          <w:sz w:val="24"/>
          <w:szCs w:val="24"/>
          <w:lang w:val="en-US"/>
        </w:rPr>
        <w:t xml:space="preserve"> </w:t>
      </w:r>
      <w:r w:rsidR="004C1E8D">
        <w:rPr>
          <w:rFonts w:ascii="Times New Roman" w:hAnsi="Times New Roman" w:cs="Times New Roman"/>
          <w:sz w:val="24"/>
          <w:szCs w:val="24"/>
          <w:lang w:val="en-US"/>
        </w:rPr>
        <w:t>The value for</w:t>
      </w:r>
      <w:r w:rsidR="00A74256">
        <w:rPr>
          <w:rFonts w:ascii="Times New Roman" w:hAnsi="Times New Roman" w:cs="Times New Roman"/>
          <w:sz w:val="24"/>
          <w:szCs w:val="24"/>
          <w:lang w:val="en-US"/>
        </w:rPr>
        <w:t xml:space="preserve"> cuts </w:t>
      </w:r>
      <w:r w:rsidR="004C1E8D">
        <w:rPr>
          <w:rFonts w:ascii="Times New Roman" w:hAnsi="Times New Roman" w:cs="Times New Roman"/>
          <w:sz w:val="24"/>
          <w:szCs w:val="24"/>
          <w:lang w:val="en-US"/>
        </w:rPr>
        <w:t>related to</w:t>
      </w:r>
      <w:r w:rsidR="00A74256">
        <w:rPr>
          <w:rFonts w:ascii="Times New Roman" w:hAnsi="Times New Roman" w:cs="Times New Roman"/>
          <w:sz w:val="24"/>
          <w:szCs w:val="24"/>
          <w:lang w:val="en-US"/>
        </w:rPr>
        <w:t xml:space="preserve"> fundamental properties of the particles, such as</w:t>
      </w:r>
      <w:r w:rsidR="004C1E8D">
        <w:rPr>
          <w:rFonts w:ascii="Times New Roman" w:hAnsi="Times New Roman" w:cs="Times New Roman"/>
          <w:sz w:val="24"/>
          <w:szCs w:val="24"/>
          <w:lang w:val="en-US"/>
        </w:rPr>
        <w:t xml:space="preserve"> </w:t>
      </w:r>
      <w:r w:rsidR="0091733E">
        <w:rPr>
          <w:rFonts w:ascii="Times New Roman" w:hAnsi="Times New Roman" w:cs="Times New Roman"/>
          <w:sz w:val="24"/>
          <w:szCs w:val="24"/>
          <w:lang w:val="en-US"/>
        </w:rPr>
        <w:t>maximum</w:t>
      </w:r>
      <w:r w:rsidR="009C7ACE">
        <w:rPr>
          <w:rFonts w:ascii="Times New Roman" w:hAnsi="Times New Roman" w:cs="Times New Roman"/>
          <w:sz w:val="24"/>
          <w:szCs w:val="24"/>
          <w:lang w:val="en-US"/>
        </w:rPr>
        <w:t xml:space="preserve"> allowed</w:t>
      </w:r>
      <w:r w:rsidR="0091733E">
        <w:rPr>
          <w:rFonts w:ascii="Times New Roman" w:hAnsi="Times New Roman" w:cs="Times New Roman"/>
          <w:sz w:val="24"/>
          <w:szCs w:val="24"/>
          <w:lang w:val="en-US"/>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p</m:t>
            </m:r>
          </m:e>
          <m:sub>
            <m:r>
              <w:rPr>
                <w:rFonts w:ascii="Cambria Math" w:hAnsi="Cambria Math" w:cs="Times New Roman"/>
                <w:sz w:val="24"/>
                <w:szCs w:val="24"/>
                <w:lang w:val="en-US"/>
              </w:rPr>
              <m:t>t</m:t>
            </m:r>
          </m:sub>
          <m:sup>
            <m:r>
              <w:rPr>
                <w:rFonts w:ascii="Cambria Math" w:hAnsi="Cambria Math" w:cs="Times New Roman"/>
                <w:sz w:val="24"/>
                <w:szCs w:val="24"/>
                <w:lang w:val="en-US"/>
              </w:rPr>
              <m:t>Arm</m:t>
            </m:r>
          </m:sup>
        </m:sSubSup>
      </m:oMath>
      <w:r w:rsidR="00F63621">
        <w:rPr>
          <w:rFonts w:ascii="Times New Roman" w:hAnsi="Times New Roman" w:cs="Times New Roman"/>
          <w:sz w:val="24"/>
          <w:szCs w:val="24"/>
          <w:lang w:val="en-US"/>
        </w:rPr>
        <w:t>,</w:t>
      </w:r>
      <w:r w:rsidR="004C1E8D">
        <w:rPr>
          <w:rFonts w:ascii="Times New Roman" w:hAnsi="Times New Roman" w:cs="Times New Roman"/>
          <w:sz w:val="24"/>
          <w:szCs w:val="24"/>
          <w:lang w:val="en-US"/>
        </w:rPr>
        <w:t xml:space="preserve"> was taken from </w:t>
      </w:r>
      <w:r w:rsidR="00CE43E4">
        <w:rPr>
          <w:rFonts w:ascii="Times New Roman" w:hAnsi="Times New Roman" w:cs="Times New Roman"/>
          <w:sz w:val="24"/>
          <w:szCs w:val="24"/>
          <w:lang w:val="en-US"/>
        </w:rPr>
        <w:t>prior</w:t>
      </w:r>
      <w:r w:rsidR="004C1E8D">
        <w:rPr>
          <w:rFonts w:ascii="Times New Roman" w:hAnsi="Times New Roman" w:cs="Times New Roman"/>
          <w:sz w:val="24"/>
          <w:szCs w:val="24"/>
          <w:lang w:val="en-US"/>
        </w:rPr>
        <w:t xml:space="preserve"> research on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s</m:t>
            </m:r>
          </m:sub>
          <m:sup>
            <m:r>
              <w:rPr>
                <w:rFonts w:ascii="Cambria Math" w:hAnsi="Cambria Math" w:cs="Times New Roman"/>
                <w:sz w:val="24"/>
                <w:szCs w:val="24"/>
                <w:lang w:val="en-US"/>
              </w:rPr>
              <m:t>0</m:t>
            </m:r>
          </m:sup>
        </m:sSubSup>
      </m:oMath>
      <w:r w:rsidR="004C1E8D">
        <w:rPr>
          <w:rFonts w:ascii="Times New Roman" w:hAnsi="Times New Roman" w:cs="Times New Roman"/>
          <w:sz w:val="24"/>
          <w:szCs w:val="24"/>
          <w:lang w:val="en-US"/>
        </w:rPr>
        <w:t xml:space="preserve"> and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Λ</m:t>
            </m:r>
            <m:ctrlPr>
              <w:rPr>
                <w:rFonts w:ascii="Cambria Math" w:hAnsi="Cambria Math" w:cs="Times New Roman"/>
                <w:sz w:val="24"/>
                <w:szCs w:val="24"/>
                <w:lang w:val="en-US"/>
              </w:rPr>
            </m:ctrlPr>
          </m:e>
          <m:sup>
            <m:r>
              <w:rPr>
                <w:rFonts w:ascii="Cambria Math" w:hAnsi="Cambria Math" w:cs="Times New Roman"/>
                <w:sz w:val="24"/>
                <w:szCs w:val="24"/>
                <w:lang w:val="en-US"/>
              </w:rPr>
              <m:t>0</m:t>
            </m:r>
          </m:sup>
        </m:sSup>
      </m:oMath>
      <w:r w:rsidR="004C1E8D">
        <w:rPr>
          <w:rFonts w:ascii="Times New Roman" w:hAnsi="Times New Roman" w:cs="Times New Roman"/>
          <w:sz w:val="24"/>
          <w:szCs w:val="24"/>
          <w:lang w:val="en-US"/>
        </w:rPr>
        <w:t xml:space="preserve"> production, while</w:t>
      </w:r>
      <w:r w:rsidR="00F63621">
        <w:rPr>
          <w:rFonts w:ascii="Times New Roman" w:hAnsi="Times New Roman" w:cs="Times New Roman"/>
          <w:sz w:val="24"/>
          <w:szCs w:val="24"/>
          <w:lang w:val="en-US"/>
        </w:rPr>
        <w:t xml:space="preserve"> cuts for </w:t>
      </w:r>
      <w:r w:rsidR="00BD761F">
        <w:rPr>
          <w:rFonts w:ascii="Times New Roman" w:hAnsi="Times New Roman" w:cs="Times New Roman"/>
          <w:sz w:val="24"/>
          <w:szCs w:val="24"/>
          <w:lang w:val="en-US"/>
        </w:rPr>
        <w:t>initial condition</w:t>
      </w:r>
      <w:r>
        <w:rPr>
          <w:rFonts w:ascii="Times New Roman" w:hAnsi="Times New Roman" w:cs="Times New Roman"/>
          <w:sz w:val="24"/>
          <w:szCs w:val="24"/>
          <w:lang w:val="en-US"/>
        </w:rPr>
        <w:t xml:space="preserve"> </w:t>
      </w:r>
      <w:r w:rsidR="00F63621">
        <w:rPr>
          <w:rFonts w:ascii="Times New Roman" w:hAnsi="Times New Roman" w:cs="Times New Roman"/>
          <w:sz w:val="24"/>
          <w:szCs w:val="24"/>
          <w:lang w:val="en-US"/>
        </w:rPr>
        <w:t xml:space="preserve">sensitive parameters </w:t>
      </w:r>
      <w:r w:rsidR="004C1E8D">
        <w:rPr>
          <w:rFonts w:ascii="Times New Roman" w:hAnsi="Times New Roman" w:cs="Times New Roman"/>
          <w:sz w:val="24"/>
          <w:szCs w:val="24"/>
          <w:lang w:val="en-US"/>
        </w:rPr>
        <w:t xml:space="preserve">were </w:t>
      </w:r>
      <w:r w:rsidR="00836749">
        <w:rPr>
          <w:rFonts w:ascii="Times New Roman" w:hAnsi="Times New Roman" w:cs="Times New Roman"/>
          <w:sz w:val="24"/>
          <w:szCs w:val="24"/>
          <w:lang w:val="en-US"/>
        </w:rPr>
        <w:t>adjusted</w:t>
      </w:r>
      <w:r w:rsidR="00CE43E4" w:rsidRPr="00CE43E4">
        <w:rPr>
          <w:rFonts w:ascii="Times New Roman" w:hAnsi="Times New Roman" w:cs="Times New Roman"/>
          <w:sz w:val="24"/>
          <w:szCs w:val="24"/>
          <w:lang w:val="en-US"/>
        </w:rPr>
        <w:t xml:space="preserve"> </w:t>
      </w:r>
      <w:r w:rsidR="00CE43E4">
        <w:rPr>
          <w:rFonts w:ascii="Times New Roman" w:hAnsi="Times New Roman" w:cs="Times New Roman"/>
          <w:sz w:val="24"/>
          <w:szCs w:val="24"/>
          <w:lang w:val="en-US"/>
        </w:rPr>
        <w:t>manually</w:t>
      </w:r>
      <w:r w:rsidR="004C1E8D">
        <w:rPr>
          <w:rFonts w:ascii="Times New Roman" w:hAnsi="Times New Roman" w:cs="Times New Roman"/>
          <w:sz w:val="24"/>
          <w:szCs w:val="24"/>
          <w:lang w:val="en-US"/>
        </w:rPr>
        <w:t>.</w:t>
      </w:r>
      <w:r w:rsidR="00BD761F">
        <w:rPr>
          <w:rFonts w:ascii="Times New Roman" w:hAnsi="Times New Roman" w:cs="Times New Roman"/>
          <w:sz w:val="24"/>
          <w:szCs w:val="24"/>
          <w:lang w:val="en-US"/>
        </w:rPr>
        <w:t xml:space="preserve"> </w:t>
      </w:r>
    </w:p>
    <w:p w14:paraId="07FB408C" w14:textId="301FFB6F" w:rsidR="0000651F" w:rsidRPr="00F63621" w:rsidRDefault="00F63621" w:rsidP="00836749">
      <w:pPr>
        <w:spacing w:after="0" w:line="480" w:lineRule="auto"/>
        <w:ind w:firstLine="708"/>
        <w:rPr>
          <w:rFonts w:ascii="Times New Roman" w:hAnsi="Times New Roman" w:cs="Times New Roman"/>
          <w:sz w:val="24"/>
          <w:szCs w:val="24"/>
          <w:lang w:val="en-US"/>
        </w:rPr>
      </w:pPr>
      <w:r>
        <w:rPr>
          <w:rFonts w:ascii="Times New Roman" w:hAnsi="Times New Roman" w:cs="Times New Roman"/>
          <w:sz w:val="24"/>
          <w:szCs w:val="24"/>
          <w:lang w:val="en-US"/>
        </w:rPr>
        <w:t>The algorithm utilizes MpdRoot MiniDst, ROOT,</w:t>
      </w:r>
      <w:r w:rsidR="009C7ACE">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C++ libraries </w:t>
      </w:r>
      <w:r w:rsidR="009C7ACE">
        <w:rPr>
          <w:rFonts w:ascii="Times New Roman" w:hAnsi="Times New Roman" w:cs="Times New Roman"/>
          <w:sz w:val="24"/>
          <w:szCs w:val="24"/>
          <w:lang w:val="en-US"/>
        </w:rPr>
        <w:t>on UrQMD-generated data</w:t>
      </w:r>
      <w:r>
        <w:rPr>
          <w:rFonts w:ascii="Times New Roman" w:hAnsi="Times New Roman" w:cs="Times New Roman"/>
          <w:sz w:val="24"/>
          <w:szCs w:val="24"/>
          <w:lang w:val="en-US"/>
        </w:rPr>
        <w:t xml:space="preserve">. </w:t>
      </w:r>
      <w:r w:rsidR="00B31F5F">
        <w:rPr>
          <w:rFonts w:ascii="Times New Roman" w:hAnsi="Times New Roman" w:cs="Times New Roman"/>
          <w:sz w:val="24"/>
          <w:szCs w:val="24"/>
          <w:lang w:val="en-US"/>
        </w:rPr>
        <w:t xml:space="preserve">Its </w:t>
      </w:r>
      <w:r>
        <w:rPr>
          <w:rFonts w:ascii="Times New Roman" w:hAnsi="Times New Roman" w:cs="Times New Roman"/>
          <w:sz w:val="24"/>
          <w:szCs w:val="24"/>
          <w:lang w:val="en-US"/>
        </w:rPr>
        <w:t>PID efficiency</w:t>
      </w:r>
      <w:r w:rsidR="00BD761F">
        <w:rPr>
          <w:rFonts w:ascii="Times New Roman" w:hAnsi="Times New Roman" w:cs="Times New Roman"/>
          <w:sz w:val="24"/>
          <w:szCs w:val="24"/>
          <w:lang w:val="en-US"/>
        </w:rPr>
        <w:t xml:space="preserve"> was tested through the Armenteros-Podolanski plot, which yielded well-defined and value</w:t>
      </w:r>
      <w:r w:rsidR="00225714">
        <w:rPr>
          <w:rFonts w:ascii="Times New Roman" w:hAnsi="Times New Roman" w:cs="Times New Roman"/>
          <w:sz w:val="24"/>
          <w:szCs w:val="24"/>
          <w:lang w:val="en-US"/>
        </w:rPr>
        <w:t>-</w:t>
      </w:r>
      <w:r w:rsidR="00BD761F">
        <w:rPr>
          <w:rFonts w:ascii="Times New Roman" w:hAnsi="Times New Roman" w:cs="Times New Roman"/>
          <w:sz w:val="24"/>
          <w:szCs w:val="24"/>
          <w:lang w:val="en-US"/>
        </w:rPr>
        <w:t xml:space="preserve">appropriate curves in the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K</m:t>
            </m:r>
          </m:e>
          <m:sub>
            <m:r>
              <w:rPr>
                <w:rFonts w:ascii="Cambria Math" w:hAnsi="Cambria Math" w:cs="Times New Roman"/>
                <w:sz w:val="24"/>
                <w:szCs w:val="24"/>
                <w:lang w:val="en-US"/>
              </w:rPr>
              <m:t>s</m:t>
            </m:r>
          </m:sub>
          <m:sup>
            <m:r>
              <w:rPr>
                <w:rFonts w:ascii="Cambria Math" w:hAnsi="Cambria Math" w:cs="Times New Roman"/>
                <w:sz w:val="24"/>
                <w:szCs w:val="24"/>
                <w:lang w:val="en-US"/>
              </w:rPr>
              <m:t>0</m:t>
            </m:r>
          </m:sup>
        </m:sSubSup>
      </m:oMath>
      <w:r>
        <w:rPr>
          <w:rFonts w:ascii="Times New Roman" w:hAnsi="Times New Roman" w:cs="Times New Roman"/>
          <w:sz w:val="24"/>
          <w:szCs w:val="24"/>
          <w:lang w:val="en-US"/>
        </w:rPr>
        <w:t xml:space="preserve"> and </w:t>
      </w:r>
      <m:oMath>
        <m:sSup>
          <m:sSupPr>
            <m:ctrlPr>
              <w:rPr>
                <w:rFonts w:ascii="Cambria Math" w:hAnsi="Cambria Math" w:cs="Times New Roman"/>
                <w:i/>
                <w:sz w:val="24"/>
                <w:szCs w:val="24"/>
                <w:lang w:val="en-US"/>
              </w:rPr>
            </m:ctrlPr>
          </m:sSupPr>
          <m:e>
            <m:r>
              <m:rPr>
                <m:sty m:val="p"/>
              </m:rPr>
              <w:rPr>
                <w:rFonts w:ascii="Cambria Math" w:hAnsi="Cambria Math" w:cs="Times New Roman"/>
                <w:sz w:val="24"/>
                <w:szCs w:val="24"/>
                <w:lang w:val="en-US"/>
              </w:rPr>
              <m:t>Λ</m:t>
            </m:r>
            <m:ctrlPr>
              <w:rPr>
                <w:rFonts w:ascii="Cambria Math" w:hAnsi="Cambria Math" w:cs="Times New Roman"/>
                <w:sz w:val="24"/>
                <w:szCs w:val="24"/>
                <w:lang w:val="en-US"/>
              </w:rPr>
            </m:ctrlPr>
          </m:e>
          <m:sup>
            <m:r>
              <w:rPr>
                <w:rFonts w:ascii="Cambria Math" w:hAnsi="Cambria Math" w:cs="Times New Roman"/>
                <w:sz w:val="24"/>
                <w:szCs w:val="24"/>
                <w:lang w:val="en-US"/>
              </w:rPr>
              <m:t>0</m:t>
            </m:r>
          </m:sup>
        </m:sSup>
      </m:oMath>
      <w:r>
        <w:rPr>
          <w:rFonts w:ascii="Times New Roman" w:hAnsi="Times New Roman" w:cs="Times New Roman"/>
          <w:sz w:val="24"/>
          <w:szCs w:val="24"/>
          <w:lang w:val="en-US"/>
        </w:rPr>
        <w:t xml:space="preserve"> regions.</w:t>
      </w:r>
      <w:r w:rsidR="0000651F">
        <w:rPr>
          <w:rFonts w:ascii="Times New Roman" w:eastAsia="Times New Roman" w:hAnsi="Times New Roman" w:cs="Times New Roman"/>
          <w:b/>
          <w:bCs/>
          <w:lang w:val="en-US"/>
        </w:rPr>
        <w:br w:type="page"/>
      </w:r>
    </w:p>
    <w:p w14:paraId="1F8B86B2" w14:textId="15B626CD" w:rsidR="00BA09A5" w:rsidRPr="00DD7933" w:rsidRDefault="00BA09A5" w:rsidP="00724E4A">
      <w:pPr>
        <w:pStyle w:val="Heading1"/>
        <w:rPr>
          <w:rFonts w:ascii="Times New Roman" w:eastAsia="Times New Roman" w:hAnsi="Times New Roman" w:cs="Times New Roman"/>
          <w:b w:val="0"/>
          <w:bCs w:val="0"/>
          <w:lang w:val="en-US"/>
        </w:rPr>
      </w:pPr>
      <w:bookmarkStart w:id="2" w:name="_Toc114935826"/>
      <w:r w:rsidRPr="00DD7933">
        <w:rPr>
          <w:rFonts w:ascii="Times New Roman" w:eastAsia="Times New Roman" w:hAnsi="Times New Roman" w:cs="Times New Roman"/>
          <w:b w:val="0"/>
          <w:bCs w:val="0"/>
          <w:lang w:val="en-US"/>
        </w:rPr>
        <w:lastRenderedPageBreak/>
        <w:t>Introduction</w:t>
      </w:r>
      <w:bookmarkEnd w:id="2"/>
    </w:p>
    <w:p w14:paraId="46BB1183" w14:textId="6E603199" w:rsidR="00BA09A5" w:rsidRDefault="00BA09A5" w:rsidP="000D503B">
      <w:pPr>
        <w:spacing w:after="0" w:line="480" w:lineRule="auto"/>
        <w:ind w:firstLine="708"/>
        <w:rPr>
          <w:rFonts w:ascii="Times New Roman" w:eastAsia="Times New Roman" w:hAnsi="Times New Roman" w:cs="Times New Roman"/>
          <w:sz w:val="24"/>
          <w:szCs w:val="24"/>
          <w:lang w:val="en-US"/>
        </w:rPr>
      </w:pPr>
      <w:r w:rsidRPr="000D503B">
        <w:rPr>
          <w:rFonts w:ascii="Times New Roman" w:eastAsia="Times New Roman" w:hAnsi="Times New Roman" w:cs="Times New Roman"/>
          <w:sz w:val="24"/>
          <w:szCs w:val="24"/>
          <w:lang w:val="en-US"/>
        </w:rPr>
        <w:t>The goal of the project is to devise an algorithm for the detection of neutral kaons and lambda baryons by the Multi-Purpose Detector. For this purpose, the project will utilize Monte Carlo simulated data and analyze and test various algorithms on it using software resources of the MPD. This particular source code made use of various ROOT libraries for general graphing and calculation purposes, as well as specialized MpdRoot libraries (mainly under the M</w:t>
      </w:r>
      <w:r w:rsidR="00832146" w:rsidRPr="000D503B">
        <w:rPr>
          <w:rFonts w:ascii="Times New Roman" w:eastAsia="Times New Roman" w:hAnsi="Times New Roman" w:cs="Times New Roman"/>
          <w:sz w:val="24"/>
          <w:szCs w:val="24"/>
          <w:lang w:val="en-US"/>
        </w:rPr>
        <w:t>pd</w:t>
      </w:r>
      <w:r w:rsidRPr="000D503B">
        <w:rPr>
          <w:rFonts w:ascii="Times New Roman" w:eastAsia="Times New Roman" w:hAnsi="Times New Roman" w:cs="Times New Roman"/>
          <w:sz w:val="24"/>
          <w:szCs w:val="24"/>
          <w:lang w:val="en-US"/>
        </w:rPr>
        <w:t>Dst package) for accessing specific features of the MPD detection system.</w:t>
      </w:r>
    </w:p>
    <w:p w14:paraId="41F14007" w14:textId="2CEDF59A" w:rsidR="00D747CF" w:rsidRDefault="00BA09A5" w:rsidP="00F64EAD">
      <w:pPr>
        <w:spacing w:after="0" w:line="480" w:lineRule="auto"/>
        <w:ind w:firstLine="720"/>
        <w:rPr>
          <w:rFonts w:ascii="Times New Roman" w:eastAsia="Times New Roman" w:hAnsi="Times New Roman" w:cs="Times New Roman"/>
          <w:sz w:val="24"/>
          <w:szCs w:val="24"/>
          <w:lang w:val="en-US"/>
        </w:rPr>
      </w:pPr>
      <w:r w:rsidRPr="00BA09A5">
        <w:rPr>
          <w:rFonts w:ascii="Times New Roman" w:eastAsia="Times New Roman" w:hAnsi="Times New Roman" w:cs="Times New Roman"/>
          <w:sz w:val="24"/>
          <w:szCs w:val="24"/>
          <w:lang w:val="en-US"/>
        </w:rPr>
        <w:t xml:space="preserve">The primary goal of the source code is to use information available to the MPD detector to find potential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F93931" w:rsidRPr="008C0EEE">
        <w:rPr>
          <w:rFonts w:ascii="Times New Roman" w:eastAsia="Times New Roman" w:hAnsi="Times New Roman" w:cs="Times New Roman"/>
          <w:sz w:val="24"/>
          <w:szCs w:val="24"/>
          <w:lang w:val="en-US"/>
        </w:rPr>
        <w:t xml:space="preserve"> </w:t>
      </w:r>
      <w:r w:rsidRPr="00BA09A5">
        <w:rPr>
          <w:rFonts w:ascii="Times New Roman" w:eastAsia="Times New Roman" w:hAnsi="Times New Roman" w:cs="Times New Roman"/>
          <w:sz w:val="24"/>
          <w:szCs w:val="24"/>
          <w:lang w:val="en-US"/>
        </w:rPr>
        <w:t xml:space="preserve">and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Pr="00BA09A5">
        <w:rPr>
          <w:rFonts w:ascii="Times New Roman" w:eastAsia="Times New Roman" w:hAnsi="Times New Roman" w:cs="Times New Roman"/>
          <w:sz w:val="24"/>
          <w:szCs w:val="24"/>
          <w:lang w:val="en-US"/>
        </w:rPr>
        <w:t xml:space="preserve"> particles</w:t>
      </w:r>
      <w:r w:rsidR="002A071E">
        <w:rPr>
          <w:rFonts w:ascii="Times New Roman" w:eastAsia="Times New Roman" w:hAnsi="Times New Roman" w:cs="Times New Roman"/>
          <w:sz w:val="24"/>
          <w:szCs w:val="24"/>
          <w:lang w:val="en-US"/>
        </w:rPr>
        <w:t>, the lightest neutral meson and baryon respectively that contain a strange quark</w:t>
      </w:r>
      <w:r w:rsidRPr="00BA09A5">
        <w:rPr>
          <w:rFonts w:ascii="Times New Roman" w:eastAsia="Times New Roman" w:hAnsi="Times New Roman" w:cs="Times New Roman"/>
          <w:sz w:val="24"/>
          <w:szCs w:val="24"/>
          <w:lang w:val="en-US"/>
        </w:rPr>
        <w:t>.</w:t>
      </w:r>
      <w:r w:rsidR="002A071E">
        <w:rPr>
          <w:rFonts w:ascii="Times New Roman" w:eastAsia="Times New Roman" w:hAnsi="Times New Roman" w:cs="Times New Roman"/>
          <w:sz w:val="24"/>
          <w:szCs w:val="24"/>
          <w:lang w:val="en-US"/>
        </w:rPr>
        <w:t xml:space="preserve"> The detection of these particles can play a crucial role in the study of quark-gluon plasma</w:t>
      </w:r>
      <w:r w:rsidR="00F64EAD">
        <w:rPr>
          <w:rFonts w:ascii="Times New Roman" w:eastAsia="Times New Roman" w:hAnsi="Times New Roman" w:cs="Times New Roman"/>
          <w:sz w:val="24"/>
          <w:szCs w:val="24"/>
          <w:lang w:val="en-US"/>
        </w:rPr>
        <w:t>, where their strangeness can help check for the strangeness production enhancement</w:t>
      </w:r>
      <w:sdt>
        <w:sdtPr>
          <w:rPr>
            <w:rFonts w:ascii="Times New Roman" w:eastAsia="Times New Roman" w:hAnsi="Times New Roman" w:cs="Times New Roman"/>
            <w:sz w:val="24"/>
            <w:szCs w:val="24"/>
            <w:lang w:val="en-US"/>
          </w:rPr>
          <w:id w:val="90056448"/>
          <w:citation/>
        </w:sdtPr>
        <w:sdtContent>
          <w:r w:rsidR="00D747CF">
            <w:rPr>
              <w:rFonts w:ascii="Times New Roman" w:eastAsia="Times New Roman" w:hAnsi="Times New Roman" w:cs="Times New Roman"/>
              <w:sz w:val="24"/>
              <w:szCs w:val="24"/>
              <w:lang w:val="en-US"/>
            </w:rPr>
            <w:fldChar w:fldCharType="begin"/>
          </w:r>
          <w:r w:rsidR="00C214E2">
            <w:rPr>
              <w:rFonts w:ascii="Times New Roman" w:eastAsia="Times New Roman" w:hAnsi="Times New Roman" w:cs="Times New Roman"/>
              <w:sz w:val="24"/>
              <w:szCs w:val="24"/>
              <w:lang w:val="en-US"/>
            </w:rPr>
            <w:instrText xml:space="preserve">CITATION JRa \l 1033 </w:instrText>
          </w:r>
          <w:r w:rsidR="00D747CF">
            <w:rPr>
              <w:rFonts w:ascii="Times New Roman" w:eastAsia="Times New Roman" w:hAnsi="Times New Roman" w:cs="Times New Roman"/>
              <w:sz w:val="24"/>
              <w:szCs w:val="24"/>
              <w:lang w:val="en-US"/>
            </w:rPr>
            <w:fldChar w:fldCharType="separate"/>
          </w:r>
          <w:r w:rsidR="003839D2">
            <w:rPr>
              <w:rFonts w:ascii="Times New Roman" w:eastAsia="Times New Roman" w:hAnsi="Times New Roman" w:cs="Times New Roman"/>
              <w:noProof/>
              <w:sz w:val="24"/>
              <w:szCs w:val="24"/>
              <w:lang w:val="en-US"/>
            </w:rPr>
            <w:t xml:space="preserve"> </w:t>
          </w:r>
          <w:r w:rsidR="003839D2" w:rsidRPr="003839D2">
            <w:rPr>
              <w:rFonts w:ascii="Times New Roman" w:eastAsia="Times New Roman" w:hAnsi="Times New Roman" w:cs="Times New Roman"/>
              <w:noProof/>
              <w:sz w:val="24"/>
              <w:szCs w:val="24"/>
              <w:lang w:val="en-US"/>
            </w:rPr>
            <w:t>[1]</w:t>
          </w:r>
          <w:r w:rsidR="00D747CF">
            <w:rPr>
              <w:rFonts w:ascii="Times New Roman" w:eastAsia="Times New Roman" w:hAnsi="Times New Roman" w:cs="Times New Roman"/>
              <w:sz w:val="24"/>
              <w:szCs w:val="24"/>
              <w:lang w:val="en-US"/>
            </w:rPr>
            <w:fldChar w:fldCharType="end"/>
          </w:r>
        </w:sdtContent>
      </w:sdt>
      <w:r w:rsidR="00F64EAD">
        <w:rPr>
          <w:rFonts w:ascii="Times New Roman" w:eastAsia="Times New Roman" w:hAnsi="Times New Roman" w:cs="Times New Roman"/>
          <w:sz w:val="24"/>
          <w:szCs w:val="24"/>
          <w:lang w:val="en-US"/>
        </w:rPr>
        <w:t xml:space="preserve"> that is known to happen in QGP.</w:t>
      </w:r>
    </w:p>
    <w:p w14:paraId="40CDF2D3" w14:textId="4BB2D033" w:rsidR="000D503B" w:rsidRPr="000D503B" w:rsidRDefault="002A071E" w:rsidP="000D503B">
      <w:pPr>
        <w:spacing w:after="0"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00BA09A5" w:rsidRPr="00BA09A5">
        <w:rPr>
          <w:rFonts w:ascii="Times New Roman" w:eastAsia="Times New Roman" w:hAnsi="Times New Roman" w:cs="Times New Roman"/>
          <w:sz w:val="24"/>
          <w:szCs w:val="24"/>
          <w:lang w:val="en-US"/>
        </w:rPr>
        <w:t xml:space="preserve"> </w:t>
      </w:r>
      <w:r w:rsidR="000D503B" w:rsidRPr="00BA09A5">
        <w:rPr>
          <w:rFonts w:ascii="Times New Roman" w:eastAsia="Times New Roman" w:hAnsi="Times New Roman" w:cs="Times New Roman"/>
          <w:sz w:val="24"/>
          <w:szCs w:val="24"/>
          <w:lang w:val="en-US"/>
        </w:rPr>
        <w:t xml:space="preserve">Unstable, neutral particles </w:t>
      </w:r>
      <w:r w:rsidR="00A55D39">
        <w:rPr>
          <w:rFonts w:ascii="Times New Roman" w:eastAsia="Times New Roman" w:hAnsi="Times New Roman" w:cs="Times New Roman"/>
          <w:sz w:val="24"/>
          <w:szCs w:val="24"/>
          <w:lang w:val="en-US"/>
        </w:rPr>
        <w:t>cannot be registered through a detector</w:t>
      </w:r>
      <w:r w:rsidR="000D503B" w:rsidRPr="00BA09A5">
        <w:rPr>
          <w:rFonts w:ascii="Times New Roman" w:eastAsia="Times New Roman" w:hAnsi="Times New Roman" w:cs="Times New Roman"/>
          <w:sz w:val="24"/>
          <w:szCs w:val="24"/>
          <w:lang w:val="en-US"/>
        </w:rPr>
        <w:t xml:space="preserve"> directly, as they are not influenced by the magnetic field. For this reason, n</w:t>
      </w:r>
      <w:r w:rsidR="00A55D39">
        <w:rPr>
          <w:rFonts w:ascii="Times New Roman" w:eastAsia="Times New Roman" w:hAnsi="Times New Roman" w:cs="Times New Roman"/>
          <w:sz w:val="24"/>
          <w:szCs w:val="24"/>
          <w:lang w:val="en-US"/>
        </w:rPr>
        <w:t>amely unstable, n</w:t>
      </w:r>
      <w:r w:rsidR="000D503B" w:rsidRPr="00BA09A5">
        <w:rPr>
          <w:rFonts w:ascii="Times New Roman" w:eastAsia="Times New Roman" w:hAnsi="Times New Roman" w:cs="Times New Roman"/>
          <w:sz w:val="24"/>
          <w:szCs w:val="24"/>
          <w:lang w:val="en-US"/>
        </w:rPr>
        <w:t>eutrally charged particles are most often detected through the measurement of secondary daughter particles that they decay into. Hence, devising an algorithm involves finding and filtering out potential pairs of such secondary particles</w:t>
      </w:r>
      <w:r w:rsidR="00A55D39">
        <w:rPr>
          <w:rFonts w:ascii="Times New Roman" w:eastAsia="Times New Roman" w:hAnsi="Times New Roman" w:cs="Times New Roman"/>
          <w:sz w:val="24"/>
          <w:szCs w:val="24"/>
          <w:lang w:val="en-US"/>
        </w:rPr>
        <w:t xml:space="preserve"> through a series of cuts</w:t>
      </w:r>
      <w:r w:rsidR="000D503B" w:rsidRPr="00BA09A5">
        <w:rPr>
          <w:rFonts w:ascii="Times New Roman" w:eastAsia="Times New Roman" w:hAnsi="Times New Roman" w:cs="Times New Roman"/>
          <w:sz w:val="24"/>
          <w:szCs w:val="24"/>
          <w:lang w:val="en-US"/>
        </w:rPr>
        <w:t>. </w:t>
      </w:r>
    </w:p>
    <w:p w14:paraId="119BA6EF" w14:textId="5B6EF935" w:rsidR="00BA09A5" w:rsidRPr="008C0EEE" w:rsidRDefault="00BA09A5" w:rsidP="00BA09A5">
      <w:pPr>
        <w:spacing w:after="0" w:line="480" w:lineRule="auto"/>
        <w:ind w:firstLine="720"/>
        <w:rPr>
          <w:rFonts w:ascii="Times New Roman" w:eastAsia="Times New Roman" w:hAnsi="Times New Roman" w:cs="Times New Roman"/>
          <w:sz w:val="24"/>
          <w:szCs w:val="24"/>
          <w:lang w:val="en-US"/>
        </w:rPr>
      </w:pPr>
      <w:r w:rsidRPr="00BA09A5">
        <w:rPr>
          <w:rFonts w:ascii="Times New Roman" w:eastAsia="Times New Roman" w:hAnsi="Times New Roman" w:cs="Times New Roman"/>
          <w:sz w:val="24"/>
          <w:szCs w:val="24"/>
          <w:lang w:val="en-US"/>
        </w:rPr>
        <w:t xml:space="preserve">The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F93931" w:rsidRPr="008C0EEE">
        <w:rPr>
          <w:rFonts w:ascii="Times New Roman" w:eastAsia="Times New Roman" w:hAnsi="Times New Roman" w:cs="Times New Roman"/>
          <w:sz w:val="24"/>
          <w:szCs w:val="24"/>
          <w:lang w:val="en-US"/>
        </w:rPr>
        <w:t xml:space="preserve"> </w:t>
      </w:r>
      <w:r w:rsidRPr="00BA09A5">
        <w:rPr>
          <w:rFonts w:ascii="Times New Roman" w:eastAsia="Times New Roman" w:hAnsi="Times New Roman" w:cs="Times New Roman"/>
          <w:sz w:val="24"/>
          <w:szCs w:val="24"/>
          <w:lang w:val="en-US"/>
        </w:rPr>
        <w:t xml:space="preserve"> kaon</w:t>
      </w:r>
      <w:r w:rsidR="005257FE">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id w:val="2042391571"/>
          <w:citation/>
        </w:sdtPr>
        <w:sdtContent>
          <w:r w:rsidR="005257FE">
            <w:rPr>
              <w:rFonts w:ascii="Times New Roman" w:eastAsia="Times New Roman" w:hAnsi="Times New Roman" w:cs="Times New Roman"/>
              <w:sz w:val="24"/>
              <w:szCs w:val="24"/>
              <w:lang w:val="en-US"/>
            </w:rPr>
            <w:fldChar w:fldCharType="begin"/>
          </w:r>
          <w:r w:rsidR="00E31F15">
            <w:rPr>
              <w:rFonts w:ascii="Times New Roman" w:eastAsia="Times New Roman" w:hAnsi="Times New Roman" w:cs="Times New Roman"/>
              <w:sz w:val="24"/>
              <w:szCs w:val="24"/>
              <w:lang w:val="en-US"/>
            </w:rPr>
            <w:instrText xml:space="preserve">CITATION RLW22 \l 1033 </w:instrText>
          </w:r>
          <w:r w:rsidR="005257FE">
            <w:rPr>
              <w:rFonts w:ascii="Times New Roman" w:eastAsia="Times New Roman" w:hAnsi="Times New Roman" w:cs="Times New Roman"/>
              <w:sz w:val="24"/>
              <w:szCs w:val="24"/>
              <w:lang w:val="en-US"/>
            </w:rPr>
            <w:fldChar w:fldCharType="separate"/>
          </w:r>
          <w:r w:rsidR="003839D2" w:rsidRPr="003839D2">
            <w:rPr>
              <w:rFonts w:ascii="Times New Roman" w:eastAsia="Times New Roman" w:hAnsi="Times New Roman" w:cs="Times New Roman"/>
              <w:noProof/>
              <w:sz w:val="24"/>
              <w:szCs w:val="24"/>
              <w:lang w:val="en-US"/>
            </w:rPr>
            <w:t>[2]</w:t>
          </w:r>
          <w:r w:rsidR="005257FE">
            <w:rPr>
              <w:rFonts w:ascii="Times New Roman" w:eastAsia="Times New Roman" w:hAnsi="Times New Roman" w:cs="Times New Roman"/>
              <w:sz w:val="24"/>
              <w:szCs w:val="24"/>
              <w:lang w:val="en-US"/>
            </w:rPr>
            <w:fldChar w:fldCharType="end"/>
          </w:r>
        </w:sdtContent>
      </w:sdt>
      <w:r w:rsidRPr="00BA09A5">
        <w:rPr>
          <w:rFonts w:ascii="Times New Roman" w:eastAsia="Times New Roman" w:hAnsi="Times New Roman" w:cs="Times New Roman"/>
          <w:sz w:val="24"/>
          <w:szCs w:val="24"/>
          <w:lang w:val="en-US"/>
        </w:rPr>
        <w:t>, also known as the K-short, is a</w:t>
      </w:r>
      <w:r w:rsidR="00F26680" w:rsidRPr="008C0EEE">
        <w:rPr>
          <w:rFonts w:ascii="Times New Roman" w:eastAsia="Times New Roman" w:hAnsi="Times New Roman" w:cs="Times New Roman"/>
          <w:sz w:val="24"/>
          <w:szCs w:val="24"/>
          <w:lang w:val="en-US"/>
        </w:rPr>
        <w:t xml:space="preserve">n </w:t>
      </w:r>
      <w:r w:rsidRPr="00BA09A5">
        <w:rPr>
          <w:rFonts w:ascii="Times New Roman" w:eastAsia="Times New Roman" w:hAnsi="Times New Roman" w:cs="Times New Roman"/>
          <w:sz w:val="24"/>
          <w:szCs w:val="24"/>
          <w:lang w:val="en-US"/>
        </w:rPr>
        <w:t>unstable meson</w:t>
      </w:r>
      <w:r w:rsidR="00E65F75" w:rsidRPr="008C0EEE">
        <w:rPr>
          <w:rFonts w:ascii="Times New Roman" w:eastAsia="Times New Roman" w:hAnsi="Times New Roman" w:cs="Times New Roman"/>
          <w:sz w:val="24"/>
          <w:szCs w:val="24"/>
          <w:lang w:val="en-US"/>
        </w:rPr>
        <w:t xml:space="preserve"> consisting of a down quark and a strange antiquark. It has a lifetime of </w:t>
      </w:r>
      <m:oMath>
        <m:r>
          <w:rPr>
            <w:rFonts w:ascii="Cambria Math" w:eastAsia="Times New Roman" w:hAnsi="Cambria Math" w:cs="Times New Roman"/>
            <w:sz w:val="24"/>
            <w:szCs w:val="24"/>
            <w:lang w:val="en-US"/>
          </w:rPr>
          <m:t>8.958×</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-11</m:t>
            </m:r>
          </m:sup>
        </m:sSup>
        <m:r>
          <w:rPr>
            <w:rFonts w:ascii="Cambria Math" w:eastAsia="Times New Roman" w:hAnsi="Cambria Math" w:cs="Times New Roman"/>
            <w:sz w:val="24"/>
            <w:szCs w:val="24"/>
            <w:lang w:val="en-US"/>
          </w:rPr>
          <m:t>s</m:t>
        </m:r>
      </m:oMath>
      <w:r w:rsidR="008C0EEE" w:rsidRPr="008C0EEE">
        <w:rPr>
          <w:rFonts w:ascii="Times New Roman" w:eastAsia="Times New Roman" w:hAnsi="Times New Roman" w:cs="Times New Roman"/>
          <w:sz w:val="24"/>
          <w:szCs w:val="24"/>
          <w:lang w:val="en-US"/>
        </w:rPr>
        <w:t xml:space="preserve"> and</w:t>
      </w:r>
      <w:r w:rsidR="008C0EEE">
        <w:rPr>
          <w:rFonts w:ascii="Times New Roman" w:eastAsia="Times New Roman" w:hAnsi="Times New Roman" w:cs="Times New Roman"/>
          <w:sz w:val="24"/>
          <w:szCs w:val="24"/>
          <w:lang w:val="en-US"/>
        </w:rPr>
        <w:t xml:space="preserve"> most often decays into a pair of pions as such:</w:t>
      </w:r>
    </w:p>
    <w:p w14:paraId="015A23EE" w14:textId="3AA5C5D1" w:rsidR="008C0EEE" w:rsidRPr="008C0EEE" w:rsidRDefault="00000000" w:rsidP="00F26680">
      <w:pPr>
        <w:spacing w:after="0" w:line="480" w:lineRule="auto"/>
        <w:rPr>
          <w:rFonts w:ascii="Times New Roman" w:eastAsia="Times New Roman" w:hAnsi="Times New Roman" w:cs="Times New Roman"/>
          <w:sz w:val="24"/>
          <w:szCs w:val="24"/>
          <w:lang w:val="en-US"/>
        </w:rPr>
      </w:pPr>
      <m:oMathPara>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r>
            <w:rPr>
              <w:rFonts w:ascii="Cambria Math" w:eastAsia="Times New Roman" w:hAnsi="Cambria Math" w:cs="Times New Roman"/>
              <w:sz w:val="24"/>
              <w:szCs w:val="24"/>
              <w:lang w:val="en-US"/>
            </w:rPr>
            <m:t xml:space="preserve">→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oMath>
      </m:oMathPara>
    </w:p>
    <w:p w14:paraId="04A2ACE2" w14:textId="7609CA4F" w:rsidR="008C0EEE" w:rsidRPr="008C0EEE" w:rsidRDefault="00000000" w:rsidP="00F26680">
      <w:pPr>
        <w:spacing w:after="0" w:line="480" w:lineRule="auto"/>
        <w:rPr>
          <w:rFonts w:ascii="Times New Roman" w:eastAsia="Times New Roman" w:hAnsi="Times New Roman" w:cs="Times New Roman"/>
          <w:sz w:val="24"/>
          <w:szCs w:val="24"/>
          <w:lang w:val="en-US"/>
        </w:rPr>
      </w:pPr>
      <m:oMathPara>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r>
            <w:rPr>
              <w:rFonts w:ascii="Cambria Math" w:eastAsia="Times New Roman" w:hAnsi="Cambria Math" w:cs="Times New Roman"/>
              <w:sz w:val="24"/>
              <w:szCs w:val="24"/>
              <w:lang w:val="en-US"/>
            </w:rPr>
            <m:t xml:space="preserve">→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0</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0</m:t>
              </m:r>
            </m:sup>
          </m:sSup>
        </m:oMath>
      </m:oMathPara>
    </w:p>
    <w:p w14:paraId="70A341E4" w14:textId="55D7003B" w:rsidR="008C0EEE" w:rsidRDefault="008C0EEE" w:rsidP="00A467BB">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Considering the second decay mode requires detecting tertiary particles that the neutral pions have decayed into, tracking them to secondary vertices, then tracking those to a primary vertex. As errors associated with such calculations would be too big, this decay mode </w:t>
      </w:r>
      <w:r>
        <w:rPr>
          <w:rFonts w:ascii="Times New Roman" w:eastAsia="Times New Roman" w:hAnsi="Times New Roman" w:cs="Times New Roman"/>
          <w:sz w:val="24"/>
          <w:szCs w:val="24"/>
          <w:lang w:val="en-US"/>
        </w:rPr>
        <w:lastRenderedPageBreak/>
        <w:t>has been omitted from the algorithm, and only kaons decaying into pions and antipions have been considered.</w:t>
      </w:r>
      <w:r w:rsidR="00457FAE">
        <w:rPr>
          <w:rFonts w:ascii="Times New Roman" w:eastAsia="Times New Roman" w:hAnsi="Times New Roman" w:cs="Times New Roman"/>
          <w:sz w:val="24"/>
          <w:szCs w:val="24"/>
          <w:lang w:val="en-US"/>
        </w:rPr>
        <w:t xml:space="preserve"> This decay mode makes up for (</w:t>
      </w:r>
      <w:r w:rsidR="00457FAE" w:rsidRPr="00457FAE">
        <w:rPr>
          <w:rFonts w:ascii="Cambria Math" w:eastAsia="Times New Roman" w:hAnsi="Cambria Math" w:cs="Times New Roman"/>
          <w:sz w:val="24"/>
          <w:szCs w:val="24"/>
          <w:lang w:val="en-US"/>
        </w:rPr>
        <w:t>69.20</w:t>
      </w:r>
      <w:r w:rsidR="00457FAE">
        <w:rPr>
          <w:rFonts w:ascii="Cambria Math" w:eastAsia="Times New Roman" w:hAnsi="Cambria Math" w:cs="Times New Roman"/>
          <w:sz w:val="24"/>
          <w:szCs w:val="24"/>
          <w:lang w:val="en-US"/>
        </w:rPr>
        <w:t xml:space="preserve"> ± 0.05)</w:t>
      </w:r>
      <w:r w:rsidR="00457FAE" w:rsidRPr="00457FAE">
        <w:rPr>
          <w:rFonts w:ascii="Cambria Math" w:eastAsia="Times New Roman" w:hAnsi="Cambria Math" w:cs="Times New Roman"/>
          <w:sz w:val="24"/>
          <w:szCs w:val="24"/>
          <w:lang w:val="en-US"/>
        </w:rPr>
        <w:t>%</w:t>
      </w:r>
      <w:r w:rsidR="00457FAE">
        <w:rPr>
          <w:rFonts w:ascii="Times New Roman" w:eastAsia="Times New Roman" w:hAnsi="Times New Roman" w:cs="Times New Roman"/>
          <w:sz w:val="24"/>
          <w:szCs w:val="24"/>
          <w:lang w:val="en-US"/>
        </w:rPr>
        <w:t xml:space="preserve"> of </w:t>
      </w:r>
      <w:r w:rsidR="00D06444">
        <w:rPr>
          <w:rFonts w:ascii="Times New Roman" w:eastAsia="Times New Roman" w:hAnsi="Times New Roman" w:cs="Times New Roman"/>
          <w:sz w:val="24"/>
          <w:szCs w:val="24"/>
          <w:lang w:val="en-US"/>
        </w:rPr>
        <w:t>all total</w:t>
      </w:r>
      <w:r w:rsidR="00457FAE">
        <w:rPr>
          <w:rFonts w:ascii="Times New Roman" w:eastAsia="Times New Roman" w:hAnsi="Times New Roman" w:cs="Times New Roman"/>
          <w:sz w:val="24"/>
          <w:szCs w:val="24"/>
          <w:lang w:val="en-US"/>
        </w:rPr>
        <w:t xml:space="preserve"> decays.</w:t>
      </w:r>
      <w:r w:rsidR="0044244D">
        <w:rPr>
          <w:rFonts w:ascii="Times New Roman" w:eastAsia="Times New Roman" w:hAnsi="Times New Roman" w:cs="Times New Roman"/>
          <w:sz w:val="24"/>
          <w:szCs w:val="24"/>
          <w:lang w:val="en-US"/>
        </w:rPr>
        <w:t xml:space="preserve"> </w:t>
      </w:r>
    </w:p>
    <w:p w14:paraId="62D008E3" w14:textId="5FD8755B" w:rsidR="000D503B" w:rsidRDefault="000D503B" w:rsidP="00F26680">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Lambda baryons are subatomic particles consisting of 3 quarks – an up quark, a down quark, and an additional </w:t>
      </w:r>
      <w:r w:rsidR="007749B3">
        <w:rPr>
          <w:rFonts w:ascii="Times New Roman" w:eastAsia="Times New Roman" w:hAnsi="Times New Roman" w:cs="Times New Roman"/>
          <w:sz w:val="24"/>
          <w:szCs w:val="24"/>
          <w:lang w:val="en-US"/>
        </w:rPr>
        <w:t>higher g</w:t>
      </w:r>
      <w:r>
        <w:rPr>
          <w:rFonts w:ascii="Times New Roman" w:eastAsia="Times New Roman" w:hAnsi="Times New Roman" w:cs="Times New Roman"/>
          <w:sz w:val="24"/>
          <w:szCs w:val="24"/>
          <w:lang w:val="en-US"/>
        </w:rPr>
        <w:t xml:space="preserve">eneration quark. The variations of lambda particles are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Pr>
          <w:rFonts w:ascii="Times New Roman" w:eastAsia="Times New Roman" w:hAnsi="Times New Roman" w:cs="Times New Roman"/>
          <w:sz w:val="24"/>
          <w:szCs w:val="24"/>
          <w:lang w:val="en-US"/>
        </w:rPr>
        <w:t xml:space="preserve"> with composition </w:t>
      </w:r>
      <m:oMath>
        <m:r>
          <w:rPr>
            <w:rFonts w:ascii="Cambria Math" w:eastAsia="Times New Roman" w:hAnsi="Cambria Math" w:cs="Times New Roman"/>
            <w:sz w:val="24"/>
            <w:szCs w:val="24"/>
            <w:lang w:val="en-US"/>
          </w:rPr>
          <m:t>uds</m:t>
        </m:r>
      </m:oMath>
      <w:r>
        <w:rPr>
          <w:rFonts w:ascii="Times New Roman" w:eastAsia="Times New Roman" w:hAnsi="Times New Roman" w:cs="Times New Roman"/>
          <w:sz w:val="24"/>
          <w:szCs w:val="24"/>
          <w:lang w:val="en-US"/>
        </w:rPr>
        <w:t xml:space="preserve">, </w:t>
      </w:r>
      <m:oMath>
        <m:sSubSup>
          <m:sSubSupPr>
            <m:ctrlPr>
              <w:rPr>
                <w:rFonts w:ascii="Cambria Math" w:eastAsia="Times New Roman" w:hAnsi="Cambria Math" w:cs="Times New Roman"/>
                <w:i/>
                <w:sz w:val="24"/>
                <w:szCs w:val="24"/>
                <w:lang w:val="en-US"/>
              </w:rPr>
            </m:ctrlPr>
          </m:sSub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b>
            <m:r>
              <w:rPr>
                <w:rFonts w:ascii="Cambria Math" w:eastAsia="Times New Roman" w:hAnsi="Cambria Math" w:cs="Times New Roman"/>
                <w:sz w:val="24"/>
                <w:szCs w:val="24"/>
                <w:lang w:val="en-US"/>
              </w:rPr>
              <m:t>b</m:t>
            </m:r>
          </m:sub>
          <m:sup>
            <m:r>
              <w:rPr>
                <w:rFonts w:ascii="Cambria Math" w:eastAsia="Times New Roman" w:hAnsi="Cambria Math" w:cs="Times New Roman"/>
                <w:sz w:val="24"/>
                <w:szCs w:val="24"/>
                <w:lang w:val="en-US"/>
              </w:rPr>
              <m:t>0</m:t>
            </m:r>
          </m:sup>
        </m:sSubSup>
      </m:oMath>
      <w:r>
        <w:rPr>
          <w:rFonts w:ascii="Times New Roman" w:eastAsia="Times New Roman" w:hAnsi="Times New Roman" w:cs="Times New Roman"/>
          <w:sz w:val="24"/>
          <w:szCs w:val="24"/>
          <w:lang w:val="en-US"/>
        </w:rPr>
        <w:t xml:space="preserve"> with composition </w:t>
      </w:r>
      <m:oMath>
        <m:r>
          <w:rPr>
            <w:rFonts w:ascii="Cambria Math" w:eastAsia="Times New Roman" w:hAnsi="Cambria Math" w:cs="Times New Roman"/>
            <w:sz w:val="24"/>
            <w:szCs w:val="24"/>
            <w:lang w:val="en-US"/>
          </w:rPr>
          <m:t>udb</m:t>
        </m:r>
      </m:oMath>
      <w:r>
        <w:rPr>
          <w:rFonts w:ascii="Times New Roman" w:eastAsia="Times New Roman" w:hAnsi="Times New Roman" w:cs="Times New Roman"/>
          <w:sz w:val="24"/>
          <w:szCs w:val="24"/>
          <w:lang w:val="en-US"/>
        </w:rPr>
        <w:t xml:space="preserve">, </w:t>
      </w:r>
      <m:oMath>
        <m:sSubSup>
          <m:sSubSupPr>
            <m:ctrlPr>
              <w:rPr>
                <w:rFonts w:ascii="Cambria Math" w:eastAsia="Times New Roman" w:hAnsi="Cambria Math" w:cs="Times New Roman"/>
                <w:i/>
                <w:sz w:val="24"/>
                <w:szCs w:val="24"/>
                <w:lang w:val="en-US"/>
              </w:rPr>
            </m:ctrlPr>
          </m:sSub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b>
            <m:r>
              <w:rPr>
                <w:rFonts w:ascii="Cambria Math" w:eastAsia="Times New Roman" w:hAnsi="Cambria Math" w:cs="Times New Roman"/>
                <w:sz w:val="24"/>
                <w:szCs w:val="24"/>
                <w:lang w:val="en-US"/>
              </w:rPr>
              <m:t>c</m:t>
            </m:r>
          </m:sub>
          <m:sup>
            <m:r>
              <w:rPr>
                <w:rFonts w:ascii="Cambria Math" w:eastAsia="Times New Roman" w:hAnsi="Cambria Math" w:cs="Times New Roman"/>
                <w:sz w:val="24"/>
                <w:szCs w:val="24"/>
                <w:lang w:val="en-US"/>
              </w:rPr>
              <m:t>+</m:t>
            </m:r>
          </m:sup>
        </m:sSubSup>
      </m:oMath>
      <w:r>
        <w:rPr>
          <w:rFonts w:ascii="Times New Roman" w:eastAsia="Times New Roman" w:hAnsi="Times New Roman" w:cs="Times New Roman"/>
          <w:sz w:val="24"/>
          <w:szCs w:val="24"/>
          <w:lang w:val="en-US"/>
        </w:rPr>
        <w:t xml:space="preserve"> with composition </w:t>
      </w:r>
      <m:oMath>
        <m:r>
          <w:rPr>
            <w:rFonts w:ascii="Cambria Math" w:eastAsia="Times New Roman" w:hAnsi="Cambria Math" w:cs="Times New Roman"/>
            <w:sz w:val="24"/>
            <w:szCs w:val="24"/>
            <w:lang w:val="en-US"/>
          </w:rPr>
          <m:t>udc</m:t>
        </m:r>
      </m:oMath>
      <w:r w:rsidR="007749B3">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b>
            <m:r>
              <w:rPr>
                <w:rFonts w:ascii="Cambria Math" w:eastAsia="Times New Roman" w:hAnsi="Cambria Math" w:cs="Times New Roman"/>
                <w:sz w:val="24"/>
                <w:szCs w:val="24"/>
                <w:lang w:val="en-US"/>
              </w:rPr>
              <m:t>t</m:t>
            </m:r>
          </m:sub>
          <m:sup>
            <m:r>
              <w:rPr>
                <w:rFonts w:ascii="Cambria Math" w:eastAsia="Times New Roman" w:hAnsi="Cambria Math" w:cs="Times New Roman"/>
                <w:sz w:val="24"/>
                <w:szCs w:val="24"/>
                <w:lang w:val="en-US"/>
              </w:rPr>
              <m:t>+</m:t>
            </m:r>
          </m:sup>
        </m:sSubSup>
      </m:oMath>
      <w:r w:rsidR="007749B3">
        <w:rPr>
          <w:rFonts w:ascii="Times New Roman" w:eastAsia="Times New Roman" w:hAnsi="Times New Roman" w:cs="Times New Roman"/>
          <w:sz w:val="24"/>
          <w:szCs w:val="24"/>
          <w:lang w:val="en-US"/>
        </w:rPr>
        <w:t xml:space="preserve"> with composition </w:t>
      </w:r>
      <m:oMath>
        <m:r>
          <w:rPr>
            <w:rFonts w:ascii="Cambria Math" w:eastAsia="Times New Roman" w:hAnsi="Cambria Math" w:cs="Times New Roman"/>
            <w:sz w:val="24"/>
            <w:szCs w:val="24"/>
            <w:lang w:val="en-US"/>
          </w:rPr>
          <m:t>udt</m:t>
        </m:r>
      </m:oMath>
      <w:r>
        <w:rPr>
          <w:rFonts w:ascii="Times New Roman" w:eastAsia="Times New Roman" w:hAnsi="Times New Roman" w:cs="Times New Roman"/>
          <w:sz w:val="24"/>
          <w:szCs w:val="24"/>
          <w:lang w:val="en-US"/>
        </w:rPr>
        <w:t xml:space="preserve">. This paper is concerned with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5257FE">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id w:val="1744993319"/>
          <w:citation/>
        </w:sdtPr>
        <w:sdtContent>
          <w:r w:rsidR="005257FE">
            <w:rPr>
              <w:rFonts w:ascii="Times New Roman" w:eastAsia="Times New Roman" w:hAnsi="Times New Roman" w:cs="Times New Roman"/>
              <w:sz w:val="24"/>
              <w:szCs w:val="24"/>
              <w:lang w:val="en-US"/>
            </w:rPr>
            <w:fldChar w:fldCharType="begin"/>
          </w:r>
          <w:r w:rsidR="00E31F15">
            <w:rPr>
              <w:rFonts w:ascii="Times New Roman" w:eastAsia="Times New Roman" w:hAnsi="Times New Roman" w:cs="Times New Roman"/>
              <w:sz w:val="24"/>
              <w:szCs w:val="24"/>
              <w:lang w:val="en-US"/>
            </w:rPr>
            <w:instrText xml:space="preserve">CITATION RLW22 \l 1033 </w:instrText>
          </w:r>
          <w:r w:rsidR="005257FE">
            <w:rPr>
              <w:rFonts w:ascii="Times New Roman" w:eastAsia="Times New Roman" w:hAnsi="Times New Roman" w:cs="Times New Roman"/>
              <w:sz w:val="24"/>
              <w:szCs w:val="24"/>
              <w:lang w:val="en-US"/>
            </w:rPr>
            <w:fldChar w:fldCharType="separate"/>
          </w:r>
          <w:r w:rsidR="003839D2" w:rsidRPr="003839D2">
            <w:rPr>
              <w:rFonts w:ascii="Times New Roman" w:eastAsia="Times New Roman" w:hAnsi="Times New Roman" w:cs="Times New Roman"/>
              <w:noProof/>
              <w:sz w:val="24"/>
              <w:szCs w:val="24"/>
              <w:lang w:val="en-US"/>
            </w:rPr>
            <w:t>[2]</w:t>
          </w:r>
          <w:r w:rsidR="005257FE">
            <w:rPr>
              <w:rFonts w:ascii="Times New Roman" w:eastAsia="Times New Roman" w:hAnsi="Times New Roman" w:cs="Times New Roman"/>
              <w:sz w:val="24"/>
              <w:szCs w:val="24"/>
              <w:lang w:val="en-US"/>
            </w:rPr>
            <w:fldChar w:fldCharType="end"/>
          </w:r>
        </w:sdtContent>
      </w:sdt>
      <w:r w:rsidR="005257F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the first discovered and longest living variation of the lambda baryon</w:t>
      </w:r>
      <w:r w:rsidR="007749B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with a measured lifetime of </w:t>
      </w:r>
      <m:oMath>
        <m:r>
          <w:rPr>
            <w:rFonts w:ascii="Cambria Math" w:eastAsia="Times New Roman" w:hAnsi="Cambria Math" w:cs="Times New Roman"/>
            <w:sz w:val="24"/>
            <w:szCs w:val="24"/>
            <w:lang w:val="en-US"/>
          </w:rPr>
          <m:t>2.631×</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-10</m:t>
            </m:r>
          </m:sup>
        </m:sSup>
        <m:r>
          <w:rPr>
            <w:rFonts w:ascii="Cambria Math" w:eastAsia="Times New Roman" w:hAnsi="Cambria Math" w:cs="Times New Roman"/>
            <w:sz w:val="24"/>
            <w:szCs w:val="24"/>
            <w:lang w:val="en-US"/>
          </w:rPr>
          <m:t>s</m:t>
        </m:r>
      </m:oMath>
      <w:r>
        <w:rPr>
          <w:rFonts w:ascii="Times New Roman" w:eastAsia="Times New Roman" w:hAnsi="Times New Roman" w:cs="Times New Roman"/>
          <w:sz w:val="24"/>
          <w:szCs w:val="24"/>
          <w:lang w:val="en-US"/>
        </w:rPr>
        <w:t>. The two decay modes</w:t>
      </w:r>
      <w:r w:rsidR="00D06444">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D06444">
        <w:rPr>
          <w:rFonts w:ascii="Times New Roman" w:eastAsia="Times New Roman" w:hAnsi="Times New Roman" w:cs="Times New Roman"/>
          <w:sz w:val="24"/>
          <w:szCs w:val="24"/>
          <w:lang w:val="en-US"/>
        </w:rPr>
        <w:t>accounting for</w:t>
      </w:r>
      <w:r w:rsidR="00D56F5D">
        <w:rPr>
          <w:rFonts w:ascii="Times New Roman" w:eastAsia="Times New Roman" w:hAnsi="Times New Roman" w:cs="Times New Roman"/>
          <w:sz w:val="24"/>
          <w:szCs w:val="24"/>
          <w:lang w:val="en-US"/>
        </w:rPr>
        <w:t xml:space="preserve"> &gt;</w:t>
      </w:r>
      <w:r w:rsidR="00D06444">
        <w:rPr>
          <w:rFonts w:ascii="Times New Roman" w:eastAsia="Times New Roman" w:hAnsi="Times New Roman" w:cs="Times New Roman"/>
          <w:sz w:val="24"/>
          <w:szCs w:val="24"/>
          <w:lang w:val="en-US"/>
        </w:rPr>
        <w:t xml:space="preserve">99% of decays </w:t>
      </w:r>
      <w:r>
        <w:rPr>
          <w:rFonts w:ascii="Times New Roman" w:eastAsia="Times New Roman" w:hAnsi="Times New Roman" w:cs="Times New Roman"/>
          <w:sz w:val="24"/>
          <w:szCs w:val="24"/>
          <w:lang w:val="en-US"/>
        </w:rPr>
        <w:t>of th</w:t>
      </w:r>
      <w:r w:rsidR="00D06444">
        <w:rPr>
          <w:rFonts w:ascii="Times New Roman" w:eastAsia="Times New Roman" w:hAnsi="Times New Roman" w:cs="Times New Roman"/>
          <w:sz w:val="24"/>
          <w:szCs w:val="24"/>
          <w:lang w:val="en-US"/>
        </w:rPr>
        <w:t xml:space="preserve">e </w:t>
      </w:r>
      <w:r>
        <w:rPr>
          <w:rFonts w:ascii="Times New Roman" w:eastAsia="Times New Roman" w:hAnsi="Times New Roman" w:cs="Times New Roman"/>
          <w:sz w:val="24"/>
          <w:szCs w:val="24"/>
          <w:lang w:val="en-US"/>
        </w:rPr>
        <w:t>strange lambda baryon are shown below.</w:t>
      </w:r>
    </w:p>
    <w:p w14:paraId="530014A2" w14:textId="3F99E658" w:rsidR="000D503B" w:rsidRPr="000D503B" w:rsidRDefault="00000000" w:rsidP="00F26680">
      <w:pPr>
        <w:spacing w:after="0" w:line="480" w:lineRule="auto"/>
        <w:rPr>
          <w:rFonts w:ascii="Times New Roman" w:eastAsia="Times New Roman" w:hAnsi="Times New Roman" w:cs="Times New Roman"/>
          <w:sz w:val="24"/>
          <w:szCs w:val="24"/>
          <w:lang w:val="en-US"/>
        </w:rPr>
      </w:pPr>
      <m:oMathPara>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r>
            <w:rPr>
              <w:rFonts w:ascii="Cambria Math" w:eastAsia="Times New Roman" w:hAnsi="Cambria Math" w:cs="Times New Roman"/>
              <w:sz w:val="24"/>
              <w:szCs w:val="24"/>
              <w:lang w:val="en-US"/>
            </w:rPr>
            <m:t xml:space="preserve">→ </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p</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oMath>
      </m:oMathPara>
    </w:p>
    <w:p w14:paraId="0E268621" w14:textId="6FDD7A7F" w:rsidR="000D503B" w:rsidRPr="000D503B" w:rsidRDefault="00000000" w:rsidP="00F26680">
      <w:pPr>
        <w:spacing w:after="0" w:line="480" w:lineRule="auto"/>
        <w:rPr>
          <w:rFonts w:ascii="Times New Roman" w:eastAsia="Times New Roman" w:hAnsi="Times New Roman" w:cs="Times New Roman"/>
          <w:sz w:val="24"/>
          <w:szCs w:val="24"/>
          <w:lang w:val="en-US"/>
        </w:rPr>
      </w:pPr>
      <m:oMathPara>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n</m:t>
              </m:r>
            </m:e>
            <m:sup>
              <m:r>
                <w:rPr>
                  <w:rFonts w:ascii="Cambria Math" w:eastAsia="Times New Roman" w:hAnsi="Cambria Math" w:cs="Times New Roman"/>
                  <w:sz w:val="24"/>
                  <w:szCs w:val="24"/>
                  <w:lang w:val="en-US"/>
                </w:rPr>
                <m:t>0</m:t>
              </m:r>
            </m:sup>
          </m:sSup>
          <m:r>
            <w:rPr>
              <w:rFonts w:ascii="Cambria Math" w:eastAsia="Times New Roman" w:hAnsi="Cambria Math" w:cs="Times New Roman"/>
              <w:sz w:val="24"/>
              <w:szCs w:val="24"/>
              <w:lang w:val="en-US"/>
            </w:rPr>
            <m:t>+</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0</m:t>
              </m:r>
            </m:sup>
          </m:sSup>
        </m:oMath>
      </m:oMathPara>
    </w:p>
    <w:p w14:paraId="28214264" w14:textId="3430B818" w:rsidR="00D35AD9" w:rsidRDefault="00E43213" w:rsidP="00A467BB">
      <w:pPr>
        <w:spacing w:after="0" w:line="480" w:lineRule="auto"/>
        <w:ind w:firstLine="708"/>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66432" behindDoc="1" locked="0" layoutInCell="1" allowOverlap="1" wp14:anchorId="5F4C9CEF" wp14:editId="386394D0">
                <wp:simplePos x="0" y="0"/>
                <wp:positionH relativeFrom="column">
                  <wp:posOffset>3821814</wp:posOffset>
                </wp:positionH>
                <wp:positionV relativeFrom="paragraph">
                  <wp:posOffset>1757259</wp:posOffset>
                </wp:positionV>
                <wp:extent cx="223647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2236470" cy="635"/>
                        </a:xfrm>
                        <a:prstGeom prst="rect">
                          <a:avLst/>
                        </a:prstGeom>
                        <a:solidFill>
                          <a:prstClr val="white"/>
                        </a:solidFill>
                        <a:ln>
                          <a:noFill/>
                        </a:ln>
                      </wps:spPr>
                      <wps:txbx>
                        <w:txbxContent>
                          <w:p w14:paraId="16A2621C" w14:textId="5B76FCD5" w:rsidR="00D35AD9" w:rsidRPr="00D35AD9" w:rsidRDefault="00D35AD9" w:rsidP="00D35AD9">
                            <w:pPr>
                              <w:pStyle w:val="Caption"/>
                              <w:rPr>
                                <w:noProof/>
                                <w:lang w:val="en-US"/>
                              </w:rPr>
                            </w:pPr>
                            <w:r w:rsidRPr="00D35AD9">
                              <w:rPr>
                                <w:lang w:val="en-US"/>
                              </w:rPr>
                              <w:t xml:space="preserve">Figure </w:t>
                            </w:r>
                            <w:r>
                              <w:fldChar w:fldCharType="begin"/>
                            </w:r>
                            <w:r w:rsidRPr="00D35AD9">
                              <w:rPr>
                                <w:lang w:val="en-US"/>
                              </w:rPr>
                              <w:instrText xml:space="preserve"> SEQ Figure \* ARABIC </w:instrText>
                            </w:r>
                            <w:r>
                              <w:fldChar w:fldCharType="separate"/>
                            </w:r>
                            <w:r w:rsidR="00C020F4">
                              <w:rPr>
                                <w:noProof/>
                                <w:lang w:val="en-US"/>
                              </w:rPr>
                              <w:t>1</w:t>
                            </w:r>
                            <w:r>
                              <w:fldChar w:fldCharType="end"/>
                            </w:r>
                            <w:r>
                              <w:rPr>
                                <w:lang w:val="en-US"/>
                              </w:rPr>
                              <w:t>. Lambda decay by the weak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4C9CEF" id="_x0000_t202" coordsize="21600,21600" o:spt="202" path="m,l,21600r21600,l21600,xe">
                <v:stroke joinstyle="miter"/>
                <v:path gradientshapeok="t" o:connecttype="rect"/>
              </v:shapetype>
              <v:shape id="Text Box 7" o:spid="_x0000_s1026" type="#_x0000_t202" style="position:absolute;left:0;text-align:left;margin-left:300.95pt;margin-top:138.35pt;width:176.1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" stroked="f">
                <v:textbox style="mso-fit-shape-to-text:t" inset="0,0,0,0">
                  <w:txbxContent>
                    <w:p w14:paraId="16A2621C" w14:textId="5B76FCD5" w:rsidR="00D35AD9" w:rsidRPr="00D35AD9" w:rsidRDefault="00D35AD9" w:rsidP="00D35AD9">
                      <w:pPr>
                        <w:pStyle w:val="Caption"/>
                        <w:rPr>
                          <w:noProof/>
                          <w:lang w:val="en-US"/>
                        </w:rPr>
                      </w:pPr>
                      <w:r w:rsidRPr="00D35AD9">
                        <w:rPr>
                          <w:lang w:val="en-US"/>
                        </w:rPr>
                        <w:t xml:space="preserve">Figure </w:t>
                      </w:r>
                      <w:r>
                        <w:fldChar w:fldCharType="begin"/>
                      </w:r>
                      <w:r w:rsidRPr="00D35AD9">
                        <w:rPr>
                          <w:lang w:val="en-US"/>
                        </w:rPr>
                        <w:instrText xml:space="preserve"> SEQ Figure \* ARABIC </w:instrText>
                      </w:r>
                      <w:r>
                        <w:fldChar w:fldCharType="separate"/>
                      </w:r>
                      <w:r w:rsidR="00C020F4">
                        <w:rPr>
                          <w:noProof/>
                          <w:lang w:val="en-US"/>
                        </w:rPr>
                        <w:t>1</w:t>
                      </w:r>
                      <w:r>
                        <w:fldChar w:fldCharType="end"/>
                      </w:r>
                      <w:r>
                        <w:rPr>
                          <w:lang w:val="en-US"/>
                        </w:rPr>
                        <w:t>. Lambda decay by the weak force</w:t>
                      </w:r>
                    </w:p>
                  </w:txbxContent>
                </v:textbox>
                <w10:wrap type="tight"/>
              </v:shape>
            </w:pict>
          </mc:Fallback>
        </mc:AlternateContent>
      </w:r>
      <w:r w:rsidR="003D5894">
        <w:rPr>
          <w:noProof/>
        </w:rPr>
        <w:drawing>
          <wp:anchor distT="0" distB="0" distL="114300" distR="114300" simplePos="0" relativeHeight="251664384" behindDoc="1" locked="0" layoutInCell="1" allowOverlap="1" wp14:anchorId="1DACA264" wp14:editId="1B8D2939">
            <wp:simplePos x="0" y="0"/>
            <wp:positionH relativeFrom="column">
              <wp:posOffset>3705061</wp:posOffset>
            </wp:positionH>
            <wp:positionV relativeFrom="paragraph">
              <wp:posOffset>626273</wp:posOffset>
            </wp:positionV>
            <wp:extent cx="2236470" cy="1125220"/>
            <wp:effectExtent l="0" t="0" r="0" b="0"/>
            <wp:wrapTight wrapText="bothSides">
              <wp:wrapPolygon edited="0">
                <wp:start x="0" y="0"/>
                <wp:lineTo x="0" y="21210"/>
                <wp:lineTo x="21342" y="21210"/>
                <wp:lineTo x="21342" y="0"/>
                <wp:lineTo x="0" y="0"/>
              </wp:wrapPolygon>
            </wp:wrapTight>
            <wp:docPr id="6" name="Picture 6" descr="Examples of the use of Feynman vertices to describe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s of the use of Feynman vertices to describe process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6470" cy="1125220"/>
                    </a:xfrm>
                    <a:prstGeom prst="rect">
                      <a:avLst/>
                    </a:prstGeom>
                    <a:noFill/>
                    <a:ln>
                      <a:noFill/>
                    </a:ln>
                  </pic:spPr>
                </pic:pic>
              </a:graphicData>
            </a:graphic>
          </wp:anchor>
        </w:drawing>
      </w:r>
      <w:r w:rsidR="000D503B">
        <w:rPr>
          <w:rFonts w:ascii="Times New Roman" w:eastAsia="Times New Roman" w:hAnsi="Times New Roman" w:cs="Times New Roman"/>
          <w:sz w:val="24"/>
          <w:szCs w:val="24"/>
          <w:lang w:val="en-US"/>
        </w:rPr>
        <w:t xml:space="preserve">Once again, due to the complications </w:t>
      </w:r>
      <w:r w:rsidR="00D35AD9">
        <w:rPr>
          <w:rFonts w:ascii="Times New Roman" w:eastAsia="Times New Roman" w:hAnsi="Times New Roman" w:cs="Times New Roman"/>
          <w:sz w:val="24"/>
          <w:szCs w:val="24"/>
          <w:lang w:val="en-US"/>
        </w:rPr>
        <w:t>t</w:t>
      </w:r>
      <w:r w:rsidR="000D503B">
        <w:rPr>
          <w:rFonts w:ascii="Times New Roman" w:eastAsia="Times New Roman" w:hAnsi="Times New Roman" w:cs="Times New Roman"/>
          <w:sz w:val="24"/>
          <w:szCs w:val="24"/>
          <w:lang w:val="en-US"/>
        </w:rPr>
        <w:t>hat come with neutral pion and, especially, neutron detections, only the first decay mode will be considered</w:t>
      </w:r>
      <w:r w:rsidR="00457FAE">
        <w:rPr>
          <w:rFonts w:ascii="Times New Roman" w:eastAsia="Times New Roman" w:hAnsi="Times New Roman" w:cs="Times New Roman"/>
          <w:sz w:val="24"/>
          <w:szCs w:val="24"/>
          <w:lang w:val="en-US"/>
        </w:rPr>
        <w:t xml:space="preserve">, </w:t>
      </w:r>
      <w:r w:rsidR="00D06444">
        <w:rPr>
          <w:rFonts w:ascii="Times New Roman" w:eastAsia="Times New Roman" w:hAnsi="Times New Roman" w:cs="Times New Roman"/>
          <w:sz w:val="24"/>
          <w:szCs w:val="24"/>
          <w:lang w:val="en-US"/>
        </w:rPr>
        <w:t>accounting for</w:t>
      </w:r>
      <w:r w:rsidR="00457FAE">
        <w:rPr>
          <w:rFonts w:ascii="Times New Roman" w:eastAsia="Times New Roman" w:hAnsi="Times New Roman" w:cs="Times New Roman"/>
          <w:sz w:val="24"/>
          <w:szCs w:val="24"/>
          <w:lang w:val="en-US"/>
        </w:rPr>
        <w:t xml:space="preserve"> </w:t>
      </w:r>
      <w:r w:rsidR="00457FAE" w:rsidRPr="00457FAE">
        <w:rPr>
          <w:rFonts w:ascii="Cambria Math" w:eastAsia="Times New Roman" w:hAnsi="Cambria Math" w:cs="Times New Roman"/>
          <w:sz w:val="24"/>
          <w:szCs w:val="24"/>
          <w:lang w:val="en-US"/>
        </w:rPr>
        <w:t>(63.9 ± 0.5)%</w:t>
      </w:r>
      <w:r w:rsidR="00457FAE">
        <w:rPr>
          <w:rFonts w:ascii="Times New Roman" w:eastAsia="Times New Roman" w:hAnsi="Times New Roman" w:cs="Times New Roman"/>
          <w:sz w:val="24"/>
          <w:szCs w:val="24"/>
          <w:lang w:val="en-US"/>
        </w:rPr>
        <w:t xml:space="preserve"> of </w:t>
      </w:r>
      <w:r w:rsidR="00D06444">
        <w:rPr>
          <w:rFonts w:ascii="Times New Roman" w:eastAsia="Times New Roman" w:hAnsi="Times New Roman" w:cs="Times New Roman"/>
          <w:sz w:val="24"/>
          <w:szCs w:val="24"/>
          <w:lang w:val="en-US"/>
        </w:rPr>
        <w:t>all possible</w:t>
      </w:r>
      <w:r w:rsidR="00457FAE">
        <w:rPr>
          <w:rFonts w:ascii="Times New Roman" w:eastAsia="Times New Roman" w:hAnsi="Times New Roman" w:cs="Times New Roman"/>
          <w:sz w:val="24"/>
          <w:szCs w:val="24"/>
          <w:lang w:val="en-US"/>
        </w:rPr>
        <w:t xml:space="preserve"> decays</w:t>
      </w:r>
      <w:r w:rsidR="005257FE">
        <w:rPr>
          <w:rFonts w:ascii="Times New Roman" w:eastAsia="Times New Roman" w:hAnsi="Times New Roman" w:cs="Times New Roman"/>
          <w:sz w:val="24"/>
          <w:szCs w:val="24"/>
          <w:lang w:val="en-US"/>
        </w:rPr>
        <w:t>. The decay concerned is mediated by the weak force</w:t>
      </w:r>
      <w:r w:rsidR="006E6502">
        <w:rPr>
          <w:rFonts w:ascii="Times New Roman" w:eastAsia="Times New Roman" w:hAnsi="Times New Roman" w:cs="Times New Roman"/>
          <w:sz w:val="24"/>
          <w:szCs w:val="24"/>
          <w:lang w:val="en-US"/>
        </w:rPr>
        <w:t xml:space="preserve">, as is typical for particles in this lifetime range, and involves a decay of the strange quark into an up quark </w:t>
      </w:r>
      <w:r w:rsidR="008658F9">
        <w:rPr>
          <w:rFonts w:ascii="Times New Roman" w:eastAsia="Times New Roman" w:hAnsi="Times New Roman" w:cs="Times New Roman"/>
          <w:sz w:val="24"/>
          <w:szCs w:val="24"/>
          <w:lang w:val="en-US"/>
        </w:rPr>
        <w:t xml:space="preserve">and a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W</m:t>
            </m:r>
          </m:e>
          <m:sup>
            <m:r>
              <w:rPr>
                <w:rFonts w:ascii="Cambria Math" w:eastAsia="Times New Roman" w:hAnsi="Cambria Math" w:cs="Times New Roman"/>
                <w:sz w:val="24"/>
                <w:szCs w:val="24"/>
                <w:lang w:val="en-US"/>
              </w:rPr>
              <m:t>-</m:t>
            </m:r>
          </m:sup>
        </m:sSup>
      </m:oMath>
      <w:r w:rsidR="008658F9">
        <w:rPr>
          <w:rFonts w:ascii="Times New Roman" w:eastAsia="Times New Roman" w:hAnsi="Times New Roman" w:cs="Times New Roman"/>
          <w:sz w:val="24"/>
          <w:szCs w:val="24"/>
          <w:lang w:val="en-US"/>
        </w:rPr>
        <w:t xml:space="preserve"> boson. The up quark is joined with the remaining ud quarks to make a proton, and the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W</m:t>
            </m:r>
          </m:e>
          <m:sup>
            <m:r>
              <w:rPr>
                <w:rFonts w:ascii="Cambria Math" w:eastAsia="Times New Roman" w:hAnsi="Cambria Math" w:cs="Times New Roman"/>
                <w:sz w:val="24"/>
                <w:szCs w:val="24"/>
                <w:lang w:val="en-US"/>
              </w:rPr>
              <m:t>-</m:t>
            </m:r>
          </m:sup>
        </m:sSup>
      </m:oMath>
      <w:r w:rsidR="008658F9">
        <w:rPr>
          <w:rFonts w:ascii="Times New Roman" w:eastAsia="Times New Roman" w:hAnsi="Times New Roman" w:cs="Times New Roman"/>
          <w:sz w:val="24"/>
          <w:szCs w:val="24"/>
          <w:lang w:val="en-US"/>
        </w:rPr>
        <w:t xml:space="preserve"> boson undergoes decay into </w:t>
      </w:r>
      <w:r w:rsidR="006A5CD1">
        <w:rPr>
          <w:rFonts w:ascii="Times New Roman" w:eastAsia="Times New Roman" w:hAnsi="Times New Roman" w:cs="Times New Roman"/>
          <w:sz w:val="24"/>
          <w:szCs w:val="24"/>
          <w:lang w:val="en-US"/>
        </w:rPr>
        <w:t xml:space="preserve">a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π</m:t>
            </m:r>
          </m:e>
          <m:sup>
            <m:r>
              <w:rPr>
                <w:rFonts w:ascii="Cambria Math" w:eastAsia="Times New Roman" w:hAnsi="Cambria Math" w:cs="Times New Roman"/>
                <w:sz w:val="24"/>
                <w:szCs w:val="24"/>
                <w:lang w:val="en-US"/>
              </w:rPr>
              <m:t>-</m:t>
            </m:r>
          </m:sup>
        </m:sSup>
      </m:oMath>
      <w:r w:rsidR="006A5CD1">
        <w:rPr>
          <w:rFonts w:ascii="Times New Roman" w:eastAsia="Times New Roman" w:hAnsi="Times New Roman" w:cs="Times New Roman"/>
          <w:sz w:val="24"/>
          <w:szCs w:val="24"/>
          <w:lang w:val="en-US"/>
        </w:rPr>
        <w:t xml:space="preserve"> meson </w:t>
      </w:r>
      <w:r w:rsidR="006E6502">
        <w:rPr>
          <w:rFonts w:ascii="Times New Roman" w:eastAsia="Times New Roman" w:hAnsi="Times New Roman" w:cs="Times New Roman"/>
          <w:sz w:val="24"/>
          <w:szCs w:val="24"/>
          <w:lang w:val="en-US"/>
        </w:rPr>
        <w:t>(see Figure 1).</w:t>
      </w:r>
    </w:p>
    <w:p w14:paraId="288EE759" w14:textId="272280CE" w:rsidR="002A071E" w:rsidRDefault="000D503B" w:rsidP="002A071E">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Hence, in the case of both particles, the algorithm will deal with detection of two oppositely charged pairs of tracks that come from a common secondary vertex region.</w:t>
      </w:r>
      <w:r w:rsidR="007749B3" w:rsidRPr="007749B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 The accuracy of the algorithm in correctly spotting pairs will be tested through the Armenteros-Podolanski</w:t>
      </w:r>
      <w:r w:rsidR="002A071E">
        <w:rPr>
          <w:rFonts w:ascii="Times New Roman" w:eastAsia="Times New Roman" w:hAnsi="Times New Roman" w:cs="Times New Roman"/>
          <w:sz w:val="24"/>
          <w:szCs w:val="24"/>
          <w:lang w:val="en-US"/>
        </w:rPr>
        <w:t xml:space="preserve"> plot </w:t>
      </w:r>
      <w:sdt>
        <w:sdtPr>
          <w:rPr>
            <w:rFonts w:ascii="Times New Roman" w:eastAsia="Times New Roman" w:hAnsi="Times New Roman" w:cs="Times New Roman"/>
            <w:sz w:val="24"/>
            <w:szCs w:val="24"/>
            <w:lang w:val="en-US"/>
          </w:rPr>
          <w:id w:val="2043316033"/>
          <w:citation/>
        </w:sdtPr>
        <w:sdtContent>
          <w:r w:rsidR="002A071E">
            <w:rPr>
              <w:rFonts w:ascii="Times New Roman" w:eastAsia="Times New Roman" w:hAnsi="Times New Roman" w:cs="Times New Roman"/>
              <w:sz w:val="24"/>
              <w:szCs w:val="24"/>
              <w:lang w:val="en-US"/>
            </w:rPr>
            <w:fldChar w:fldCharType="begin"/>
          </w:r>
          <w:r w:rsidR="00E31F15">
            <w:rPr>
              <w:rFonts w:ascii="Times New Roman" w:eastAsia="Times New Roman" w:hAnsi="Times New Roman" w:cs="Times New Roman"/>
              <w:sz w:val="24"/>
              <w:szCs w:val="24"/>
              <w:lang w:val="en-US"/>
            </w:rPr>
            <w:instrText xml:space="preserve">CITATION Pod54 \l 1033 </w:instrText>
          </w:r>
          <w:r w:rsidR="002A071E">
            <w:rPr>
              <w:rFonts w:ascii="Times New Roman" w:eastAsia="Times New Roman" w:hAnsi="Times New Roman" w:cs="Times New Roman"/>
              <w:sz w:val="24"/>
              <w:szCs w:val="24"/>
              <w:lang w:val="en-US"/>
            </w:rPr>
            <w:fldChar w:fldCharType="separate"/>
          </w:r>
          <w:r w:rsidR="003839D2" w:rsidRPr="003839D2">
            <w:rPr>
              <w:rFonts w:ascii="Times New Roman" w:eastAsia="Times New Roman" w:hAnsi="Times New Roman" w:cs="Times New Roman"/>
              <w:noProof/>
              <w:sz w:val="24"/>
              <w:szCs w:val="24"/>
              <w:lang w:val="en-US"/>
            </w:rPr>
            <w:t>[3]</w:t>
          </w:r>
          <w:r w:rsidR="002A071E">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 xml:space="preserve">, </w:t>
      </w:r>
      <w:r w:rsidR="0000651F">
        <w:rPr>
          <w:rFonts w:ascii="Times New Roman" w:eastAsia="Times New Roman" w:hAnsi="Times New Roman" w:cs="Times New Roman"/>
          <w:sz w:val="24"/>
          <w:szCs w:val="24"/>
          <w:lang w:val="en-US"/>
        </w:rPr>
        <w:t>a</w:t>
      </w:r>
      <w:r w:rsidR="00EE7F2E">
        <w:rPr>
          <w:rFonts w:ascii="Times New Roman" w:eastAsia="Times New Roman" w:hAnsi="Times New Roman" w:cs="Times New Roman"/>
          <w:sz w:val="24"/>
          <w:szCs w:val="24"/>
          <w:lang w:val="en-US"/>
        </w:rPr>
        <w:t xml:space="preserve"> method </w:t>
      </w:r>
      <w:r w:rsidR="00A467BB">
        <w:rPr>
          <w:rFonts w:ascii="Times New Roman" w:eastAsia="Times New Roman" w:hAnsi="Times New Roman" w:cs="Times New Roman"/>
          <w:sz w:val="24"/>
          <w:szCs w:val="24"/>
          <w:lang w:val="en-US"/>
        </w:rPr>
        <w:t>proposed in</w:t>
      </w:r>
      <w:r w:rsidR="0000651F">
        <w:rPr>
          <w:rFonts w:ascii="Times New Roman" w:eastAsia="Times New Roman" w:hAnsi="Times New Roman" w:cs="Times New Roman"/>
          <w:sz w:val="24"/>
          <w:szCs w:val="24"/>
          <w:lang w:val="en-US"/>
        </w:rPr>
        <w:t xml:space="preserve"> </w:t>
      </w:r>
      <w:r w:rsidR="00A467BB">
        <w:rPr>
          <w:rFonts w:ascii="Times New Roman" w:eastAsia="Times New Roman" w:hAnsi="Times New Roman" w:cs="Times New Roman"/>
          <w:sz w:val="24"/>
          <w:szCs w:val="24"/>
          <w:lang w:val="en-US"/>
        </w:rPr>
        <w:t xml:space="preserve">in 1954 for the dynamic analysis of various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V</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00651F">
        <w:rPr>
          <w:rFonts w:ascii="Times New Roman" w:eastAsia="Times New Roman" w:hAnsi="Times New Roman" w:cs="Times New Roman"/>
          <w:sz w:val="24"/>
          <w:szCs w:val="24"/>
          <w:lang w:val="en-US"/>
        </w:rPr>
        <w:t xml:space="preserve"> particles</w:t>
      </w:r>
      <w:r w:rsidR="00EE7F2E">
        <w:rPr>
          <w:rFonts w:ascii="Times New Roman" w:eastAsia="Times New Roman" w:hAnsi="Times New Roman" w:cs="Times New Roman"/>
          <w:sz w:val="24"/>
          <w:szCs w:val="24"/>
          <w:lang w:val="en-US"/>
        </w:rPr>
        <w:t xml:space="preserve">. </w:t>
      </w:r>
      <w:r w:rsidR="00A467BB">
        <w:rPr>
          <w:rFonts w:ascii="Times New Roman" w:eastAsia="Times New Roman" w:hAnsi="Times New Roman" w:cs="Times New Roman"/>
          <w:sz w:val="24"/>
          <w:szCs w:val="24"/>
          <w:lang w:val="en-US"/>
        </w:rPr>
        <w:t xml:space="preserve">It provides a neat graphical representation for the distinction of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A467BB">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A467BB">
        <w:rPr>
          <w:rFonts w:ascii="Times New Roman" w:eastAsia="Times New Roman" w:hAnsi="Times New Roman" w:cs="Times New Roman"/>
          <w:sz w:val="24"/>
          <w:szCs w:val="24"/>
          <w:lang w:val="en-US"/>
        </w:rPr>
        <w:t xml:space="preserve"> particles</w:t>
      </w:r>
      <w:r w:rsidR="002A071E">
        <w:rPr>
          <w:rFonts w:ascii="Times New Roman" w:eastAsia="Times New Roman" w:hAnsi="Times New Roman" w:cs="Times New Roman"/>
          <w:sz w:val="24"/>
          <w:szCs w:val="24"/>
          <w:lang w:val="en-US"/>
        </w:rPr>
        <w:t xml:space="preserve"> and performs dynamic analysis based on daughter particle momenta alone, with no assumptions regarding mass.</w:t>
      </w:r>
    </w:p>
    <w:p w14:paraId="06543679" w14:textId="7C44B65B" w:rsidR="00EE7F2E" w:rsidRPr="003D29F7" w:rsidRDefault="00A467BB" w:rsidP="00911544">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The method</w:t>
      </w:r>
      <w:r w:rsidR="00EE7F2E">
        <w:rPr>
          <w:rFonts w:ascii="Times New Roman" w:eastAsia="Times New Roman" w:hAnsi="Times New Roman" w:cs="Times New Roman"/>
          <w:sz w:val="24"/>
          <w:szCs w:val="24"/>
          <w:lang w:val="en-US"/>
        </w:rPr>
        <w:t xml:space="preserve"> </w:t>
      </w:r>
      <w:r w:rsidR="00911544">
        <w:rPr>
          <w:rFonts w:ascii="Times New Roman" w:eastAsia="Times New Roman" w:hAnsi="Times New Roman" w:cs="Times New Roman"/>
          <w:sz w:val="24"/>
          <w:szCs w:val="24"/>
          <w:lang w:val="en-US"/>
        </w:rPr>
        <w:t>considers</w:t>
      </w:r>
      <w:r w:rsidR="00EE7F2E">
        <w:rPr>
          <w:rFonts w:ascii="Times New Roman" w:eastAsia="Times New Roman" w:hAnsi="Times New Roman" w:cs="Times New Roman"/>
          <w:sz w:val="24"/>
          <w:szCs w:val="24"/>
          <w:lang w:val="en-US"/>
        </w:rPr>
        <w:t xml:space="preserve"> a dimensionless </w:t>
      </w:r>
      <m:oMath>
        <m:r>
          <w:rPr>
            <w:rFonts w:ascii="Cambria Math" w:eastAsia="Times New Roman" w:hAnsi="Cambria Math" w:cs="Times New Roman"/>
            <w:sz w:val="24"/>
            <w:szCs w:val="24"/>
            <w:lang w:val="en-US"/>
          </w:rPr>
          <m:t>α</m:t>
        </m:r>
      </m:oMath>
      <w:r w:rsidR="003D29F7">
        <w:rPr>
          <w:rFonts w:ascii="Times New Roman" w:eastAsia="Times New Roman" w:hAnsi="Times New Roman" w:cs="Times New Roman"/>
          <w:sz w:val="24"/>
          <w:szCs w:val="24"/>
          <w:lang w:val="en-US"/>
        </w:rPr>
        <w:t xml:space="preserve"> </w:t>
      </w:r>
      <w:r w:rsidR="00EE7F2E">
        <w:rPr>
          <w:rFonts w:ascii="Times New Roman" w:eastAsia="Times New Roman" w:hAnsi="Times New Roman" w:cs="Times New Roman"/>
          <w:sz w:val="24"/>
          <w:szCs w:val="24"/>
          <w:lang w:val="en-US"/>
        </w:rPr>
        <w:t>parameter against the transverse momentum</w:t>
      </w:r>
      <w:r w:rsidR="003D29F7">
        <w:rPr>
          <w:rFonts w:ascii="Times New Roman" w:eastAsia="Times New Roman" w:hAnsi="Times New Roman" w:cs="Times New Roman"/>
          <w:sz w:val="24"/>
          <w:szCs w:val="24"/>
          <w:lang w:val="en-US"/>
        </w:rPr>
        <w:t xml:space="preserve">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t</m:t>
            </m:r>
          </m:sub>
          <m:sup>
            <m:r>
              <w:rPr>
                <w:rFonts w:ascii="Cambria Math" w:eastAsia="Times New Roman" w:hAnsi="Cambria Math" w:cs="Times New Roman"/>
                <w:sz w:val="24"/>
                <w:szCs w:val="24"/>
                <w:lang w:val="en-US"/>
              </w:rPr>
              <m:t>Arm</m:t>
            </m:r>
          </m:sup>
        </m:sSubSup>
      </m:oMath>
      <w:r w:rsidR="00EE7F2E">
        <w:rPr>
          <w:rFonts w:ascii="Times New Roman" w:eastAsia="Times New Roman" w:hAnsi="Times New Roman" w:cs="Times New Roman"/>
          <w:sz w:val="24"/>
          <w:szCs w:val="24"/>
          <w:lang w:val="en-US"/>
        </w:rPr>
        <w:t xml:space="preserve"> of one of the daughter particles. The alpha </w:t>
      </w:r>
      <w:r w:rsidR="003D29F7">
        <w:rPr>
          <w:rFonts w:ascii="Times New Roman" w:eastAsia="Times New Roman" w:hAnsi="Times New Roman" w:cs="Times New Roman"/>
          <w:sz w:val="24"/>
          <w:szCs w:val="24"/>
          <w:lang w:val="en-US"/>
        </w:rPr>
        <w:t>parameter gives a relation between the longitudinal momenta of the daughter particles. It</w:t>
      </w:r>
      <w:r w:rsidR="00EE7F2E">
        <w:rPr>
          <w:rFonts w:ascii="Times New Roman" w:eastAsia="Times New Roman" w:hAnsi="Times New Roman" w:cs="Times New Roman"/>
          <w:sz w:val="24"/>
          <w:szCs w:val="24"/>
          <w:lang w:val="en-US"/>
        </w:rPr>
        <w:t xml:space="preserve"> is calculated as:</w:t>
      </w:r>
    </w:p>
    <w:p w14:paraId="26AD500B" w14:textId="2EA58727" w:rsidR="00EE7F2E" w:rsidRPr="00EE7F2E" w:rsidRDefault="00EE7F2E" w:rsidP="00F26680">
      <w:pPr>
        <w:spacing w:after="0" w:line="480" w:lineRule="auto"/>
        <w:rPr>
          <w:rFonts w:ascii="Times New Roman" w:eastAsia="Times New Roman" w:hAnsi="Times New Roman" w:cs="Times New Roman"/>
          <w:sz w:val="24"/>
          <w:szCs w:val="24"/>
          <w:lang w:val="en-US"/>
        </w:rPr>
      </w:pPr>
      <m:oMathPara>
        <m:oMath>
          <m:r>
            <w:rPr>
              <w:rFonts w:ascii="Cambria Math" w:eastAsia="Times New Roman" w:hAnsi="Cambria Math" w:cs="Times New Roman"/>
              <w:sz w:val="24"/>
              <w:szCs w:val="24"/>
              <w:lang w:val="en-US"/>
            </w:rPr>
            <m:t>α=</m:t>
          </m:r>
          <m:f>
            <m:fPr>
              <m:ctrlPr>
                <w:rPr>
                  <w:rFonts w:ascii="Cambria Math" w:eastAsia="Times New Roman" w:hAnsi="Cambria Math" w:cs="Times New Roman"/>
                  <w:i/>
                  <w:sz w:val="24"/>
                  <w:szCs w:val="24"/>
                  <w:lang w:val="en-US"/>
                </w:rPr>
              </m:ctrlPr>
            </m:fPr>
            <m:num>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L</m:t>
                  </m:r>
                </m:sub>
                <m:sup>
                  <m:r>
                    <w:rPr>
                      <w:rFonts w:ascii="Cambria Math" w:eastAsia="Times New Roman" w:hAnsi="Cambria Math" w:cs="Times New Roman"/>
                      <w:sz w:val="24"/>
                      <w:szCs w:val="24"/>
                      <w:lang w:val="en-US"/>
                    </w:rPr>
                    <m:t>+</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L</m:t>
                  </m:r>
                </m:sub>
                <m:sup>
                  <m:r>
                    <w:rPr>
                      <w:rFonts w:ascii="Cambria Math" w:eastAsia="Times New Roman" w:hAnsi="Cambria Math" w:cs="Times New Roman"/>
                      <w:sz w:val="24"/>
                      <w:szCs w:val="24"/>
                      <w:lang w:val="en-US"/>
                    </w:rPr>
                    <m:t>-</m:t>
                  </m:r>
                </m:sup>
              </m:sSubSup>
            </m:num>
            <m:den>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L</m:t>
                  </m:r>
                </m:sub>
                <m:sup>
                  <m:r>
                    <w:rPr>
                      <w:rFonts w:ascii="Cambria Math" w:eastAsia="Times New Roman" w:hAnsi="Cambria Math" w:cs="Times New Roman"/>
                      <w:sz w:val="24"/>
                      <w:szCs w:val="24"/>
                      <w:lang w:val="en-US"/>
                    </w:rPr>
                    <m:t>+</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L</m:t>
                  </m:r>
                </m:sub>
                <m:sup>
                  <m:r>
                    <w:rPr>
                      <w:rFonts w:ascii="Cambria Math" w:eastAsia="Times New Roman" w:hAnsi="Cambria Math" w:cs="Times New Roman"/>
                      <w:sz w:val="24"/>
                      <w:szCs w:val="24"/>
                      <w:lang w:val="en-US"/>
                    </w:rPr>
                    <m:t>-</m:t>
                  </m:r>
                </m:sup>
              </m:sSubSup>
            </m:den>
          </m:f>
        </m:oMath>
      </m:oMathPara>
    </w:p>
    <w:p w14:paraId="1F3EAEFF" w14:textId="6AABD7F9" w:rsidR="00EE7F2E" w:rsidRDefault="00EE7F2E" w:rsidP="00F26680">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where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L</m:t>
            </m:r>
          </m:sub>
          <m:sup>
            <m:r>
              <w:rPr>
                <w:rFonts w:ascii="Cambria Math" w:eastAsia="Times New Roman" w:hAnsi="Cambria Math" w:cs="Times New Roman"/>
                <w:sz w:val="24"/>
                <w:szCs w:val="24"/>
                <w:lang w:val="en-US"/>
              </w:rPr>
              <m:t>+</m:t>
            </m:r>
          </m:sup>
        </m:sSubSup>
      </m:oMath>
      <w:r>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L</m:t>
            </m:r>
          </m:sub>
          <m:sup>
            <m:r>
              <w:rPr>
                <w:rFonts w:ascii="Cambria Math" w:eastAsia="Times New Roman" w:hAnsi="Cambria Math" w:cs="Times New Roman"/>
                <w:sz w:val="24"/>
                <w:szCs w:val="24"/>
                <w:lang w:val="en-US"/>
              </w:rPr>
              <m:t>-</m:t>
            </m:r>
          </m:sup>
        </m:sSubSup>
      </m:oMath>
      <w:r w:rsidR="003D29F7">
        <w:rPr>
          <w:rFonts w:ascii="Times New Roman" w:eastAsia="Times New Roman" w:hAnsi="Times New Roman" w:cs="Times New Roman"/>
          <w:sz w:val="24"/>
          <w:szCs w:val="24"/>
          <w:lang w:val="en-US"/>
        </w:rPr>
        <w:t xml:space="preserve"> are the longitudinal momenta of the positive and negative daughter particle respectively. The second parameter,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t</m:t>
            </m:r>
          </m:sub>
          <m:sup>
            <m:r>
              <w:rPr>
                <w:rFonts w:ascii="Cambria Math" w:eastAsia="Times New Roman" w:hAnsi="Cambria Math" w:cs="Times New Roman"/>
                <w:sz w:val="24"/>
                <w:szCs w:val="24"/>
                <w:lang w:val="en-US"/>
              </w:rPr>
              <m:t>Arm</m:t>
            </m:r>
          </m:sup>
        </m:sSubSup>
      </m:oMath>
      <w:r w:rsidR="003D29F7">
        <w:rPr>
          <w:rFonts w:ascii="Times New Roman" w:eastAsia="Times New Roman" w:hAnsi="Times New Roman" w:cs="Times New Roman"/>
          <w:sz w:val="24"/>
          <w:szCs w:val="24"/>
          <w:lang w:val="en-US"/>
        </w:rPr>
        <w:t>, gives the component of the daughter particles’ momenta which are perpendicular to the direction of the neutral particle’s momentu</w:t>
      </w:r>
      <w:r w:rsidR="00B8279E">
        <w:rPr>
          <w:rFonts w:ascii="Times New Roman" w:eastAsia="Times New Roman" w:hAnsi="Times New Roman" w:cs="Times New Roman"/>
          <w:sz w:val="24"/>
          <w:szCs w:val="24"/>
          <w:lang w:val="en-US"/>
        </w:rPr>
        <w:t>m</w:t>
      </w:r>
      <w:r w:rsidR="003D29F7">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lang w:val="en-US"/>
          </w:rPr>
          <w:id w:val="809135822"/>
          <w:citation/>
        </w:sdtPr>
        <w:sdtContent>
          <w:r w:rsidR="00B8279E">
            <w:rPr>
              <w:rFonts w:ascii="Times New Roman" w:eastAsia="Times New Roman" w:hAnsi="Times New Roman" w:cs="Times New Roman"/>
              <w:sz w:val="24"/>
              <w:szCs w:val="24"/>
              <w:lang w:val="en-US"/>
            </w:rPr>
            <w:fldChar w:fldCharType="begin"/>
          </w:r>
          <w:r w:rsidR="00B8279E">
            <w:rPr>
              <w:rFonts w:ascii="Times New Roman" w:eastAsia="Times New Roman" w:hAnsi="Times New Roman" w:cs="Times New Roman"/>
              <w:sz w:val="24"/>
              <w:szCs w:val="24"/>
              <w:lang w:val="en-US"/>
            </w:rPr>
            <w:instrText xml:space="preserve"> CITATION Евг10 \l 1033 </w:instrText>
          </w:r>
          <w:r w:rsidR="00B8279E">
            <w:rPr>
              <w:rFonts w:ascii="Times New Roman" w:eastAsia="Times New Roman" w:hAnsi="Times New Roman" w:cs="Times New Roman"/>
              <w:sz w:val="24"/>
              <w:szCs w:val="24"/>
              <w:lang w:val="en-US"/>
            </w:rPr>
            <w:fldChar w:fldCharType="separate"/>
          </w:r>
          <w:r w:rsidR="003839D2" w:rsidRPr="003839D2">
            <w:rPr>
              <w:rFonts w:ascii="Times New Roman" w:eastAsia="Times New Roman" w:hAnsi="Times New Roman" w:cs="Times New Roman"/>
              <w:noProof/>
              <w:sz w:val="24"/>
              <w:szCs w:val="24"/>
              <w:lang w:val="en-US"/>
            </w:rPr>
            <w:t>[4]</w:t>
          </w:r>
          <w:r w:rsidR="00B8279E">
            <w:rPr>
              <w:rFonts w:ascii="Times New Roman" w:eastAsia="Times New Roman" w:hAnsi="Times New Roman" w:cs="Times New Roman"/>
              <w:sz w:val="24"/>
              <w:szCs w:val="24"/>
              <w:lang w:val="en-US"/>
            </w:rPr>
            <w:fldChar w:fldCharType="end"/>
          </w:r>
        </w:sdtContent>
      </w:sdt>
      <w:r w:rsidR="00B8279E">
        <w:rPr>
          <w:rFonts w:ascii="Times New Roman" w:eastAsia="Times New Roman" w:hAnsi="Times New Roman" w:cs="Times New Roman"/>
          <w:sz w:val="24"/>
          <w:szCs w:val="24"/>
          <w:lang w:val="en-US"/>
        </w:rPr>
        <w:t>.</w:t>
      </w:r>
      <w:r w:rsidR="002B5220">
        <w:rPr>
          <w:rFonts w:ascii="Times New Roman" w:eastAsia="Times New Roman" w:hAnsi="Times New Roman" w:cs="Times New Roman"/>
          <w:sz w:val="24"/>
          <w:szCs w:val="24"/>
          <w:lang w:val="en-US"/>
        </w:rPr>
        <w:t xml:space="preserve"> </w:t>
      </w:r>
      <w:r w:rsidR="003D29F7">
        <w:rPr>
          <w:rFonts w:ascii="Times New Roman" w:eastAsia="Times New Roman" w:hAnsi="Times New Roman" w:cs="Times New Roman"/>
          <w:sz w:val="24"/>
          <w:szCs w:val="24"/>
          <w:lang w:val="en-US"/>
        </w:rPr>
        <w:t>The two parameters and their relations to instantaneous momenta at the secondary vertex are shown in the figure below.</w:t>
      </w:r>
    </w:p>
    <w:p w14:paraId="44017577" w14:textId="77777777" w:rsidR="00370EB8" w:rsidRDefault="003D29F7" w:rsidP="00370EB8">
      <w:pPr>
        <w:keepNext/>
        <w:spacing w:after="0" w:line="480" w:lineRule="auto"/>
        <w:jc w:val="center"/>
      </w:pPr>
      <w:r w:rsidRPr="007749B3">
        <w:rPr>
          <w:rFonts w:ascii="Times New Roman" w:eastAsia="Times New Roman" w:hAnsi="Times New Roman" w:cs="Times New Roman"/>
          <w:noProof/>
          <w:sz w:val="24"/>
          <w:szCs w:val="24"/>
          <w:lang w:val="en-US"/>
        </w:rPr>
        <w:drawing>
          <wp:inline distT="0" distB="0" distL="0" distR="0" wp14:anchorId="5E2C3705" wp14:editId="6147988D">
            <wp:extent cx="2216150" cy="105600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1" cstate="print">
                      <a:extLst>
                        <a:ext uri="{28A0092B-C50C-407E-A947-70E740481C1C}">
                          <a14:useLocalDpi xmlns:a14="http://schemas.microsoft.com/office/drawing/2010/main" val="0"/>
                        </a:ext>
                      </a:extLst>
                    </a:blip>
                    <a:srcRect l="3961" b="5613"/>
                    <a:stretch/>
                  </pic:blipFill>
                  <pic:spPr bwMode="auto">
                    <a:xfrm>
                      <a:off x="0" y="0"/>
                      <a:ext cx="2216150" cy="1056005"/>
                    </a:xfrm>
                    <a:prstGeom prst="rect">
                      <a:avLst/>
                    </a:prstGeom>
                    <a:ln>
                      <a:noFill/>
                    </a:ln>
                    <a:extLst>
                      <a:ext uri="{53640926-AAD7-44D8-BBD7-CCE9431645EC}">
                        <a14:shadowObscured xmlns:a14="http://schemas.microsoft.com/office/drawing/2010/main"/>
                      </a:ext>
                    </a:extLst>
                  </pic:spPr>
                </pic:pic>
              </a:graphicData>
            </a:graphic>
          </wp:inline>
        </w:drawing>
      </w:r>
    </w:p>
    <w:p w14:paraId="23103945" w14:textId="490E8401" w:rsidR="007749B3" w:rsidRDefault="00370EB8" w:rsidP="00370EB8">
      <w:pPr>
        <w:pStyle w:val="Caption"/>
        <w:jc w:val="center"/>
        <w:rPr>
          <w:rFonts w:ascii="Times New Roman" w:eastAsia="Times New Roman" w:hAnsi="Times New Roman" w:cs="Times New Roman"/>
          <w:sz w:val="24"/>
          <w:szCs w:val="24"/>
          <w:lang w:val="en-US"/>
        </w:rPr>
      </w:pPr>
      <w:r w:rsidRPr="00370EB8">
        <w:rPr>
          <w:lang w:val="en-US"/>
        </w:rPr>
        <w:t xml:space="preserve">Figure </w:t>
      </w:r>
      <w:r>
        <w:fldChar w:fldCharType="begin"/>
      </w:r>
      <w:r w:rsidRPr="00370EB8">
        <w:rPr>
          <w:lang w:val="en-US"/>
        </w:rPr>
        <w:instrText xml:space="preserve"> SEQ Figure \* ARABIC </w:instrText>
      </w:r>
      <w:r>
        <w:fldChar w:fldCharType="separate"/>
      </w:r>
      <w:r w:rsidR="00C020F4">
        <w:rPr>
          <w:noProof/>
          <w:lang w:val="en-US"/>
        </w:rPr>
        <w:t>2</w:t>
      </w:r>
      <w:r>
        <w:fldChar w:fldCharType="end"/>
      </w:r>
      <w:r>
        <w:rPr>
          <w:lang w:val="en-US"/>
        </w:rPr>
        <w:t>. Geometric representation of components used by Armenteros-Podolanski</w:t>
      </w:r>
      <w:sdt>
        <w:sdtPr>
          <w:rPr>
            <w:lang w:val="en-US"/>
          </w:rPr>
          <w:id w:val="-1649513176"/>
          <w:citation/>
        </w:sdtPr>
        <w:sdtContent>
          <w:r w:rsidR="002B5220">
            <w:rPr>
              <w:lang w:val="en-US"/>
            </w:rPr>
            <w:fldChar w:fldCharType="begin"/>
          </w:r>
          <w:r w:rsidR="002B5220">
            <w:rPr>
              <w:lang w:val="en-US"/>
            </w:rPr>
            <w:instrText xml:space="preserve"> CITATION Евг10 \l 1033 </w:instrText>
          </w:r>
          <w:r w:rsidR="002B5220">
            <w:rPr>
              <w:lang w:val="en-US"/>
            </w:rPr>
            <w:fldChar w:fldCharType="separate"/>
          </w:r>
          <w:r w:rsidR="003839D2">
            <w:rPr>
              <w:noProof/>
              <w:lang w:val="en-US"/>
            </w:rPr>
            <w:t xml:space="preserve"> </w:t>
          </w:r>
          <w:r w:rsidR="003839D2" w:rsidRPr="003839D2">
            <w:rPr>
              <w:noProof/>
              <w:lang w:val="en-US"/>
            </w:rPr>
            <w:t>[4]</w:t>
          </w:r>
          <w:r w:rsidR="002B5220">
            <w:rPr>
              <w:lang w:val="en-US"/>
            </w:rPr>
            <w:fldChar w:fldCharType="end"/>
          </w:r>
        </w:sdtContent>
      </w:sdt>
    </w:p>
    <w:p w14:paraId="58171990" w14:textId="753D4629" w:rsidR="00505728" w:rsidRDefault="00505728" w:rsidP="00911544">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transverse momentum of the particle is measured in units of GeV/c</w:t>
      </w:r>
      <w:r w:rsidR="00911544">
        <w:rPr>
          <w:rFonts w:ascii="Times New Roman" w:eastAsia="Times New Roman" w:hAnsi="Times New Roman" w:cs="Times New Roman"/>
          <w:sz w:val="24"/>
          <w:szCs w:val="24"/>
          <w:lang w:val="en-US"/>
        </w:rPr>
        <w:t xml:space="preserve">. </w:t>
      </w:r>
      <w:r w:rsidR="006A1CBC">
        <w:rPr>
          <w:rFonts w:ascii="Times New Roman" w:eastAsia="Times New Roman" w:hAnsi="Times New Roman" w:cs="Times New Roman"/>
          <w:sz w:val="24"/>
          <w:szCs w:val="24"/>
          <w:lang w:val="en-US"/>
        </w:rPr>
        <w:t xml:space="preserve">Given correct application of the </w:t>
      </w:r>
      <w:r w:rsidR="00A5796F">
        <w:rPr>
          <w:rFonts w:ascii="Times New Roman" w:eastAsia="Times New Roman" w:hAnsi="Times New Roman" w:cs="Times New Roman"/>
          <w:sz w:val="24"/>
          <w:szCs w:val="24"/>
          <w:lang w:val="en-US"/>
        </w:rPr>
        <w:t xml:space="preserve">Armenteros-Podolanski </w:t>
      </w:r>
      <w:r w:rsidR="006A1CBC">
        <w:rPr>
          <w:rFonts w:ascii="Times New Roman" w:eastAsia="Times New Roman" w:hAnsi="Times New Roman" w:cs="Times New Roman"/>
          <w:sz w:val="24"/>
          <w:szCs w:val="24"/>
          <w:lang w:val="en-US"/>
        </w:rPr>
        <w:t>method, the theoretically allowed values for</w:t>
      </w:r>
      <w:r w:rsidR="00A5796F">
        <w:rPr>
          <w:rFonts w:ascii="Times New Roman" w:eastAsia="Times New Roman" w:hAnsi="Times New Roman" w:cs="Times New Roman"/>
          <w:sz w:val="24"/>
          <w:szCs w:val="24"/>
          <w:lang w:val="en-US"/>
        </w:rPr>
        <w:t xml:space="preserve">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A5796F">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A5796F">
        <w:rPr>
          <w:rFonts w:ascii="Times New Roman" w:eastAsia="Times New Roman" w:hAnsi="Times New Roman" w:cs="Times New Roman"/>
          <w:sz w:val="24"/>
          <w:szCs w:val="24"/>
          <w:lang w:val="en-US"/>
        </w:rPr>
        <w:t xml:space="preserve">  </w:t>
      </w:r>
      <w:r w:rsidR="006A1CBC">
        <w:rPr>
          <w:rFonts w:ascii="Times New Roman" w:eastAsia="Times New Roman" w:hAnsi="Times New Roman" w:cs="Times New Roman"/>
          <w:sz w:val="24"/>
          <w:szCs w:val="24"/>
          <w:lang w:val="en-US"/>
        </w:rPr>
        <w:t>generate a plot like Figure 3</w:t>
      </w:r>
      <w:r w:rsidR="00B0690F">
        <w:rPr>
          <w:rFonts w:ascii="Times New Roman" w:eastAsia="Times New Roman" w:hAnsi="Times New Roman" w:cs="Times New Roman"/>
          <w:sz w:val="24"/>
          <w:szCs w:val="24"/>
          <w:lang w:val="en-US"/>
        </w:rPr>
        <w:t xml:space="preserve"> below</w:t>
      </w:r>
      <w:r w:rsidR="006A1CBC">
        <w:rPr>
          <w:rFonts w:ascii="Times New Roman" w:eastAsia="Times New Roman" w:hAnsi="Times New Roman" w:cs="Times New Roman"/>
          <w:sz w:val="24"/>
          <w:szCs w:val="24"/>
          <w:lang w:val="en-US"/>
        </w:rPr>
        <w:t xml:space="preserve">. </w:t>
      </w:r>
    </w:p>
    <w:p w14:paraId="3C5090A1" w14:textId="77777777" w:rsidR="00B8279E" w:rsidRDefault="0044244D" w:rsidP="00B8279E">
      <w:pPr>
        <w:keepNext/>
        <w:spacing w:after="0" w:line="240" w:lineRule="auto"/>
        <w:jc w:val="center"/>
      </w:pPr>
      <w:r w:rsidRPr="0044244D">
        <w:rPr>
          <w:rFonts w:ascii="Times New Roman" w:eastAsia="Times New Roman" w:hAnsi="Times New Roman" w:cs="Times New Roman"/>
          <w:noProof/>
          <w:sz w:val="24"/>
          <w:szCs w:val="24"/>
          <w:lang w:val="en-US"/>
        </w:rPr>
        <w:drawing>
          <wp:inline distT="0" distB="0" distL="0" distR="0" wp14:anchorId="3BFB499B" wp14:editId="5A0E6D39">
            <wp:extent cx="3788844" cy="250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6262" cy="2508797"/>
                    </a:xfrm>
                    <a:prstGeom prst="rect">
                      <a:avLst/>
                    </a:prstGeom>
                  </pic:spPr>
                </pic:pic>
              </a:graphicData>
            </a:graphic>
          </wp:inline>
        </w:drawing>
      </w:r>
    </w:p>
    <w:p w14:paraId="032BE495" w14:textId="0EA80D2D" w:rsidR="0044244D" w:rsidRDefault="00B8279E" w:rsidP="00B8279E">
      <w:pPr>
        <w:pStyle w:val="Caption"/>
        <w:jc w:val="center"/>
        <w:rPr>
          <w:rFonts w:ascii="Times New Roman" w:eastAsia="Times New Roman" w:hAnsi="Times New Roman" w:cs="Times New Roman"/>
          <w:sz w:val="24"/>
          <w:szCs w:val="24"/>
          <w:lang w:val="en-US"/>
        </w:rPr>
      </w:pPr>
      <w:bookmarkStart w:id="3" w:name="_Ref114880552"/>
      <w:r w:rsidRPr="00B8279E">
        <w:rPr>
          <w:lang w:val="en-US"/>
        </w:rPr>
        <w:t xml:space="preserve">Figure </w:t>
      </w:r>
      <w:r>
        <w:fldChar w:fldCharType="begin"/>
      </w:r>
      <w:r w:rsidRPr="00B8279E">
        <w:rPr>
          <w:lang w:val="en-US"/>
        </w:rPr>
        <w:instrText xml:space="preserve"> SEQ Figure \* ARABIC </w:instrText>
      </w:r>
      <w:r>
        <w:fldChar w:fldCharType="separate"/>
      </w:r>
      <w:r w:rsidR="00C020F4">
        <w:rPr>
          <w:noProof/>
          <w:lang w:val="en-US"/>
        </w:rPr>
        <w:t>3</w:t>
      </w:r>
      <w:r>
        <w:fldChar w:fldCharType="end"/>
      </w:r>
      <w:bookmarkEnd w:id="3"/>
      <w:r>
        <w:rPr>
          <w:lang w:val="en-US"/>
        </w:rPr>
        <w:t xml:space="preserve">. Theoretical values for </w:t>
      </w:r>
      <m:oMath>
        <m:r>
          <w:rPr>
            <w:rFonts w:ascii="Cambria Math" w:hAnsi="Cambria Math"/>
            <w:lang w:val="en-US"/>
          </w:rPr>
          <m:t>α</m:t>
        </m:r>
      </m:oMath>
      <w:r>
        <w:rPr>
          <w:lang w:val="en-US"/>
        </w:rPr>
        <w:t xml:space="preserve"> and </w:t>
      </w:r>
      <m:oMath>
        <m:sSubSup>
          <m:sSubSupPr>
            <m:ctrlPr>
              <w:rPr>
                <w:rFonts w:ascii="Cambria Math" w:hAnsi="Cambria Math"/>
                <w:lang w:val="en-US"/>
              </w:rPr>
            </m:ctrlPr>
          </m:sSubSupPr>
          <m:e>
            <m:r>
              <w:rPr>
                <w:rFonts w:ascii="Cambria Math" w:hAnsi="Cambria Math"/>
                <w:lang w:val="en-US"/>
              </w:rPr>
              <m:t>p</m:t>
            </m:r>
          </m:e>
          <m:sub>
            <m:r>
              <w:rPr>
                <w:rFonts w:ascii="Cambria Math" w:hAnsi="Cambria Math"/>
                <w:lang w:val="en-US"/>
              </w:rPr>
              <m:t>t</m:t>
            </m:r>
          </m:sub>
          <m:sup>
            <m:r>
              <w:rPr>
                <w:rFonts w:ascii="Cambria Math" w:hAnsi="Cambria Math"/>
                <w:lang w:val="en-US"/>
              </w:rPr>
              <m:t>Arm</m:t>
            </m:r>
          </m:sup>
        </m:sSubSup>
      </m:oMath>
      <w:r>
        <w:rPr>
          <w:lang w:val="en-US"/>
        </w:rPr>
        <w:t xml:space="preserve"> of the particles</w:t>
      </w:r>
      <w:sdt>
        <w:sdtPr>
          <w:rPr>
            <w:lang w:val="en-US"/>
          </w:rPr>
          <w:id w:val="-1044057751"/>
          <w:citation/>
        </w:sdtPr>
        <w:sdtContent>
          <w:r w:rsidR="004A2F56">
            <w:rPr>
              <w:lang w:val="en-US"/>
            </w:rPr>
            <w:fldChar w:fldCharType="begin"/>
          </w:r>
          <w:r w:rsidR="004A2F56">
            <w:rPr>
              <w:lang w:val="en-US"/>
            </w:rPr>
            <w:instrText xml:space="preserve"> CITATION Czo10 \l 1033 </w:instrText>
          </w:r>
          <w:r w:rsidR="004A2F56">
            <w:rPr>
              <w:lang w:val="en-US"/>
            </w:rPr>
            <w:fldChar w:fldCharType="separate"/>
          </w:r>
          <w:r w:rsidR="003839D2">
            <w:rPr>
              <w:noProof/>
              <w:lang w:val="en-US"/>
            </w:rPr>
            <w:t xml:space="preserve"> </w:t>
          </w:r>
          <w:r w:rsidR="003839D2" w:rsidRPr="003839D2">
            <w:rPr>
              <w:noProof/>
              <w:lang w:val="en-US"/>
            </w:rPr>
            <w:t>[5]</w:t>
          </w:r>
          <w:r w:rsidR="004A2F56">
            <w:rPr>
              <w:lang w:val="en-US"/>
            </w:rPr>
            <w:fldChar w:fldCharType="end"/>
          </w:r>
        </w:sdtContent>
      </w:sdt>
    </w:p>
    <w:p w14:paraId="4FA0B14A" w14:textId="57095B5D" w:rsidR="006A1CBC" w:rsidRDefault="006A1CBC" w:rsidP="006A1CBC">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As the figure shows, the lambda particle has a theoretical peak at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t,Arm</m:t>
            </m:r>
          </m:sub>
        </m:sSub>
        <m:r>
          <w:rPr>
            <w:rFonts w:ascii="Cambria Math" w:eastAsia="Times New Roman" w:hAnsi="Cambria Math" w:cs="Times New Roman"/>
            <w:sz w:val="24"/>
            <w:szCs w:val="24"/>
            <w:lang w:val="en-US"/>
          </w:rPr>
          <m:t>=0.2 GeV/c</m:t>
        </m:r>
      </m:oMath>
      <w:r>
        <w:rPr>
          <w:rFonts w:ascii="Times New Roman" w:eastAsia="Times New Roman" w:hAnsi="Times New Roman" w:cs="Times New Roman"/>
          <w:sz w:val="24"/>
          <w:szCs w:val="24"/>
          <w:lang w:val="en-US"/>
        </w:rPr>
        <w:t xml:space="preserve">, while the kaon has a peak around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lang w:val="en-US"/>
              </w:rPr>
              <m:t>t,Arm</m:t>
            </m:r>
          </m:sub>
        </m:sSub>
        <m:r>
          <w:rPr>
            <w:rFonts w:ascii="Cambria Math" w:eastAsia="Times New Roman" w:hAnsi="Cambria Math" w:cs="Times New Roman"/>
            <w:sz w:val="24"/>
            <w:szCs w:val="24"/>
            <w:lang w:val="en-US"/>
          </w:rPr>
          <m:t>=0.1 GeV/c</m:t>
        </m:r>
      </m:oMath>
      <w:r>
        <w:rPr>
          <w:rFonts w:ascii="Times New Roman" w:eastAsia="Times New Roman" w:hAnsi="Times New Roman" w:cs="Times New Roman"/>
          <w:sz w:val="24"/>
          <w:szCs w:val="24"/>
          <w:lang w:val="en-US"/>
        </w:rPr>
        <w:t xml:space="preserve">. In terms of the </w:t>
      </w:r>
      <m:oMath>
        <m:r>
          <w:rPr>
            <w:rFonts w:ascii="Cambria Math" w:eastAsia="Times New Roman" w:hAnsi="Cambria Math" w:cs="Times New Roman"/>
            <w:sz w:val="24"/>
            <w:szCs w:val="24"/>
            <w:lang w:val="en-US"/>
          </w:rPr>
          <m:t>α</m:t>
        </m:r>
      </m:oMath>
      <w:r>
        <w:rPr>
          <w:rFonts w:ascii="Times New Roman" w:eastAsia="Times New Roman" w:hAnsi="Times New Roman" w:cs="Times New Roman"/>
          <w:sz w:val="24"/>
          <w:szCs w:val="24"/>
          <w:lang w:val="en-US"/>
        </w:rPr>
        <w:t xml:space="preserve"> parameter, </w:t>
      </w:r>
      <w:r w:rsidR="00A5796F">
        <w:rPr>
          <w:rFonts w:ascii="Times New Roman" w:eastAsia="Times New Roman" w:hAnsi="Times New Roman" w:cs="Times New Roman"/>
          <w:sz w:val="24"/>
          <w:szCs w:val="24"/>
          <w:lang w:val="en-US"/>
        </w:rPr>
        <w:t xml:space="preserve">given </w:t>
      </w:r>
      <m:oMath>
        <m:r>
          <w:rPr>
            <w:rFonts w:ascii="Cambria Math" w:eastAsia="Times New Roman" w:hAnsi="Cambria Math" w:cs="Times New Roman"/>
            <w:sz w:val="24"/>
            <w:szCs w:val="24"/>
            <w:lang w:val="en-US"/>
          </w:rPr>
          <m:t>M→</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2</m:t>
            </m:r>
          </m:sub>
        </m:sSub>
      </m:oMath>
      <w:r w:rsidR="00A5796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Armenteros and Podolanski derive the </w:t>
      </w:r>
      <w:r w:rsidR="00A5796F">
        <w:rPr>
          <w:rFonts w:ascii="Times New Roman" w:eastAsia="Times New Roman" w:hAnsi="Times New Roman" w:cs="Times New Roman"/>
          <w:sz w:val="24"/>
          <w:szCs w:val="24"/>
          <w:lang w:val="en-US"/>
        </w:rPr>
        <w:t>mean</w:t>
      </w:r>
      <w:r>
        <w:rPr>
          <w:rFonts w:ascii="Times New Roman" w:eastAsia="Times New Roman" w:hAnsi="Times New Roman" w:cs="Times New Roman"/>
          <w:sz w:val="24"/>
          <w:szCs w:val="24"/>
          <w:lang w:val="en-US"/>
        </w:rPr>
        <w:t xml:space="preserve">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α</m:t>
            </m:r>
          </m:e>
          <m:sup>
            <m:r>
              <w:rPr>
                <w:rFonts w:ascii="Cambria Math" w:eastAsia="Times New Roman" w:hAnsi="Cambria Math" w:cs="Times New Roman"/>
                <w:sz w:val="24"/>
                <w:szCs w:val="24"/>
                <w:lang w:val="en-US"/>
              </w:rPr>
              <m:t>*</m:t>
            </m:r>
          </m:sup>
        </m:sSup>
      </m:oMath>
      <w:r>
        <w:rPr>
          <w:rFonts w:ascii="Times New Roman" w:eastAsia="Times New Roman" w:hAnsi="Times New Roman" w:cs="Times New Roman"/>
          <w:sz w:val="24"/>
          <w:szCs w:val="24"/>
          <w:lang w:val="en-US"/>
        </w:rPr>
        <w:t xml:space="preserve"> value for a particle to be: </w:t>
      </w:r>
    </w:p>
    <w:p w14:paraId="35C8E599" w14:textId="2CEA0709" w:rsidR="006A1CBC" w:rsidRDefault="00000000" w:rsidP="006A1CBC">
      <w:pPr>
        <w:spacing w:after="0" w:line="480" w:lineRule="auto"/>
        <w:rPr>
          <w:rFonts w:ascii="Times New Roman" w:eastAsia="Times New Roman" w:hAnsi="Times New Roman" w:cs="Times New Roman"/>
          <w:sz w:val="24"/>
          <w:szCs w:val="24"/>
          <w:lang w:val="en-US"/>
        </w:rPr>
      </w:pPr>
      <m:oMathPara>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α</m:t>
              </m:r>
            </m:e>
            <m:sup>
              <m:r>
                <w:rPr>
                  <w:rFonts w:ascii="Cambria Math" w:eastAsia="Times New Roman" w:hAnsi="Cambria Math" w:cs="Times New Roman"/>
                  <w:sz w:val="24"/>
                  <w:szCs w:val="24"/>
                  <w:lang w:val="en-US"/>
                </w:rPr>
                <m:t>*</m:t>
              </m:r>
            </m:sup>
          </m:sSup>
          <m:r>
            <w:rPr>
              <w:rFonts w:ascii="Cambria Math" w:eastAsia="Times New Roman" w:hAnsi="Cambria Math" w:cs="Times New Roman"/>
              <w:sz w:val="24"/>
              <w:szCs w:val="24"/>
              <w:lang w:val="en-US"/>
            </w:rPr>
            <m:t>=</m:t>
          </m:r>
          <m:f>
            <m:fPr>
              <m:ctrlPr>
                <w:rPr>
                  <w:rFonts w:ascii="Cambria Math" w:eastAsia="Times New Roman" w:hAnsi="Cambria Math" w:cs="Times New Roman"/>
                  <w:i/>
                  <w:sz w:val="24"/>
                  <w:szCs w:val="24"/>
                  <w:lang w:val="en-US"/>
                </w:rPr>
              </m:ctrlPr>
            </m:fPr>
            <m:num>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1</m:t>
                  </m:r>
                </m:sub>
                <m:sup>
                  <m:r>
                    <w:rPr>
                      <w:rFonts w:ascii="Cambria Math" w:eastAsia="Times New Roman" w:hAnsi="Cambria Math" w:cs="Times New Roman"/>
                      <w:sz w:val="24"/>
                      <w:szCs w:val="24"/>
                      <w:lang w:val="en-US"/>
                    </w:rPr>
                    <m:t>2</m:t>
                  </m:r>
                </m:sup>
              </m:sSubSup>
              <m:r>
                <w:rPr>
                  <w:rFonts w:ascii="Cambria Math" w:eastAsia="Times New Roman" w:hAnsi="Cambria Math" w:cs="Times New Roman"/>
                  <w:sz w:val="24"/>
                  <w:szCs w:val="24"/>
                  <w:lang w:val="en-US"/>
                </w:rPr>
                <m:t>-</m:t>
              </m:r>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m</m:t>
                  </m:r>
                </m:e>
                <m:sub>
                  <m:r>
                    <w:rPr>
                      <w:rFonts w:ascii="Cambria Math" w:eastAsia="Times New Roman" w:hAnsi="Cambria Math" w:cs="Times New Roman"/>
                      <w:sz w:val="24"/>
                      <w:szCs w:val="24"/>
                      <w:lang w:val="en-US"/>
                    </w:rPr>
                    <m:t>2</m:t>
                  </m:r>
                </m:sub>
                <m:sup>
                  <m:r>
                    <w:rPr>
                      <w:rFonts w:ascii="Cambria Math" w:eastAsia="Times New Roman" w:hAnsi="Cambria Math" w:cs="Times New Roman"/>
                      <w:sz w:val="24"/>
                      <w:szCs w:val="24"/>
                      <w:lang w:val="en-US"/>
                    </w:rPr>
                    <m:t>2</m:t>
                  </m:r>
                </m:sup>
              </m:sSubSup>
            </m:num>
            <m:den>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M</m:t>
                  </m:r>
                </m:e>
                <m:sup>
                  <m:r>
                    <w:rPr>
                      <w:rFonts w:ascii="Cambria Math" w:eastAsia="Times New Roman" w:hAnsi="Cambria Math" w:cs="Times New Roman"/>
                      <w:sz w:val="24"/>
                      <w:szCs w:val="24"/>
                      <w:lang w:val="en-US"/>
                    </w:rPr>
                    <m:t>2</m:t>
                  </m:r>
                </m:sup>
              </m:sSup>
            </m:den>
          </m:f>
        </m:oMath>
      </m:oMathPara>
    </w:p>
    <w:p w14:paraId="4D242012" w14:textId="7DEF2196" w:rsidR="00D56F5D" w:rsidRDefault="00B8279E" w:rsidP="00505728">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Pr>
          <w:rFonts w:ascii="Times New Roman" w:eastAsia="Times New Roman" w:hAnsi="Times New Roman" w:cs="Times New Roman"/>
          <w:sz w:val="24"/>
          <w:szCs w:val="24"/>
          <w:lang w:val="en-US"/>
        </w:rPr>
        <w:t xml:space="preserve"> decays into two oppositely charged pions with the same mass, </w:t>
      </w:r>
      <w:r w:rsidR="00707D4C">
        <w:rPr>
          <w:rFonts w:ascii="Times New Roman" w:eastAsia="Times New Roman" w:hAnsi="Times New Roman" w:cs="Times New Roman"/>
          <w:sz w:val="24"/>
          <w:szCs w:val="24"/>
          <w:lang w:val="en-US"/>
        </w:rPr>
        <w:t xml:space="preserve">this directly implies a centrality at </w:t>
      </w:r>
      <m:oMath>
        <m:r>
          <w:rPr>
            <w:rFonts w:ascii="Cambria Math" w:eastAsia="Times New Roman" w:hAnsi="Cambria Math" w:cs="Times New Roman"/>
            <w:sz w:val="24"/>
            <w:szCs w:val="24"/>
            <w:lang w:val="en-US"/>
          </w:rPr>
          <m:t>α=0</m:t>
        </m:r>
      </m:oMath>
      <w:r w:rsidR="00707D4C">
        <w:rPr>
          <w:rFonts w:ascii="Times New Roman" w:eastAsia="Times New Roman" w:hAnsi="Times New Roman" w:cs="Times New Roman"/>
          <w:sz w:val="24"/>
          <w:szCs w:val="24"/>
          <w:lang w:val="en-US"/>
        </w:rPr>
        <w:t xml:space="preserve">. The central value for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707D4C">
        <w:rPr>
          <w:rFonts w:ascii="Times New Roman" w:eastAsia="Times New Roman" w:hAnsi="Times New Roman" w:cs="Times New Roman"/>
          <w:sz w:val="24"/>
          <w:szCs w:val="24"/>
          <w:lang w:val="en-US"/>
        </w:rPr>
        <w:t xml:space="preserve"> can also be derived similarly and shown to fall around </w:t>
      </w:r>
      <m:oMath>
        <m:r>
          <w:rPr>
            <w:rFonts w:ascii="Cambria Math" w:eastAsia="Times New Roman" w:hAnsi="Cambria Math" w:cs="Times New Roman"/>
            <w:sz w:val="24"/>
            <w:szCs w:val="24"/>
            <w:lang w:val="en-US"/>
          </w:rPr>
          <m:t>α=0.692</m:t>
        </m:r>
      </m:oMath>
      <w:r w:rsidR="00A5796F">
        <w:rPr>
          <w:rFonts w:ascii="Times New Roman" w:eastAsia="Times New Roman" w:hAnsi="Times New Roman" w:cs="Times New Roman"/>
          <w:sz w:val="24"/>
          <w:szCs w:val="24"/>
          <w:lang w:val="en-US"/>
        </w:rPr>
        <w:t>.</w:t>
      </w:r>
      <w:r w:rsidR="00A70B5B">
        <w:rPr>
          <w:rFonts w:ascii="Times New Roman" w:eastAsia="Times New Roman" w:hAnsi="Times New Roman" w:cs="Times New Roman"/>
          <w:sz w:val="24"/>
          <w:szCs w:val="24"/>
          <w:lang w:val="en-US"/>
        </w:rPr>
        <w:t xml:space="preserve"> </w:t>
      </w:r>
    </w:p>
    <w:p w14:paraId="0D6B9CBE" w14:textId="594D0DA7" w:rsidR="00B0690F" w:rsidRPr="00BA09A5" w:rsidRDefault="00B0690F" w:rsidP="00505728">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With its derived algorithm and applied cuts, this project was able to regenerate plots for the particles which match the aforementioned theoretical values. There is, however, a h</w:t>
      </w:r>
      <w:r w:rsidR="00235383">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gh background which needs to be cleared out with additional cuts.</w:t>
      </w:r>
    </w:p>
    <w:p w14:paraId="46F6BB6D" w14:textId="3DDFBF80" w:rsidR="00BA09A5" w:rsidRPr="00BA09A5" w:rsidRDefault="00BA09A5" w:rsidP="00BA09A5">
      <w:pPr>
        <w:spacing w:after="0" w:line="240" w:lineRule="auto"/>
        <w:rPr>
          <w:rFonts w:ascii="Times New Roman" w:eastAsia="Times New Roman" w:hAnsi="Times New Roman" w:cs="Times New Roman"/>
          <w:sz w:val="24"/>
          <w:szCs w:val="24"/>
          <w:lang w:val="en-US"/>
        </w:rPr>
      </w:pPr>
    </w:p>
    <w:p w14:paraId="024BA088" w14:textId="1B7942E9" w:rsidR="00DD7933" w:rsidRPr="00DD7933" w:rsidRDefault="00B43E9A" w:rsidP="00DD7933">
      <w:pPr>
        <w:pStyle w:val="Heading1"/>
        <w:rPr>
          <w:rFonts w:ascii="Times New Roman" w:eastAsia="Times New Roman" w:hAnsi="Times New Roman" w:cs="Times New Roman"/>
          <w:b w:val="0"/>
          <w:bCs w:val="0"/>
          <w:lang w:val="en-US"/>
        </w:rPr>
      </w:pPr>
      <w:bookmarkStart w:id="4" w:name="_Toc114935827"/>
      <w:r>
        <w:rPr>
          <w:rFonts w:ascii="Times New Roman" w:eastAsia="Times New Roman" w:hAnsi="Times New Roman" w:cs="Times New Roman"/>
          <w:b w:val="0"/>
          <w:bCs w:val="0"/>
          <w:lang w:val="en-US"/>
        </w:rPr>
        <w:t>P</w:t>
      </w:r>
      <w:r w:rsidR="00DD7933">
        <w:rPr>
          <w:rFonts w:ascii="Times New Roman" w:eastAsia="Times New Roman" w:hAnsi="Times New Roman" w:cs="Times New Roman"/>
          <w:b w:val="0"/>
          <w:bCs w:val="0"/>
          <w:lang w:val="en-US"/>
        </w:rPr>
        <w:t xml:space="preserve">roject </w:t>
      </w:r>
      <w:r>
        <w:rPr>
          <w:rFonts w:ascii="Times New Roman" w:eastAsia="Times New Roman" w:hAnsi="Times New Roman" w:cs="Times New Roman"/>
          <w:b w:val="0"/>
          <w:bCs w:val="0"/>
          <w:lang w:val="en-US"/>
        </w:rPr>
        <w:t>g</w:t>
      </w:r>
      <w:r w:rsidR="00DD7933">
        <w:rPr>
          <w:rFonts w:ascii="Times New Roman" w:eastAsia="Times New Roman" w:hAnsi="Times New Roman" w:cs="Times New Roman"/>
          <w:b w:val="0"/>
          <w:bCs w:val="0"/>
          <w:lang w:val="en-US"/>
        </w:rPr>
        <w:t>oals</w:t>
      </w:r>
      <w:bookmarkEnd w:id="4"/>
    </w:p>
    <w:p w14:paraId="39E9E8EC" w14:textId="4A2C2967" w:rsidR="00D747CF" w:rsidRDefault="00BA09A5" w:rsidP="00D747CF">
      <w:pPr>
        <w:spacing w:after="0" w:line="480" w:lineRule="auto"/>
        <w:ind w:firstLine="720"/>
        <w:rPr>
          <w:rFonts w:ascii="Times New Roman" w:eastAsia="Times New Roman" w:hAnsi="Times New Roman" w:cs="Times New Roman"/>
          <w:sz w:val="24"/>
          <w:szCs w:val="24"/>
          <w:lang w:val="en-US"/>
        </w:rPr>
      </w:pPr>
      <w:r w:rsidRPr="00BA09A5">
        <w:rPr>
          <w:rFonts w:ascii="Times New Roman" w:eastAsia="Times New Roman" w:hAnsi="Times New Roman" w:cs="Times New Roman"/>
          <w:sz w:val="24"/>
          <w:szCs w:val="24"/>
          <w:lang w:val="en-US"/>
        </w:rPr>
        <w:t>The project falls under preparations for the NICA MPD experiment</w:t>
      </w:r>
      <w:r w:rsidR="00B0690F">
        <w:rPr>
          <w:rFonts w:ascii="Times New Roman" w:eastAsia="Times New Roman" w:hAnsi="Times New Roman" w:cs="Times New Roman"/>
          <w:sz w:val="24"/>
          <w:szCs w:val="24"/>
          <w:lang w:val="en-US"/>
        </w:rPr>
        <w:t>, and has the essential goal of using MPD software, simulation, and Monte Carlo data to recreate experimental conditions and attempt to perform successful detection under these conditions.</w:t>
      </w:r>
      <w:r w:rsidR="00D747CF">
        <w:rPr>
          <w:rFonts w:ascii="Times New Roman" w:eastAsia="Times New Roman" w:hAnsi="Times New Roman" w:cs="Times New Roman"/>
          <w:sz w:val="24"/>
          <w:szCs w:val="24"/>
          <w:lang w:val="en-US"/>
        </w:rPr>
        <w:t xml:space="preserve"> As mentioned above, accurate detection of the target particles can be critical in the study of quark-gluon plasma</w:t>
      </w:r>
      <w:r w:rsidR="00AC020F">
        <w:rPr>
          <w:rFonts w:ascii="Times New Roman" w:eastAsia="Times New Roman" w:hAnsi="Times New Roman" w:cs="Times New Roman"/>
          <w:sz w:val="24"/>
          <w:szCs w:val="24"/>
          <w:lang w:val="en-US"/>
        </w:rPr>
        <w:t>, as their abundance could serve as an indicator of strangeness enhancement.</w:t>
      </w:r>
    </w:p>
    <w:p w14:paraId="2D52D232" w14:textId="49901956" w:rsidR="00DD7933" w:rsidRDefault="00BA09A5" w:rsidP="00811DD0">
      <w:pPr>
        <w:spacing w:after="0" w:line="480" w:lineRule="auto"/>
        <w:ind w:firstLine="720"/>
        <w:rPr>
          <w:rFonts w:ascii="Times New Roman" w:eastAsia="Times New Roman" w:hAnsi="Times New Roman" w:cs="Times New Roman"/>
          <w:sz w:val="24"/>
          <w:szCs w:val="24"/>
          <w:lang w:val="en-US"/>
        </w:rPr>
      </w:pPr>
      <w:r w:rsidRPr="00BA09A5">
        <w:rPr>
          <w:rFonts w:ascii="Times New Roman" w:eastAsia="Times New Roman" w:hAnsi="Times New Roman" w:cs="Times New Roman"/>
          <w:sz w:val="24"/>
          <w:szCs w:val="24"/>
          <w:lang w:val="en-US"/>
        </w:rPr>
        <w:t>Th</w:t>
      </w:r>
      <w:r w:rsidR="00D747CF">
        <w:rPr>
          <w:rFonts w:ascii="Times New Roman" w:eastAsia="Times New Roman" w:hAnsi="Times New Roman" w:cs="Times New Roman"/>
          <w:sz w:val="24"/>
          <w:szCs w:val="24"/>
          <w:lang w:val="en-US"/>
        </w:rPr>
        <w:t xml:space="preserve">e </w:t>
      </w:r>
      <w:r w:rsidR="00DA48E9">
        <w:rPr>
          <w:rFonts w:ascii="Times New Roman" w:eastAsia="Times New Roman" w:hAnsi="Times New Roman" w:cs="Times New Roman"/>
          <w:sz w:val="24"/>
          <w:szCs w:val="24"/>
          <w:lang w:val="en-US"/>
        </w:rPr>
        <w:t xml:space="preserve">primary goal, hence, is efficient, fast, and accurate detection of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DA48E9" w:rsidRPr="00BA09A5">
        <w:rPr>
          <w:rFonts w:ascii="Times New Roman" w:eastAsia="Times New Roman" w:hAnsi="Times New Roman" w:cs="Times New Roman"/>
          <w:sz w:val="24"/>
          <w:szCs w:val="24"/>
          <w:lang w:val="en-US"/>
        </w:rPr>
        <w:t xml:space="preserve"> and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DA48E9" w:rsidRPr="00BA09A5">
        <w:rPr>
          <w:rFonts w:ascii="Times New Roman" w:eastAsia="Times New Roman" w:hAnsi="Times New Roman" w:cs="Times New Roman"/>
          <w:sz w:val="24"/>
          <w:szCs w:val="24"/>
          <w:lang w:val="en-US"/>
        </w:rPr>
        <w:t xml:space="preserve"> particles.</w:t>
      </w:r>
      <w:r w:rsidR="009F21D3">
        <w:rPr>
          <w:rFonts w:ascii="Times New Roman" w:eastAsia="Times New Roman" w:hAnsi="Times New Roman" w:cs="Times New Roman"/>
          <w:sz w:val="24"/>
          <w:szCs w:val="24"/>
          <w:lang w:val="en-US"/>
        </w:rPr>
        <w:t xml:space="preserve"> A series of cuts will be applied to </w:t>
      </w:r>
      <w:r w:rsidR="00811DD0">
        <w:rPr>
          <w:rFonts w:ascii="Times New Roman" w:eastAsia="Times New Roman" w:hAnsi="Times New Roman" w:cs="Times New Roman"/>
          <w:sz w:val="24"/>
          <w:szCs w:val="24"/>
          <w:lang w:val="en-US"/>
        </w:rPr>
        <w:t>reduce background and spot the target particles.</w:t>
      </w:r>
      <w:r w:rsidR="00DA48E9">
        <w:rPr>
          <w:rFonts w:ascii="Times New Roman" w:eastAsia="Times New Roman" w:hAnsi="Times New Roman" w:cs="Times New Roman"/>
          <w:sz w:val="24"/>
          <w:szCs w:val="24"/>
          <w:lang w:val="en-US"/>
        </w:rPr>
        <w:t xml:space="preserve"> T</w:t>
      </w:r>
      <w:r w:rsidR="00185487">
        <w:rPr>
          <w:rFonts w:ascii="Times New Roman" w:eastAsia="Times New Roman" w:hAnsi="Times New Roman" w:cs="Times New Roman"/>
          <w:sz w:val="24"/>
          <w:szCs w:val="24"/>
          <w:lang w:val="en-US"/>
        </w:rPr>
        <w:t>he algorithm’s</w:t>
      </w:r>
      <w:r w:rsidR="009F21D3">
        <w:rPr>
          <w:rFonts w:ascii="Times New Roman" w:eastAsia="Times New Roman" w:hAnsi="Times New Roman" w:cs="Times New Roman"/>
          <w:sz w:val="24"/>
          <w:szCs w:val="24"/>
          <w:lang w:val="en-US"/>
        </w:rPr>
        <w:t xml:space="preserve"> </w:t>
      </w:r>
      <w:r w:rsidR="00811DD0">
        <w:rPr>
          <w:rFonts w:ascii="Times New Roman" w:eastAsia="Times New Roman" w:hAnsi="Times New Roman" w:cs="Times New Roman"/>
          <w:sz w:val="24"/>
          <w:szCs w:val="24"/>
          <w:lang w:val="en-US"/>
        </w:rPr>
        <w:t>efficiency</w:t>
      </w:r>
      <w:r w:rsidR="009F21D3">
        <w:rPr>
          <w:rFonts w:ascii="Times New Roman" w:eastAsia="Times New Roman" w:hAnsi="Times New Roman" w:cs="Times New Roman"/>
          <w:sz w:val="24"/>
          <w:szCs w:val="24"/>
          <w:lang w:val="en-US"/>
        </w:rPr>
        <w:t xml:space="preserve"> will be tested through its ability to </w:t>
      </w:r>
      <w:r w:rsidR="00D56F5D">
        <w:rPr>
          <w:rFonts w:ascii="Times New Roman" w:eastAsia="Times New Roman" w:hAnsi="Times New Roman" w:cs="Times New Roman"/>
          <w:sz w:val="24"/>
          <w:szCs w:val="24"/>
          <w:lang w:val="en-US"/>
        </w:rPr>
        <w:t>re</w:t>
      </w:r>
      <w:r w:rsidR="009F21D3">
        <w:rPr>
          <w:rFonts w:ascii="Times New Roman" w:eastAsia="Times New Roman" w:hAnsi="Times New Roman" w:cs="Times New Roman"/>
          <w:sz w:val="24"/>
          <w:szCs w:val="24"/>
          <w:lang w:val="en-US"/>
        </w:rPr>
        <w:t xml:space="preserve">generate the theoretical curves </w:t>
      </w:r>
      <w:r w:rsidR="00811DD0">
        <w:rPr>
          <w:rFonts w:ascii="Times New Roman" w:eastAsia="Times New Roman" w:hAnsi="Times New Roman" w:cs="Times New Roman"/>
          <w:sz w:val="24"/>
          <w:szCs w:val="24"/>
          <w:lang w:val="en-US"/>
        </w:rPr>
        <w:t>seen in Figure 3. P</w:t>
      </w:r>
      <w:r w:rsidR="009F21D3">
        <w:rPr>
          <w:rFonts w:ascii="Times New Roman" w:eastAsia="Times New Roman" w:hAnsi="Times New Roman" w:cs="Times New Roman"/>
          <w:sz w:val="24"/>
          <w:szCs w:val="24"/>
          <w:lang w:val="en-US"/>
        </w:rPr>
        <w:t xml:space="preserve">lotting all derived pairs into an Armenteros-Podolanski plot </w:t>
      </w:r>
      <w:r w:rsidR="00811DD0">
        <w:rPr>
          <w:rFonts w:ascii="Times New Roman" w:eastAsia="Times New Roman" w:hAnsi="Times New Roman" w:cs="Times New Roman"/>
          <w:sz w:val="24"/>
          <w:szCs w:val="24"/>
          <w:lang w:val="en-US"/>
        </w:rPr>
        <w:t>will help visualize</w:t>
      </w:r>
      <w:r w:rsidR="009F21D3">
        <w:rPr>
          <w:rFonts w:ascii="Times New Roman" w:eastAsia="Times New Roman" w:hAnsi="Times New Roman" w:cs="Times New Roman"/>
          <w:sz w:val="24"/>
          <w:szCs w:val="24"/>
          <w:lang w:val="en-US"/>
        </w:rPr>
        <w:t xml:space="preserve"> the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9F21D3" w:rsidRPr="00BA09A5">
        <w:rPr>
          <w:rFonts w:ascii="Times New Roman" w:eastAsia="Times New Roman" w:hAnsi="Times New Roman" w:cs="Times New Roman"/>
          <w:sz w:val="24"/>
          <w:szCs w:val="24"/>
          <w:lang w:val="en-US"/>
        </w:rPr>
        <w:t xml:space="preserve"> and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9F21D3" w:rsidRPr="00BA09A5">
        <w:rPr>
          <w:rFonts w:ascii="Times New Roman" w:eastAsia="Times New Roman" w:hAnsi="Times New Roman" w:cs="Times New Roman"/>
          <w:sz w:val="24"/>
          <w:szCs w:val="24"/>
          <w:lang w:val="en-US"/>
        </w:rPr>
        <w:t xml:space="preserve"> </w:t>
      </w:r>
      <w:r w:rsidR="009F21D3">
        <w:rPr>
          <w:rFonts w:ascii="Times New Roman" w:eastAsia="Times New Roman" w:hAnsi="Times New Roman" w:cs="Times New Roman"/>
          <w:sz w:val="24"/>
          <w:szCs w:val="24"/>
          <w:lang w:val="en-US"/>
        </w:rPr>
        <w:t>particles present</w:t>
      </w:r>
      <w:r w:rsidR="00811DD0">
        <w:rPr>
          <w:rFonts w:ascii="Times New Roman" w:eastAsia="Times New Roman" w:hAnsi="Times New Roman" w:cs="Times New Roman"/>
          <w:sz w:val="24"/>
          <w:szCs w:val="24"/>
          <w:lang w:val="en-US"/>
        </w:rPr>
        <w:t xml:space="preserve"> after the application of cuts</w:t>
      </w:r>
      <w:r w:rsidR="009F21D3">
        <w:rPr>
          <w:rFonts w:ascii="Times New Roman" w:eastAsia="Times New Roman" w:hAnsi="Times New Roman" w:cs="Times New Roman"/>
          <w:sz w:val="24"/>
          <w:szCs w:val="24"/>
          <w:lang w:val="en-US"/>
        </w:rPr>
        <w:t xml:space="preserve">. </w:t>
      </w:r>
    </w:p>
    <w:p w14:paraId="1F7993B0" w14:textId="488F310B" w:rsidR="00B43E9A" w:rsidRPr="00DD7933" w:rsidRDefault="00B43E9A" w:rsidP="00B43E9A">
      <w:pPr>
        <w:pStyle w:val="Heading1"/>
        <w:rPr>
          <w:rFonts w:ascii="Times New Roman" w:eastAsia="Times New Roman" w:hAnsi="Times New Roman" w:cs="Times New Roman"/>
          <w:b w:val="0"/>
          <w:bCs w:val="0"/>
          <w:lang w:val="en-US"/>
        </w:rPr>
      </w:pPr>
      <w:bookmarkStart w:id="5" w:name="_Toc114935828"/>
      <w:r>
        <w:rPr>
          <w:rFonts w:ascii="Times New Roman" w:eastAsia="Times New Roman" w:hAnsi="Times New Roman" w:cs="Times New Roman"/>
          <w:b w:val="0"/>
          <w:bCs w:val="0"/>
          <w:lang w:val="en-US"/>
        </w:rPr>
        <w:lastRenderedPageBreak/>
        <w:t>Scope of Work</w:t>
      </w:r>
      <w:bookmarkEnd w:id="5"/>
    </w:p>
    <w:p w14:paraId="765D3616" w14:textId="77375A94" w:rsidR="007A3421" w:rsidRDefault="007A3421" w:rsidP="00E952C4">
      <w:pPr>
        <w:keepNext/>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w:t>
      </w:r>
      <w:r w:rsidR="00C976BE">
        <w:rPr>
          <w:rFonts w:ascii="Times New Roman" w:eastAsia="Times New Roman" w:hAnsi="Times New Roman" w:cs="Times New Roman"/>
          <w:sz w:val="24"/>
          <w:szCs w:val="24"/>
          <w:lang w:val="en-US"/>
        </w:rPr>
        <w:t xml:space="preserve">source code concludes findings of the particle by generating the aforementioned Armenteros-Podolanski </w:t>
      </w:r>
      <w:r>
        <w:rPr>
          <w:rFonts w:ascii="Times New Roman" w:eastAsia="Times New Roman" w:hAnsi="Times New Roman" w:cs="Times New Roman"/>
          <w:sz w:val="24"/>
          <w:szCs w:val="24"/>
          <w:lang w:val="en-US"/>
        </w:rPr>
        <w:t>plot</w:t>
      </w:r>
      <w:r w:rsidR="00C976BE">
        <w:rPr>
          <w:rFonts w:ascii="Times New Roman" w:eastAsia="Times New Roman" w:hAnsi="Times New Roman" w:cs="Times New Roman"/>
          <w:sz w:val="24"/>
          <w:szCs w:val="24"/>
          <w:lang w:val="en-US"/>
        </w:rPr>
        <w:t xml:space="preserve"> with all relevant entries. </w:t>
      </w:r>
      <w:r w:rsidR="00913B46">
        <w:rPr>
          <w:rFonts w:ascii="Times New Roman" w:eastAsia="Times New Roman" w:hAnsi="Times New Roman" w:cs="Times New Roman"/>
          <w:sz w:val="24"/>
          <w:szCs w:val="24"/>
          <w:lang w:val="en-US"/>
        </w:rPr>
        <w:t xml:space="preserve">The </w:t>
      </w:r>
      <w:r w:rsidR="00E952C4">
        <w:rPr>
          <w:rFonts w:ascii="Times New Roman" w:eastAsia="Times New Roman" w:hAnsi="Times New Roman" w:cs="Times New Roman"/>
          <w:sz w:val="24"/>
          <w:szCs w:val="24"/>
          <w:lang w:val="en-US"/>
        </w:rPr>
        <w:t>consistencies between</w:t>
      </w:r>
      <w:r w:rsidR="00913B46">
        <w:rPr>
          <w:rFonts w:ascii="Times New Roman" w:eastAsia="Times New Roman" w:hAnsi="Times New Roman" w:cs="Times New Roman"/>
          <w:sz w:val="24"/>
          <w:szCs w:val="24"/>
          <w:lang w:val="en-US"/>
        </w:rPr>
        <w:t xml:space="preserve"> the final plot </w:t>
      </w:r>
      <w:r w:rsidR="00E952C4">
        <w:rPr>
          <w:rFonts w:ascii="Times New Roman" w:eastAsia="Times New Roman" w:hAnsi="Times New Roman" w:cs="Times New Roman"/>
          <w:sz w:val="24"/>
          <w:szCs w:val="24"/>
          <w:lang w:val="en-US"/>
        </w:rPr>
        <w:t>parameters and</w:t>
      </w:r>
      <w:r w:rsidR="00913B46">
        <w:rPr>
          <w:rFonts w:ascii="Times New Roman" w:eastAsia="Times New Roman" w:hAnsi="Times New Roman" w:cs="Times New Roman"/>
          <w:sz w:val="24"/>
          <w:szCs w:val="24"/>
          <w:lang w:val="en-US"/>
        </w:rPr>
        <w:t xml:space="preserve"> theoretical values, presented in </w:t>
      </w:r>
      <w:r w:rsidR="00913B46">
        <w:rPr>
          <w:rFonts w:ascii="Times New Roman" w:eastAsia="Times New Roman" w:hAnsi="Times New Roman" w:cs="Times New Roman"/>
          <w:sz w:val="24"/>
          <w:szCs w:val="24"/>
          <w:lang w:val="en-US"/>
        </w:rPr>
        <w:fldChar w:fldCharType="begin"/>
      </w:r>
      <w:r w:rsidR="00913B46">
        <w:rPr>
          <w:rFonts w:ascii="Times New Roman" w:eastAsia="Times New Roman" w:hAnsi="Times New Roman" w:cs="Times New Roman"/>
          <w:sz w:val="24"/>
          <w:szCs w:val="24"/>
          <w:lang w:val="en-US"/>
        </w:rPr>
        <w:instrText xml:space="preserve"> REF _Ref114872496 \h </w:instrText>
      </w:r>
      <w:r w:rsidR="00913B46">
        <w:rPr>
          <w:rFonts w:ascii="Times New Roman" w:eastAsia="Times New Roman" w:hAnsi="Times New Roman" w:cs="Times New Roman"/>
          <w:sz w:val="24"/>
          <w:szCs w:val="24"/>
          <w:lang w:val="en-US"/>
        </w:rPr>
      </w:r>
      <w:r w:rsidR="00913B46">
        <w:rPr>
          <w:rFonts w:ascii="Times New Roman" w:eastAsia="Times New Roman" w:hAnsi="Times New Roman" w:cs="Times New Roman"/>
          <w:sz w:val="24"/>
          <w:szCs w:val="24"/>
          <w:lang w:val="en-US"/>
        </w:rPr>
        <w:fldChar w:fldCharType="separate"/>
      </w:r>
      <w:r w:rsidR="00C020F4">
        <w:rPr>
          <w:rFonts w:ascii="Times New Roman" w:eastAsia="Times New Roman" w:hAnsi="Times New Roman" w:cs="Times New Roman"/>
          <w:lang w:val="en-US"/>
        </w:rPr>
        <w:t>Conclusions</w:t>
      </w:r>
      <w:r w:rsidR="00913B46">
        <w:rPr>
          <w:rFonts w:ascii="Times New Roman" w:eastAsia="Times New Roman" w:hAnsi="Times New Roman" w:cs="Times New Roman"/>
          <w:sz w:val="24"/>
          <w:szCs w:val="24"/>
          <w:lang w:val="en-US"/>
        </w:rPr>
        <w:fldChar w:fldCharType="end"/>
      </w:r>
      <w:r w:rsidR="00913B46">
        <w:rPr>
          <w:rFonts w:ascii="Times New Roman" w:eastAsia="Times New Roman" w:hAnsi="Times New Roman" w:cs="Times New Roman"/>
          <w:sz w:val="24"/>
          <w:szCs w:val="24"/>
          <w:lang w:val="en-US"/>
        </w:rPr>
        <w:t xml:space="preserve">, serve as indicators of the general success of the algorithm. </w:t>
      </w:r>
      <w:r w:rsidR="00C976BE">
        <w:rPr>
          <w:rFonts w:ascii="Times New Roman" w:eastAsia="Times New Roman" w:hAnsi="Times New Roman" w:cs="Times New Roman"/>
          <w:sz w:val="24"/>
          <w:szCs w:val="24"/>
          <w:lang w:val="en-US"/>
        </w:rPr>
        <w:t xml:space="preserve">The </w:t>
      </w:r>
      <w:r w:rsidR="00913B46">
        <w:rPr>
          <w:rFonts w:ascii="Times New Roman" w:eastAsia="Times New Roman" w:hAnsi="Times New Roman" w:cs="Times New Roman"/>
          <w:sz w:val="24"/>
          <w:szCs w:val="24"/>
          <w:lang w:val="en-US"/>
        </w:rPr>
        <w:t xml:space="preserve">limitations of the algorithm, such as the high background and the lack of particle-specific information usage (e.g. mass) </w:t>
      </w:r>
      <w:r w:rsidR="00E952C4">
        <w:rPr>
          <w:rFonts w:ascii="Times New Roman" w:eastAsia="Times New Roman" w:hAnsi="Times New Roman" w:cs="Times New Roman"/>
          <w:sz w:val="24"/>
          <w:szCs w:val="24"/>
          <w:lang w:val="en-US"/>
        </w:rPr>
        <w:t xml:space="preserve">and some future prospects for fixing these limitations </w:t>
      </w:r>
      <w:r w:rsidR="00913B46">
        <w:rPr>
          <w:rFonts w:ascii="Times New Roman" w:eastAsia="Times New Roman" w:hAnsi="Times New Roman" w:cs="Times New Roman"/>
          <w:sz w:val="24"/>
          <w:szCs w:val="24"/>
          <w:lang w:val="en-US"/>
        </w:rPr>
        <w:t>are also discussed below</w:t>
      </w:r>
      <w:r w:rsidR="00B61C87">
        <w:rPr>
          <w:rFonts w:ascii="Times New Roman" w:eastAsia="Times New Roman" w:hAnsi="Times New Roman" w:cs="Times New Roman"/>
          <w:sz w:val="24"/>
          <w:szCs w:val="24"/>
          <w:lang w:val="en-US"/>
        </w:rPr>
        <w:t>.</w:t>
      </w:r>
      <w:r w:rsidR="00E952C4">
        <w:rPr>
          <w:rFonts w:ascii="Times New Roman" w:eastAsia="Times New Roman" w:hAnsi="Times New Roman" w:cs="Times New Roman"/>
          <w:sz w:val="24"/>
          <w:szCs w:val="24"/>
          <w:lang w:val="en-US"/>
        </w:rPr>
        <w:t xml:space="preserve"> Additionally, it is noteworthy that the plot generated in this work will not display a curve for </w:t>
      </w:r>
      <m:oMath>
        <m:bar>
          <m:barPr>
            <m:pos m:val="top"/>
            <m:ctrlPr>
              <w:rPr>
                <w:rFonts w:ascii="Cambria Math" w:eastAsia="Times New Roman" w:hAnsi="Cambria Math" w:cs="Times New Roman"/>
                <w:i/>
                <w:sz w:val="24"/>
                <w:szCs w:val="24"/>
                <w:lang w:val="en-US"/>
              </w:rPr>
            </m:ctrlPr>
          </m:barPr>
          <m:e>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e>
              <m:sup>
                <m:r>
                  <w:rPr>
                    <w:rFonts w:ascii="Cambria Math" w:eastAsia="Times New Roman" w:hAnsi="Cambria Math" w:cs="Times New Roman"/>
                    <w:sz w:val="24"/>
                    <w:szCs w:val="24"/>
                    <w:lang w:val="en-US"/>
                  </w:rPr>
                  <m:t>0</m:t>
                </m:r>
              </m:sup>
            </m:sSup>
          </m:e>
        </m:bar>
      </m:oMath>
      <w:r w:rsidR="00E952C4">
        <w:rPr>
          <w:rFonts w:ascii="Times New Roman" w:eastAsia="Times New Roman" w:hAnsi="Times New Roman" w:cs="Times New Roman"/>
          <w:sz w:val="24"/>
          <w:szCs w:val="24"/>
          <w:lang w:val="en-US"/>
        </w:rPr>
        <w:t xml:space="preserve"> particles, as the scope of the work falls in high energy physics with</w:t>
      </w:r>
      <w:r w:rsidR="00AE1617">
        <w:rPr>
          <w:rFonts w:ascii="Times New Roman" w:eastAsia="Times New Roman" w:hAnsi="Times New Roman" w:cs="Times New Roman"/>
          <w:sz w:val="24"/>
          <w:szCs w:val="24"/>
          <w:lang w:val="en-US"/>
        </w:rPr>
        <w:t xml:space="preserve"> UrQMD</w:t>
      </w:r>
      <w:r w:rsidR="00E952C4">
        <w:rPr>
          <w:rFonts w:ascii="Times New Roman" w:eastAsia="Times New Roman" w:hAnsi="Times New Roman" w:cs="Times New Roman"/>
          <w:sz w:val="24"/>
          <w:szCs w:val="24"/>
          <w:lang w:val="en-US"/>
        </w:rPr>
        <w:t xml:space="preserve"> Monte Carlo data in the 9.2 GeV range.</w:t>
      </w:r>
    </w:p>
    <w:p w14:paraId="11387F7E" w14:textId="723562DB" w:rsidR="009030D6" w:rsidRDefault="009030D6" w:rsidP="00B67254">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Being a NICA MPD project, the derived </w:t>
      </w:r>
      <w:r w:rsidRPr="00BA09A5">
        <w:rPr>
          <w:rFonts w:ascii="Times New Roman" w:eastAsia="Times New Roman" w:hAnsi="Times New Roman" w:cs="Times New Roman"/>
          <w:sz w:val="24"/>
          <w:szCs w:val="24"/>
          <w:lang w:val="en-US"/>
        </w:rPr>
        <w:t xml:space="preserve">algorithm </w:t>
      </w:r>
      <w:r>
        <w:rPr>
          <w:rFonts w:ascii="Times New Roman" w:eastAsia="Times New Roman" w:hAnsi="Times New Roman" w:cs="Times New Roman"/>
          <w:sz w:val="24"/>
          <w:szCs w:val="24"/>
          <w:lang w:val="en-US"/>
        </w:rPr>
        <w:t>must</w:t>
      </w:r>
      <w:r w:rsidRPr="00BA09A5">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also primarily rely on the</w:t>
      </w:r>
      <w:r w:rsidRPr="00BA09A5">
        <w:rPr>
          <w:rFonts w:ascii="Times New Roman" w:eastAsia="Times New Roman" w:hAnsi="Times New Roman" w:cs="Times New Roman"/>
          <w:sz w:val="24"/>
          <w:szCs w:val="24"/>
          <w:lang w:val="en-US"/>
        </w:rPr>
        <w:t xml:space="preserve"> MPD</w:t>
      </w:r>
      <w:r>
        <w:rPr>
          <w:rFonts w:ascii="Times New Roman" w:eastAsia="Times New Roman" w:hAnsi="Times New Roman" w:cs="Times New Roman"/>
          <w:sz w:val="24"/>
          <w:szCs w:val="24"/>
          <w:lang w:val="en-US"/>
        </w:rPr>
        <w:t xml:space="preserve"> MiniEvent libraries under the MiniDst package. Additionally, some ROOT and C++ libraries will also be used for plotting and calculations. For an exhaustive list of the libraries </w:t>
      </w:r>
      <w:r w:rsidRPr="00D63037">
        <w:rPr>
          <w:rFonts w:ascii="Times New Roman" w:eastAsia="Times New Roman" w:hAnsi="Times New Roman" w:cs="Times New Roman"/>
          <w:sz w:val="24"/>
          <w:szCs w:val="24"/>
          <w:lang w:val="en-US"/>
        </w:rPr>
        <w:t xml:space="preserve">used, see </w:t>
      </w:r>
      <w:r w:rsidRPr="00D63037">
        <w:rPr>
          <w:rFonts w:ascii="Times New Roman" w:eastAsia="Times New Roman" w:hAnsi="Times New Roman" w:cs="Times New Roman"/>
          <w:sz w:val="24"/>
          <w:szCs w:val="24"/>
          <w:lang w:val="en-US"/>
        </w:rPr>
        <w:fldChar w:fldCharType="begin"/>
      </w:r>
      <w:r w:rsidRPr="00D63037">
        <w:rPr>
          <w:rFonts w:ascii="Times New Roman" w:eastAsia="Times New Roman" w:hAnsi="Times New Roman" w:cs="Times New Roman"/>
          <w:sz w:val="24"/>
          <w:szCs w:val="24"/>
          <w:lang w:val="en-US"/>
        </w:rPr>
        <w:instrText xml:space="preserve"> REF _Ref114870141 \h  \* MERGEFORMAT </w:instrText>
      </w:r>
      <w:r w:rsidRPr="00D63037">
        <w:rPr>
          <w:rFonts w:ascii="Times New Roman" w:eastAsia="Times New Roman" w:hAnsi="Times New Roman" w:cs="Times New Roman"/>
          <w:sz w:val="24"/>
          <w:szCs w:val="24"/>
          <w:lang w:val="en-US"/>
        </w:rPr>
      </w:r>
      <w:r w:rsidRPr="00D63037">
        <w:rPr>
          <w:rFonts w:ascii="Times New Roman" w:eastAsia="Times New Roman" w:hAnsi="Times New Roman" w:cs="Times New Roman"/>
          <w:sz w:val="24"/>
          <w:szCs w:val="24"/>
          <w:lang w:val="en-US"/>
        </w:rPr>
        <w:fldChar w:fldCharType="separate"/>
      </w:r>
      <w:r w:rsidR="00C020F4" w:rsidRPr="00C020F4">
        <w:rPr>
          <w:rFonts w:ascii="Times New Roman" w:hAnsi="Times New Roman" w:cs="Times New Roman"/>
          <w:i/>
          <w:iCs/>
          <w:color w:val="000000" w:themeColor="text1"/>
          <w:sz w:val="24"/>
          <w:szCs w:val="24"/>
          <w:lang w:val="en-US"/>
        </w:rPr>
        <w:t xml:space="preserve">Appendix </w:t>
      </w:r>
      <w:r w:rsidR="00C020F4" w:rsidRPr="00C020F4">
        <w:rPr>
          <w:rFonts w:ascii="Times New Roman" w:hAnsi="Times New Roman" w:cs="Times New Roman"/>
          <w:i/>
          <w:iCs/>
          <w:noProof/>
          <w:color w:val="000000" w:themeColor="text1"/>
          <w:sz w:val="24"/>
          <w:szCs w:val="24"/>
          <w:lang w:val="en-US"/>
        </w:rPr>
        <w:t>1</w:t>
      </w:r>
      <w:r w:rsidRPr="00D63037">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w:t>
      </w:r>
    </w:p>
    <w:p w14:paraId="5BD583F6" w14:textId="0B1A48F8" w:rsidR="00547B30" w:rsidRDefault="007855ED" w:rsidP="00547B30">
      <w:pPr>
        <w:keepNext/>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the source code, multiple cuts were made to minimize background. The </w:t>
      </w:r>
      <w:r w:rsidR="00913B46">
        <w:rPr>
          <w:rFonts w:ascii="Times New Roman" w:eastAsia="Times New Roman" w:hAnsi="Times New Roman" w:cs="Times New Roman"/>
          <w:sz w:val="24"/>
          <w:szCs w:val="24"/>
          <w:lang w:val="en-US"/>
        </w:rPr>
        <w:t>value</w:t>
      </w:r>
      <w:r>
        <w:rPr>
          <w:rFonts w:ascii="Times New Roman" w:eastAsia="Times New Roman" w:hAnsi="Times New Roman" w:cs="Times New Roman"/>
          <w:sz w:val="24"/>
          <w:szCs w:val="24"/>
          <w:lang w:val="en-US"/>
        </w:rPr>
        <w:t xml:space="preserve"> for each of the applied cuts was determined through several rounds of testing. In this prospect, there were large limitations</w:t>
      </w:r>
      <w:r w:rsidR="00CE3111">
        <w:rPr>
          <w:rFonts w:ascii="Times New Roman" w:eastAsia="Times New Roman" w:hAnsi="Times New Roman" w:cs="Times New Roman"/>
          <w:sz w:val="24"/>
          <w:szCs w:val="24"/>
          <w:lang w:val="en-US"/>
        </w:rPr>
        <w:t xml:space="preserve">. Even </w:t>
      </w:r>
      <w:r>
        <w:rPr>
          <w:rFonts w:ascii="Times New Roman" w:eastAsia="Times New Roman" w:hAnsi="Times New Roman" w:cs="Times New Roman"/>
          <w:sz w:val="24"/>
          <w:szCs w:val="24"/>
          <w:lang w:val="en-US"/>
        </w:rPr>
        <w:t xml:space="preserve">simplified versions of the source code had a high time complexity </w:t>
      </w:r>
      <w:r w:rsidR="00CE3111">
        <w:rPr>
          <w:rFonts w:ascii="Times New Roman" w:eastAsia="Times New Roman" w:hAnsi="Times New Roman" w:cs="Times New Roman"/>
          <w:sz w:val="24"/>
          <w:szCs w:val="24"/>
          <w:lang w:val="en-US"/>
        </w:rPr>
        <w:t xml:space="preserve">with a triple nested for-loop over events, positive tracks, and negative track respectively. Combined with </w:t>
      </w:r>
      <w:r w:rsidR="00E952C4">
        <w:rPr>
          <w:rFonts w:ascii="Times New Roman" w:eastAsia="Times New Roman" w:hAnsi="Times New Roman" w:cs="Times New Roman"/>
          <w:sz w:val="24"/>
          <w:szCs w:val="24"/>
          <w:lang w:val="en-US"/>
        </w:rPr>
        <w:t>absence of well-suited hardware for such a task, it</w:t>
      </w:r>
      <w:r>
        <w:rPr>
          <w:rFonts w:ascii="Times New Roman" w:eastAsia="Times New Roman" w:hAnsi="Times New Roman" w:cs="Times New Roman"/>
          <w:sz w:val="24"/>
          <w:szCs w:val="24"/>
          <w:lang w:val="en-US"/>
        </w:rPr>
        <w:t xml:space="preserve"> took a long time to run on a singular data file. Due to these performance and time limitations, cut</w:t>
      </w:r>
      <w:r w:rsidR="00AE161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parameters were tested on small </w:t>
      </w:r>
      <w:r w:rsidR="00E952C4">
        <w:rPr>
          <w:rFonts w:ascii="Times New Roman" w:eastAsia="Times New Roman" w:hAnsi="Times New Roman" w:cs="Times New Roman"/>
          <w:sz w:val="24"/>
          <w:szCs w:val="24"/>
          <w:lang w:val="en-US"/>
        </w:rPr>
        <w:t>chunks</w:t>
      </w:r>
      <w:r>
        <w:rPr>
          <w:rFonts w:ascii="Times New Roman" w:eastAsia="Times New Roman" w:hAnsi="Times New Roman" w:cs="Times New Roman"/>
          <w:sz w:val="24"/>
          <w:szCs w:val="24"/>
          <w:lang w:val="en-US"/>
        </w:rPr>
        <w:t xml:space="preserve"> of data. The parameter establishment process is presented in </w:t>
      </w:r>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REF _Ref114872186 \h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sidR="00C020F4">
        <w:rPr>
          <w:rFonts w:ascii="Times New Roman" w:eastAsia="Times New Roman" w:hAnsi="Times New Roman" w:cs="Times New Roman"/>
          <w:lang w:val="en-US"/>
        </w:rPr>
        <w:t>Results</w:t>
      </w:r>
      <w:r>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xml:space="preserve">. </w:t>
      </w:r>
    </w:p>
    <w:p w14:paraId="0B0F140C" w14:textId="60669E58" w:rsidR="00B43E9A" w:rsidRPr="00547B30" w:rsidRDefault="007855ED" w:rsidP="0080412B">
      <w:pPr>
        <w:spacing w:after="0" w:line="480" w:lineRule="auto"/>
        <w:ind w:firstLine="70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final image, which took around 8 hours to generate, </w:t>
      </w:r>
      <w:r w:rsidR="00913B46">
        <w:rPr>
          <w:rFonts w:ascii="Times New Roman" w:eastAsia="Times New Roman" w:hAnsi="Times New Roman" w:cs="Times New Roman"/>
          <w:sz w:val="24"/>
          <w:szCs w:val="24"/>
          <w:lang w:val="en-US"/>
        </w:rPr>
        <w:t xml:space="preserve">utilized a total of 30 data files with </w:t>
      </w:r>
      <m:oMath>
        <m:r>
          <w:rPr>
            <w:rFonts w:ascii="Cambria Math" w:eastAsia="Times New Roman" w:hAnsi="Cambria Math" w:cs="Times New Roman"/>
            <w:sz w:val="24"/>
            <w:szCs w:val="24"/>
            <w:lang w:val="en-US"/>
          </w:rPr>
          <m:t>2.16×</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8</m:t>
            </m:r>
          </m:sup>
        </m:sSup>
      </m:oMath>
      <w:r w:rsidR="00913B46">
        <w:rPr>
          <w:rFonts w:ascii="Times New Roman" w:eastAsia="Times New Roman" w:hAnsi="Times New Roman" w:cs="Times New Roman"/>
          <w:sz w:val="24"/>
          <w:szCs w:val="24"/>
          <w:lang w:val="en-US"/>
        </w:rPr>
        <w:t xml:space="preserve"> events and generated 85,042 relevant entries.</w:t>
      </w:r>
    </w:p>
    <w:p w14:paraId="031C8ACD" w14:textId="2120DCB5" w:rsidR="009C7ACE" w:rsidRPr="00DD7933" w:rsidRDefault="009C7ACE" w:rsidP="009C7ACE">
      <w:pPr>
        <w:pStyle w:val="Heading1"/>
        <w:rPr>
          <w:rFonts w:ascii="Times New Roman" w:eastAsia="Times New Roman" w:hAnsi="Times New Roman" w:cs="Times New Roman"/>
          <w:b w:val="0"/>
          <w:bCs w:val="0"/>
          <w:lang w:val="en-US"/>
        </w:rPr>
      </w:pPr>
      <w:bookmarkStart w:id="6" w:name="_Toc114935829"/>
      <w:r>
        <w:rPr>
          <w:rFonts w:ascii="Times New Roman" w:eastAsia="Times New Roman" w:hAnsi="Times New Roman" w:cs="Times New Roman"/>
          <w:b w:val="0"/>
          <w:bCs w:val="0"/>
          <w:lang w:val="en-US"/>
        </w:rPr>
        <w:lastRenderedPageBreak/>
        <w:t>Methods</w:t>
      </w:r>
      <w:bookmarkEnd w:id="6"/>
    </w:p>
    <w:p w14:paraId="193092AD" w14:textId="44960646" w:rsidR="007D3896" w:rsidRDefault="007D3896" w:rsidP="007D3896">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MPD MiniEvent package provides a built-in calculation for the primary vertex and magnetic field of each event. These, along with the number of tracks, are retrieved as event constants in the source code to be used for later calculations. The </w:t>
      </w:r>
      <w:r w:rsidR="00D1479B">
        <w:rPr>
          <w:rFonts w:ascii="Times New Roman" w:eastAsia="Times New Roman" w:hAnsi="Times New Roman" w:cs="Times New Roman"/>
          <w:sz w:val="24"/>
          <w:szCs w:val="24"/>
          <w:lang w:val="en-US"/>
        </w:rPr>
        <w:t>distance of closest approach (</w:t>
      </w:r>
      <w:r>
        <w:rPr>
          <w:rFonts w:ascii="Times New Roman" w:eastAsia="Times New Roman" w:hAnsi="Times New Roman" w:cs="Times New Roman"/>
          <w:sz w:val="24"/>
          <w:szCs w:val="24"/>
          <w:lang w:val="en-US"/>
        </w:rPr>
        <w:t>DCA</w:t>
      </w:r>
      <w:r w:rsidR="00D1479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of a track to the primary vertex is checked by tracking back its helical path to the primary vertex region and checking the closest approach distance in three-dimensional space. Alongside filtering out primary particles, two loops were run over all tracks. In order to reduce the </w:t>
      </w:r>
      <w:r w:rsidR="00CE3111">
        <w:rPr>
          <w:rFonts w:ascii="Times New Roman" w:eastAsia="Times New Roman" w:hAnsi="Times New Roman" w:cs="Times New Roman"/>
          <w:sz w:val="24"/>
          <w:szCs w:val="24"/>
          <w:lang w:val="en-US"/>
        </w:rPr>
        <w:t>number of iterations performed</w:t>
      </w:r>
      <w:r>
        <w:rPr>
          <w:rFonts w:ascii="Times New Roman" w:eastAsia="Times New Roman" w:hAnsi="Times New Roman" w:cs="Times New Roman"/>
          <w:sz w:val="24"/>
          <w:szCs w:val="24"/>
          <w:lang w:val="en-US"/>
        </w:rPr>
        <w:t xml:space="preserve"> and to avoid returning double data for each pair, one loop was designated to positive tracks, and the other to negative.</w:t>
      </w:r>
    </w:p>
    <w:p w14:paraId="7777C871" w14:textId="6A6B992B" w:rsidR="007D3896" w:rsidRDefault="007D3896" w:rsidP="007D3896">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next important step in checking whether two particles form a pair is finding the DCA between their tracks. For this, the tracks’ PhysicalHelix </w:t>
      </w:r>
      <w:sdt>
        <w:sdtPr>
          <w:rPr>
            <w:rFonts w:ascii="Times New Roman" w:eastAsia="Times New Roman" w:hAnsi="Times New Roman" w:cs="Times New Roman"/>
            <w:sz w:val="24"/>
            <w:szCs w:val="24"/>
            <w:lang w:val="en-US"/>
          </w:rPr>
          <w:id w:val="-162164609"/>
          <w:citation/>
        </w:sdtPr>
        <w:sdtContent>
          <w:r>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CITATION Nig20 \l 1033 </w:instrText>
          </w:r>
          <w:r>
            <w:rPr>
              <w:rFonts w:ascii="Times New Roman" w:eastAsia="Times New Roman" w:hAnsi="Times New Roman" w:cs="Times New Roman"/>
              <w:sz w:val="24"/>
              <w:szCs w:val="24"/>
              <w:lang w:val="en-US"/>
            </w:rPr>
            <w:fldChar w:fldCharType="separate"/>
          </w:r>
          <w:r w:rsidRPr="003839D2">
            <w:rPr>
              <w:rFonts w:ascii="Times New Roman" w:eastAsia="Times New Roman" w:hAnsi="Times New Roman" w:cs="Times New Roman"/>
              <w:noProof/>
              <w:sz w:val="24"/>
              <w:szCs w:val="24"/>
              <w:lang w:val="en-US"/>
            </w:rPr>
            <w:t>[6]</w:t>
          </w:r>
          <w:r>
            <w:rPr>
              <w:rFonts w:ascii="Times New Roman" w:eastAsia="Times New Roman" w:hAnsi="Times New Roman" w:cs="Times New Roman"/>
              <w:sz w:val="24"/>
              <w:szCs w:val="24"/>
              <w:lang w:val="en-US"/>
            </w:rPr>
            <w:fldChar w:fldCharType="end"/>
          </w:r>
        </w:sdtContent>
      </w:sdt>
      <w:r>
        <w:rPr>
          <w:rFonts w:ascii="Times New Roman" w:eastAsia="Times New Roman" w:hAnsi="Times New Roman" w:cs="Times New Roman"/>
          <w:sz w:val="24"/>
          <w:szCs w:val="24"/>
          <w:lang w:val="en-US"/>
        </w:rPr>
        <w:t xml:space="preserve">, an MpdRoot class containing information regarding the helical trajectory of each track, was retrieved. This was then used to retrieve coordinates of the tracks at the point of closest approach between their helices and, finally, calculate the DCA between them. See </w:t>
      </w:r>
      <w:r w:rsidRPr="00D63037">
        <w:rPr>
          <w:rFonts w:ascii="Times New Roman" w:eastAsia="Times New Roman" w:hAnsi="Times New Roman" w:cs="Times New Roman"/>
          <w:i/>
          <w:iCs/>
          <w:sz w:val="24"/>
          <w:szCs w:val="24"/>
          <w:lang w:val="en-US"/>
        </w:rPr>
        <w:fldChar w:fldCharType="begin"/>
      </w:r>
      <w:r w:rsidRPr="00D63037">
        <w:rPr>
          <w:rFonts w:ascii="Times New Roman" w:eastAsia="Times New Roman" w:hAnsi="Times New Roman" w:cs="Times New Roman"/>
          <w:i/>
          <w:iCs/>
          <w:sz w:val="24"/>
          <w:szCs w:val="24"/>
          <w:lang w:val="en-US"/>
        </w:rPr>
        <w:instrText xml:space="preserve"> REF _Ref114870221 \h  \* MERGEFORMAT </w:instrText>
      </w:r>
      <w:r w:rsidRPr="00D63037">
        <w:rPr>
          <w:rFonts w:ascii="Times New Roman" w:eastAsia="Times New Roman" w:hAnsi="Times New Roman" w:cs="Times New Roman"/>
          <w:i/>
          <w:iCs/>
          <w:sz w:val="24"/>
          <w:szCs w:val="24"/>
          <w:lang w:val="en-US"/>
        </w:rPr>
      </w:r>
      <w:r w:rsidRPr="00D63037">
        <w:rPr>
          <w:rFonts w:ascii="Times New Roman" w:eastAsia="Times New Roman" w:hAnsi="Times New Roman" w:cs="Times New Roman"/>
          <w:i/>
          <w:iCs/>
          <w:sz w:val="24"/>
          <w:szCs w:val="24"/>
          <w:lang w:val="en-US"/>
        </w:rPr>
        <w:fldChar w:fldCharType="separate"/>
      </w:r>
      <w:r w:rsidR="00C020F4" w:rsidRPr="00C020F4">
        <w:rPr>
          <w:rFonts w:ascii="Times New Roman" w:hAnsi="Times New Roman" w:cs="Times New Roman"/>
          <w:i/>
          <w:iCs/>
          <w:color w:val="000000" w:themeColor="text1"/>
          <w:sz w:val="24"/>
          <w:szCs w:val="24"/>
          <w:lang w:val="en-US"/>
        </w:rPr>
        <w:t xml:space="preserve">Appendix </w:t>
      </w:r>
      <w:r w:rsidR="00C020F4" w:rsidRPr="00C020F4">
        <w:rPr>
          <w:rFonts w:ascii="Times New Roman" w:hAnsi="Times New Roman" w:cs="Times New Roman"/>
          <w:i/>
          <w:iCs/>
          <w:noProof/>
          <w:color w:val="000000" w:themeColor="text1"/>
          <w:sz w:val="24"/>
          <w:szCs w:val="24"/>
          <w:lang w:val="en-US"/>
        </w:rPr>
        <w:t>3</w:t>
      </w:r>
      <w:r w:rsidRPr="00D63037">
        <w:rPr>
          <w:rFonts w:ascii="Times New Roman" w:eastAsia="Times New Roman" w:hAnsi="Times New Roman" w:cs="Times New Roman"/>
          <w:i/>
          <w:iCs/>
          <w:sz w:val="24"/>
          <w:szCs w:val="24"/>
          <w:lang w:val="en-US"/>
        </w:rPr>
        <w:fldChar w:fldCharType="end"/>
      </w:r>
      <w:r>
        <w:rPr>
          <w:rFonts w:ascii="Times New Roman" w:eastAsia="Times New Roman" w:hAnsi="Times New Roman" w:cs="Times New Roman"/>
          <w:sz w:val="24"/>
          <w:szCs w:val="24"/>
          <w:lang w:val="en-US"/>
        </w:rPr>
        <w:t xml:space="preserve"> for the relevant section of the source code. Subsequently, after confirming the tracks as a potential pair, we must add their momenta and reconstruct the straight-line path of the neutral particle that they were born from. This step, presented in</w:t>
      </w:r>
      <w:r w:rsidRPr="00D63037">
        <w:rPr>
          <w:rFonts w:ascii="Times New Roman" w:eastAsia="Times New Roman" w:hAnsi="Times New Roman" w:cs="Times New Roman"/>
          <w:sz w:val="24"/>
          <w:szCs w:val="24"/>
          <w:lang w:val="en-US"/>
        </w:rPr>
        <w:t xml:space="preserve"> </w:t>
      </w:r>
      <w:r w:rsidRPr="00D63037">
        <w:rPr>
          <w:rFonts w:ascii="Times New Roman" w:eastAsia="Times New Roman" w:hAnsi="Times New Roman" w:cs="Times New Roman"/>
          <w:sz w:val="24"/>
          <w:szCs w:val="24"/>
          <w:lang w:val="en-US"/>
        </w:rPr>
        <w:fldChar w:fldCharType="begin"/>
      </w:r>
      <w:r w:rsidRPr="00D63037">
        <w:rPr>
          <w:rFonts w:ascii="Times New Roman" w:eastAsia="Times New Roman" w:hAnsi="Times New Roman" w:cs="Times New Roman"/>
          <w:sz w:val="24"/>
          <w:szCs w:val="24"/>
          <w:lang w:val="en-US"/>
        </w:rPr>
        <w:instrText xml:space="preserve"> REF _Ref114870335 \h  \* MERGEFORMAT </w:instrText>
      </w:r>
      <w:r w:rsidRPr="00D63037">
        <w:rPr>
          <w:rFonts w:ascii="Times New Roman" w:eastAsia="Times New Roman" w:hAnsi="Times New Roman" w:cs="Times New Roman"/>
          <w:sz w:val="24"/>
          <w:szCs w:val="24"/>
          <w:lang w:val="en-US"/>
        </w:rPr>
      </w:r>
      <w:r w:rsidRPr="00D63037">
        <w:rPr>
          <w:rFonts w:ascii="Times New Roman" w:eastAsia="Times New Roman" w:hAnsi="Times New Roman" w:cs="Times New Roman"/>
          <w:sz w:val="24"/>
          <w:szCs w:val="24"/>
          <w:lang w:val="en-US"/>
        </w:rPr>
        <w:fldChar w:fldCharType="separate"/>
      </w:r>
      <w:r w:rsidR="00C020F4" w:rsidRPr="00C020F4">
        <w:rPr>
          <w:rFonts w:ascii="Times New Roman" w:hAnsi="Times New Roman" w:cs="Times New Roman"/>
          <w:i/>
          <w:iCs/>
          <w:color w:val="000000" w:themeColor="text1"/>
          <w:sz w:val="24"/>
          <w:szCs w:val="24"/>
          <w:lang w:val="en-US"/>
        </w:rPr>
        <w:t xml:space="preserve">Appendix </w:t>
      </w:r>
      <w:r w:rsidR="00C020F4" w:rsidRPr="00C020F4">
        <w:rPr>
          <w:rFonts w:ascii="Times New Roman" w:hAnsi="Times New Roman" w:cs="Times New Roman"/>
          <w:i/>
          <w:iCs/>
          <w:noProof/>
          <w:color w:val="000000" w:themeColor="text1"/>
          <w:sz w:val="24"/>
          <w:szCs w:val="24"/>
          <w:lang w:val="en-US"/>
        </w:rPr>
        <w:t>4</w:t>
      </w:r>
      <w:r w:rsidRPr="00D63037">
        <w:rPr>
          <w:rFonts w:ascii="Times New Roman" w:eastAsia="Times New Roman" w:hAnsi="Times New Roman" w:cs="Times New Roman"/>
          <w:sz w:val="24"/>
          <w:szCs w:val="24"/>
          <w:lang w:val="en-US"/>
        </w:rPr>
        <w:fldChar w:fldCharType="end"/>
      </w:r>
      <w:r>
        <w:rPr>
          <w:rFonts w:ascii="Times New Roman" w:eastAsia="Times New Roman" w:hAnsi="Times New Roman" w:cs="Times New Roman"/>
          <w:sz w:val="24"/>
          <w:szCs w:val="24"/>
          <w:lang w:val="en-US"/>
        </w:rPr>
        <w:t>, involves constructing a straight-line equation using the total momentum vector and the secondary vertex coordinates. Using a similar process, a final cut regarding the neutral particles DCA from the primary vertex was applied. Cut parameters were defined separately in the code and can easily be adjusted given the specific experiment.</w:t>
      </w:r>
    </w:p>
    <w:p w14:paraId="42289AE5" w14:textId="7561058D" w:rsidR="00913B46" w:rsidRDefault="007D3896" w:rsidP="00913B46">
      <w:pPr>
        <w:keepNext/>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After successful application of all cuts, necessary data for the calculation of Armenteros-Podolanski data must be retrieved. To maintain a compact code in this section of the calculations, the C++ vector library was used. The projection of the daughter particles’ longitudinal momenta on the </w:t>
      </w:r>
      <w:r w:rsidR="00FF233A">
        <w:rPr>
          <w:rFonts w:ascii="Times New Roman" w:eastAsia="Times New Roman" w:hAnsi="Times New Roman" w:cs="Times New Roman"/>
          <w:sz w:val="24"/>
          <w:szCs w:val="24"/>
          <w:lang w:val="en-US"/>
        </w:rPr>
        <w:t>center of mass axis</w:t>
      </w:r>
      <w:r>
        <w:rPr>
          <w:rFonts w:ascii="Times New Roman" w:eastAsia="Times New Roman" w:hAnsi="Times New Roman" w:cs="Times New Roman"/>
          <w:sz w:val="24"/>
          <w:szCs w:val="24"/>
          <w:lang w:val="en-US"/>
        </w:rPr>
        <w:t xml:space="preserve"> is first calculated</w:t>
      </w:r>
      <w:r w:rsidR="00347031">
        <w:rPr>
          <w:rFonts w:ascii="Times New Roman" w:eastAsia="Times New Roman" w:hAnsi="Times New Roman" w:cs="Times New Roman"/>
          <w:sz w:val="24"/>
          <w:szCs w:val="24"/>
          <w:lang w:val="en-US"/>
        </w:rPr>
        <w:t xml:space="preserve">. These projections are </w:t>
      </w:r>
      <w:r w:rsidR="00347031">
        <w:rPr>
          <w:rFonts w:ascii="Times New Roman" w:eastAsia="Times New Roman" w:hAnsi="Times New Roman" w:cs="Times New Roman"/>
          <w:sz w:val="24"/>
          <w:szCs w:val="24"/>
          <w:lang w:val="en-US"/>
        </w:rPr>
        <w:lastRenderedPageBreak/>
        <w:t xml:space="preserve">passed on for calculations of the </w:t>
      </w:r>
      <m:oMath>
        <m:r>
          <w:rPr>
            <w:rFonts w:ascii="Cambria Math" w:eastAsia="Times New Roman" w:hAnsi="Cambria Math" w:cs="Times New Roman"/>
            <w:sz w:val="24"/>
            <w:szCs w:val="24"/>
            <w:lang w:val="en-US"/>
          </w:rPr>
          <m:t>α</m:t>
        </m:r>
      </m:oMath>
      <w:r w:rsidR="00347031">
        <w:rPr>
          <w:rFonts w:ascii="Times New Roman" w:eastAsia="Times New Roman" w:hAnsi="Times New Roman" w:cs="Times New Roman"/>
          <w:sz w:val="24"/>
          <w:szCs w:val="24"/>
          <w:lang w:val="en-US"/>
        </w:rPr>
        <w:t xml:space="preserve"> parameter</w:t>
      </w:r>
      <w:r>
        <w:rPr>
          <w:rFonts w:ascii="Times New Roman" w:eastAsia="Times New Roman" w:hAnsi="Times New Roman" w:cs="Times New Roman"/>
          <w:sz w:val="24"/>
          <w:szCs w:val="24"/>
          <w:lang w:val="en-US"/>
        </w:rPr>
        <w:t xml:space="preserve">. Then, using </w:t>
      </w:r>
      <w:r w:rsidR="00347031">
        <w:rPr>
          <w:rFonts w:ascii="Times New Roman" w:eastAsia="Times New Roman" w:hAnsi="Times New Roman" w:cs="Times New Roman"/>
          <w:sz w:val="24"/>
          <w:szCs w:val="24"/>
          <w:lang w:val="en-US"/>
        </w:rPr>
        <w:t>the</w:t>
      </w:r>
      <w:r>
        <w:rPr>
          <w:rFonts w:ascii="Times New Roman" w:eastAsia="Times New Roman" w:hAnsi="Times New Roman" w:cs="Times New Roman"/>
          <w:sz w:val="24"/>
          <w:szCs w:val="24"/>
          <w:lang w:val="en-US"/>
        </w:rPr>
        <w:t xml:space="preserve"> </w:t>
      </w:r>
      <w:r w:rsidR="00310961">
        <w:rPr>
          <w:rFonts w:ascii="Times New Roman" w:eastAsia="Times New Roman" w:hAnsi="Times New Roman" w:cs="Times New Roman"/>
          <w:sz w:val="24"/>
          <w:szCs w:val="24"/>
          <w:lang w:val="en-US"/>
        </w:rPr>
        <w:t>total momentum direction as a reference axis, perpendicular components of the daughter momenta are calculated. To check that calculations are correct, an extra test was run to make sure that the transverse components are equal for both daughter particles.</w:t>
      </w:r>
    </w:p>
    <w:p w14:paraId="55FE6950" w14:textId="65533B04" w:rsidR="00913B46" w:rsidRDefault="00913B46" w:rsidP="00913B46">
      <w:pPr>
        <w:keepNext/>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source code can take both .root or .ls files as input, enabling it to run one or more data files at a time. The outputted data is also saved in a .root file in order to enable further work with these calculations, should the need for such work arise.</w:t>
      </w:r>
    </w:p>
    <w:p w14:paraId="451FAA0F" w14:textId="100BB3BD" w:rsidR="00B43E9A" w:rsidRPr="00DD7933" w:rsidRDefault="002C562B" w:rsidP="00B43E9A">
      <w:pPr>
        <w:pStyle w:val="Heading1"/>
        <w:rPr>
          <w:rFonts w:ascii="Times New Roman" w:eastAsia="Times New Roman" w:hAnsi="Times New Roman" w:cs="Times New Roman"/>
          <w:b w:val="0"/>
          <w:bCs w:val="0"/>
          <w:lang w:val="en-US"/>
        </w:rPr>
      </w:pPr>
      <w:bookmarkStart w:id="7" w:name="_Ref114872186"/>
      <w:bookmarkStart w:id="8" w:name="_Toc114935830"/>
      <w:r>
        <w:rPr>
          <w:rFonts w:ascii="Times New Roman" w:eastAsia="Times New Roman" w:hAnsi="Times New Roman" w:cs="Times New Roman"/>
          <w:b w:val="0"/>
          <w:bCs w:val="0"/>
          <w:lang w:val="en-US"/>
        </w:rPr>
        <w:t>Results</w:t>
      </w:r>
      <w:bookmarkEnd w:id="7"/>
      <w:bookmarkEnd w:id="8"/>
    </w:p>
    <w:p w14:paraId="39A095BA" w14:textId="34C83724" w:rsidR="009030D6" w:rsidRDefault="00AE1617" w:rsidP="009030D6">
      <w:pPr>
        <w:spacing w:after="0" w:line="480" w:lineRule="auto"/>
        <w:ind w:firstLine="72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Prior</w:t>
      </w:r>
      <w:r w:rsidR="009C7ACE">
        <w:rPr>
          <w:rFonts w:ascii="Times New Roman" w:eastAsia="Times New Roman" w:hAnsi="Times New Roman" w:cs="Times New Roman"/>
          <w:sz w:val="24"/>
          <w:szCs w:val="24"/>
          <w:lang w:val="en-US"/>
        </w:rPr>
        <w:t xml:space="preserve"> to the </w:t>
      </w:r>
      <w:r>
        <w:rPr>
          <w:rFonts w:ascii="Times New Roman" w:eastAsia="Times New Roman" w:hAnsi="Times New Roman" w:cs="Times New Roman"/>
          <w:sz w:val="24"/>
          <w:szCs w:val="24"/>
          <w:lang w:val="en-US"/>
        </w:rPr>
        <w:t>generation of the final plot</w:t>
      </w:r>
      <w:r w:rsidR="009C7ACE">
        <w:rPr>
          <w:rFonts w:ascii="Times New Roman" w:eastAsia="Times New Roman" w:hAnsi="Times New Roman" w:cs="Times New Roman"/>
          <w:sz w:val="24"/>
          <w:szCs w:val="24"/>
          <w:lang w:val="en-US"/>
        </w:rPr>
        <w:t xml:space="preserve">, values of </w:t>
      </w:r>
      <w:r>
        <w:rPr>
          <w:rFonts w:ascii="Times New Roman" w:eastAsia="Times New Roman" w:hAnsi="Times New Roman" w:cs="Times New Roman"/>
          <w:sz w:val="24"/>
          <w:szCs w:val="24"/>
          <w:lang w:val="en-US"/>
        </w:rPr>
        <w:t>most cuts were manually adjusted</w:t>
      </w:r>
      <w:r w:rsidR="009030D6">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to fit the background levels in the provided UrQMD data files. </w:t>
      </w:r>
      <w:r w:rsidR="009030D6">
        <w:rPr>
          <w:rFonts w:ascii="Times New Roman" w:eastAsia="Times New Roman" w:hAnsi="Times New Roman" w:cs="Times New Roman"/>
          <w:sz w:val="24"/>
          <w:szCs w:val="24"/>
          <w:lang w:val="en-US"/>
        </w:rPr>
        <w:t>Figure</w:t>
      </w:r>
      <w:r w:rsidR="0038053B">
        <w:rPr>
          <w:rFonts w:ascii="Times New Roman" w:eastAsia="Times New Roman" w:hAnsi="Times New Roman" w:cs="Times New Roman"/>
          <w:sz w:val="24"/>
          <w:szCs w:val="24"/>
          <w:lang w:val="en-US"/>
        </w:rPr>
        <w:t xml:space="preserve"> 4 </w:t>
      </w:r>
      <w:r w:rsidR="009030D6">
        <w:rPr>
          <w:rFonts w:ascii="Times New Roman" w:eastAsia="Times New Roman" w:hAnsi="Times New Roman" w:cs="Times New Roman"/>
          <w:sz w:val="24"/>
          <w:szCs w:val="24"/>
          <w:lang w:val="en-US"/>
        </w:rPr>
        <w:t xml:space="preserve">shows the primary vertex </w:t>
      </w:r>
      <w:r w:rsidR="00D1479B">
        <w:rPr>
          <w:rFonts w:ascii="Times New Roman" w:eastAsia="Times New Roman" w:hAnsi="Times New Roman" w:cs="Times New Roman"/>
          <w:sz w:val="24"/>
          <w:szCs w:val="24"/>
          <w:lang w:val="en-US"/>
        </w:rPr>
        <w:t>DCA</w:t>
      </w:r>
      <w:r w:rsidR="009030D6">
        <w:rPr>
          <w:rFonts w:ascii="Times New Roman" w:eastAsia="Times New Roman" w:hAnsi="Times New Roman" w:cs="Times New Roman"/>
          <w:sz w:val="24"/>
          <w:szCs w:val="24"/>
          <w:lang w:val="en-US"/>
        </w:rPr>
        <w:t xml:space="preserve"> for all particles (left), primary particles (middle), and secondary particles (right)</w:t>
      </w:r>
      <w:r w:rsidR="00D1479B">
        <w:rPr>
          <w:rFonts w:ascii="Times New Roman" w:eastAsia="Times New Roman" w:hAnsi="Times New Roman" w:cs="Times New Roman"/>
          <w:sz w:val="24"/>
          <w:szCs w:val="24"/>
          <w:lang w:val="en-US"/>
        </w:rPr>
        <w:t xml:space="preserve"> in an arbitrary data file</w:t>
      </w:r>
      <w:r w:rsidR="009030D6">
        <w:rPr>
          <w:rFonts w:ascii="Times New Roman" w:eastAsia="Times New Roman" w:hAnsi="Times New Roman" w:cs="Times New Roman"/>
          <w:sz w:val="24"/>
          <w:szCs w:val="24"/>
          <w:lang w:val="en-US"/>
        </w:rPr>
        <w:t>.</w:t>
      </w:r>
    </w:p>
    <w:p w14:paraId="609CE5CC" w14:textId="77777777" w:rsidR="009030D6" w:rsidRDefault="009030D6" w:rsidP="004D166A">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1A3024CD" wp14:editId="5561E952">
            <wp:extent cx="5530743"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5332" cy="2383226"/>
                    </a:xfrm>
                    <a:prstGeom prst="rect">
                      <a:avLst/>
                    </a:prstGeom>
                  </pic:spPr>
                </pic:pic>
              </a:graphicData>
            </a:graphic>
          </wp:inline>
        </w:drawing>
      </w:r>
    </w:p>
    <w:p w14:paraId="7E28AC28" w14:textId="77777777" w:rsidR="009030D6" w:rsidRDefault="009030D6" w:rsidP="00274950">
      <w:pPr>
        <w:spacing w:after="0" w:line="480" w:lineRule="auto"/>
        <w:jc w:val="center"/>
        <w:rPr>
          <w:rFonts w:ascii="Times New Roman" w:eastAsia="Times New Roman" w:hAnsi="Times New Roman" w:cs="Times New Roman"/>
          <w:sz w:val="24"/>
          <w:szCs w:val="24"/>
          <w:lang w:val="en-US"/>
        </w:rPr>
      </w:pPr>
      <w:r>
        <w:rPr>
          <w:noProof/>
        </w:rPr>
        <mc:AlternateContent>
          <mc:Choice Requires="wps">
            <w:drawing>
              <wp:inline distT="0" distB="0" distL="0" distR="0" wp14:anchorId="65F3B403" wp14:editId="301CFE1F">
                <wp:extent cx="2320006" cy="173812"/>
                <wp:effectExtent l="0" t="0" r="4445" b="0"/>
                <wp:docPr id="5" name="Text Box 5"/>
                <wp:cNvGraphicFramePr/>
                <a:graphic xmlns:a="http://schemas.openxmlformats.org/drawingml/2006/main">
                  <a:graphicData uri="http://schemas.microsoft.com/office/word/2010/wordprocessingShape">
                    <wps:wsp>
                      <wps:cNvSpPr txBox="1"/>
                      <wps:spPr>
                        <a:xfrm>
                          <a:off x="0" y="0"/>
                          <a:ext cx="2320006" cy="173812"/>
                        </a:xfrm>
                        <a:prstGeom prst="rect">
                          <a:avLst/>
                        </a:prstGeom>
                        <a:solidFill>
                          <a:prstClr val="white"/>
                        </a:solidFill>
                        <a:ln>
                          <a:noFill/>
                        </a:ln>
                      </wps:spPr>
                      <wps:txbx>
                        <w:txbxContent>
                          <w:p w14:paraId="61DB6AE4" w14:textId="5B6E3669" w:rsidR="009030D6" w:rsidRPr="00370EB8" w:rsidRDefault="009030D6" w:rsidP="009030D6">
                            <w:pPr>
                              <w:pStyle w:val="Caption"/>
                              <w:rPr>
                                <w:rFonts w:ascii="Times New Roman" w:eastAsia="Times New Roman" w:hAnsi="Times New Roman" w:cs="Times New Roman"/>
                                <w:noProof/>
                                <w:sz w:val="24"/>
                                <w:szCs w:val="24"/>
                                <w:lang w:val="en-US"/>
                              </w:rPr>
                            </w:pPr>
                            <w:r w:rsidRPr="00370EB8">
                              <w:rPr>
                                <w:lang w:val="en-US"/>
                              </w:rPr>
                              <w:t xml:space="preserve">Figure </w:t>
                            </w:r>
                            <w:r>
                              <w:fldChar w:fldCharType="begin"/>
                            </w:r>
                            <w:r w:rsidRPr="00370EB8">
                              <w:rPr>
                                <w:lang w:val="en-US"/>
                              </w:rPr>
                              <w:instrText xml:space="preserve"> SEQ Figure \* ARABIC </w:instrText>
                            </w:r>
                            <w:r>
                              <w:fldChar w:fldCharType="separate"/>
                            </w:r>
                            <w:r w:rsidR="00C020F4">
                              <w:rPr>
                                <w:noProof/>
                                <w:lang w:val="en-US"/>
                              </w:rPr>
                              <w:t>4</w:t>
                            </w:r>
                            <w:r>
                              <w:fldChar w:fldCharType="end"/>
                            </w:r>
                            <w:r>
                              <w:rPr>
                                <w:lang w:val="en-US"/>
                              </w:rPr>
                              <w:t>. DCA from Primary Vertex for all tracks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5F3B403" id="Text Box 5" o:spid="_x0000_s1027" type="#_x0000_t202" style="width:182.7pt;height: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" stroked="f">
                <v:textbox inset="0,0,0,0">
                  <w:txbxContent>
                    <w:p w14:paraId="61DB6AE4" w14:textId="5B6E3669" w:rsidR="009030D6" w:rsidRPr="00370EB8" w:rsidRDefault="009030D6" w:rsidP="009030D6">
                      <w:pPr>
                        <w:pStyle w:val="Caption"/>
                        <w:rPr>
                          <w:rFonts w:ascii="Times New Roman" w:eastAsia="Times New Roman" w:hAnsi="Times New Roman" w:cs="Times New Roman"/>
                          <w:noProof/>
                          <w:sz w:val="24"/>
                          <w:szCs w:val="24"/>
                          <w:lang w:val="en-US"/>
                        </w:rPr>
                      </w:pPr>
                      <w:r w:rsidRPr="00370EB8">
                        <w:rPr>
                          <w:lang w:val="en-US"/>
                        </w:rPr>
                        <w:t xml:space="preserve">Figure </w:t>
                      </w:r>
                      <w:r>
                        <w:fldChar w:fldCharType="begin"/>
                      </w:r>
                      <w:r w:rsidRPr="00370EB8">
                        <w:rPr>
                          <w:lang w:val="en-US"/>
                        </w:rPr>
                        <w:instrText xml:space="preserve"> SEQ Figure \* ARABIC </w:instrText>
                      </w:r>
                      <w:r>
                        <w:fldChar w:fldCharType="separate"/>
                      </w:r>
                      <w:r w:rsidR="00C020F4">
                        <w:rPr>
                          <w:noProof/>
                          <w:lang w:val="en-US"/>
                        </w:rPr>
                        <w:t>4</w:t>
                      </w:r>
                      <w:r>
                        <w:fldChar w:fldCharType="end"/>
                      </w:r>
                      <w:r>
                        <w:rPr>
                          <w:lang w:val="en-US"/>
                        </w:rPr>
                        <w:t>. DCA from Primary Vertex for all tracks</w:t>
                      </w:r>
                    </w:p>
                  </w:txbxContent>
                </v:textbox>
                <w10:anchorlock/>
              </v:shape>
            </w:pict>
          </mc:Fallback>
        </mc:AlternateContent>
      </w:r>
    </w:p>
    <w:p w14:paraId="62DE7632" w14:textId="4C3BDB94" w:rsidR="009D270B" w:rsidRDefault="009030D6" w:rsidP="002140BB">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The amount for this cut was finalized after multiple test rounds with the specific data files. It was slightly adjusted to a final </w:t>
      </w:r>
      <w:r w:rsidR="006B67A7">
        <w:rPr>
          <w:rFonts w:ascii="Times New Roman" w:eastAsia="Times New Roman" w:hAnsi="Times New Roman" w:cs="Times New Roman"/>
          <w:sz w:val="24"/>
          <w:szCs w:val="24"/>
          <w:lang w:val="en-US"/>
        </w:rPr>
        <w:t>DCA&lt;</w:t>
      </w:r>
      <w:r>
        <w:rPr>
          <w:rFonts w:ascii="Times New Roman" w:eastAsia="Times New Roman" w:hAnsi="Times New Roman" w:cs="Times New Roman"/>
          <w:sz w:val="24"/>
          <w:szCs w:val="24"/>
          <w:lang w:val="en-US"/>
        </w:rPr>
        <w:t>1.1</w:t>
      </w:r>
      <w:r w:rsidR="006B67A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cm cutoff for a particle to be considered secondary</w:t>
      </w:r>
      <w:r w:rsidR="00D1479B">
        <w:rPr>
          <w:rFonts w:ascii="Times New Roman" w:eastAsia="Times New Roman" w:hAnsi="Times New Roman" w:cs="Times New Roman"/>
          <w:sz w:val="24"/>
          <w:szCs w:val="24"/>
          <w:lang w:val="en-US"/>
        </w:rPr>
        <w:t>.</w:t>
      </w:r>
      <w:r w:rsidR="006B67A7">
        <w:rPr>
          <w:rFonts w:ascii="Times New Roman" w:eastAsia="Times New Roman" w:hAnsi="Times New Roman" w:cs="Times New Roman"/>
          <w:sz w:val="24"/>
          <w:szCs w:val="24"/>
          <w:lang w:val="en-US"/>
        </w:rPr>
        <w:t xml:space="preserve"> </w:t>
      </w:r>
      <w:r w:rsidR="002140BB">
        <w:rPr>
          <w:rFonts w:ascii="Times New Roman" w:eastAsia="Times New Roman" w:hAnsi="Times New Roman" w:cs="Times New Roman"/>
          <w:sz w:val="24"/>
          <w:szCs w:val="24"/>
          <w:lang w:val="en-US"/>
        </w:rPr>
        <w:t>Sample tests</w:t>
      </w:r>
      <w:r w:rsidR="006B67A7">
        <w:rPr>
          <w:rFonts w:ascii="Times New Roman" w:eastAsia="Times New Roman" w:hAnsi="Times New Roman" w:cs="Times New Roman"/>
          <w:sz w:val="24"/>
          <w:szCs w:val="24"/>
          <w:lang w:val="en-US"/>
        </w:rPr>
        <w:t xml:space="preserve"> related to this value can be seen in the figure below, displaying t</w:t>
      </w:r>
      <w:r w:rsidR="00274950">
        <w:rPr>
          <w:rFonts w:ascii="Times New Roman" w:eastAsia="Times New Roman" w:hAnsi="Times New Roman" w:cs="Times New Roman"/>
          <w:sz w:val="24"/>
          <w:szCs w:val="24"/>
          <w:lang w:val="en-US"/>
        </w:rPr>
        <w:t>h</w:t>
      </w:r>
      <w:r w:rsidR="002140BB">
        <w:rPr>
          <w:rFonts w:ascii="Times New Roman" w:eastAsia="Times New Roman" w:hAnsi="Times New Roman" w:cs="Times New Roman"/>
          <w:sz w:val="24"/>
          <w:szCs w:val="24"/>
          <w:lang w:val="en-US"/>
        </w:rPr>
        <w:t xml:space="preserve">e results for applying a cut of 1.1cm and 2.5cm respectively. Intermediate values were also tested, and 1.1cm was found to be optimal, given that larger values for this cut reduced </w:t>
      </w:r>
      <w:r w:rsidR="002140BB">
        <w:rPr>
          <w:rFonts w:ascii="Times New Roman" w:eastAsia="Times New Roman" w:hAnsi="Times New Roman" w:cs="Times New Roman"/>
          <w:sz w:val="24"/>
          <w:szCs w:val="24"/>
          <w:lang w:val="en-US"/>
        </w:rPr>
        <w:lastRenderedPageBreak/>
        <w:t xml:space="preserve">definition the number of points too dramatically. A decision was made that it is better to keep the background points that come with a </w:t>
      </w:r>
      <m:oMath>
        <m:r>
          <w:rPr>
            <w:rFonts w:ascii="Cambria Math" w:eastAsia="Times New Roman" w:hAnsi="Cambria Math" w:cs="Times New Roman"/>
            <w:sz w:val="24"/>
            <w:szCs w:val="24"/>
            <w:lang w:val="en-US"/>
          </w:rPr>
          <m:t>DCA∈(1.1, 2.5)</m:t>
        </m:r>
      </m:oMath>
      <w:r w:rsidR="002140BB">
        <w:rPr>
          <w:rFonts w:ascii="Times New Roman" w:eastAsia="Times New Roman" w:hAnsi="Times New Roman" w:cs="Times New Roman"/>
          <w:sz w:val="24"/>
          <w:szCs w:val="24"/>
          <w:lang w:val="en-US"/>
        </w:rPr>
        <w:t xml:space="preserve">, then try to eliminate them through further cuts. The reason behind this decision is the large loss of points in the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2140BB">
        <w:rPr>
          <w:rFonts w:ascii="Times New Roman" w:eastAsia="Times New Roman" w:hAnsi="Times New Roman" w:cs="Times New Roman"/>
          <w:sz w:val="24"/>
          <w:szCs w:val="24"/>
          <w:lang w:val="en-US"/>
        </w:rPr>
        <w:t xml:space="preserve"> region that is experienced otherwise.</w:t>
      </w:r>
    </w:p>
    <w:p w14:paraId="5EE5B6B9" w14:textId="39DDA670" w:rsidR="00333DC8" w:rsidRDefault="009D270B" w:rsidP="00333DC8">
      <w:pPr>
        <w:keepNext/>
        <w:spacing w:after="0" w:line="480" w:lineRule="auto"/>
        <w:jc w:val="center"/>
      </w:pPr>
      <w:r>
        <w:rPr>
          <w:rFonts w:ascii="Times New Roman" w:eastAsia="Times New Roman" w:hAnsi="Times New Roman" w:cs="Times New Roman"/>
          <w:noProof/>
          <w:sz w:val="24"/>
          <w:szCs w:val="24"/>
          <w:lang w:val="en-US"/>
        </w:rPr>
        <w:drawing>
          <wp:inline distT="0" distB="0" distL="0" distR="0" wp14:anchorId="3147E570" wp14:editId="629A3A8B">
            <wp:extent cx="2503170" cy="170649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4" cstate="print">
                      <a:extLst>
                        <a:ext uri="{28A0092B-C50C-407E-A947-70E740481C1C}">
                          <a14:useLocalDpi xmlns:a14="http://schemas.microsoft.com/office/drawing/2010/main" val="0"/>
                        </a:ext>
                      </a:extLst>
                    </a:blip>
                    <a:srcRect t="6581" r="6831" b="1874"/>
                    <a:stretch/>
                  </pic:blipFill>
                  <pic:spPr bwMode="auto">
                    <a:xfrm>
                      <a:off x="0" y="0"/>
                      <a:ext cx="2526808" cy="1722609"/>
                    </a:xfrm>
                    <a:prstGeom prst="rect">
                      <a:avLst/>
                    </a:prstGeom>
                    <a:ln>
                      <a:noFill/>
                    </a:ln>
                    <a:extLst>
                      <a:ext uri="{53640926-AAD7-44D8-BBD7-CCE9431645EC}">
                        <a14:shadowObscured xmlns:a14="http://schemas.microsoft.com/office/drawing/2010/main"/>
                      </a:ext>
                    </a:extLst>
                  </pic:spPr>
                </pic:pic>
              </a:graphicData>
            </a:graphic>
          </wp:inline>
        </w:drawing>
      </w:r>
      <w:r w:rsidR="00333DC8">
        <w:rPr>
          <w:rFonts w:ascii="Times New Roman" w:eastAsia="Times New Roman" w:hAnsi="Times New Roman" w:cs="Times New Roman"/>
          <w:noProof/>
          <w:sz w:val="24"/>
          <w:szCs w:val="24"/>
          <w:lang w:val="en-US"/>
        </w:rPr>
        <w:drawing>
          <wp:inline distT="0" distB="0" distL="0" distR="0" wp14:anchorId="0746FB19" wp14:editId="491BA17C">
            <wp:extent cx="2579554" cy="1712825"/>
            <wp:effectExtent l="0" t="0" r="0" b="1905"/>
            <wp:docPr id="52" name="Picture 5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scatter chart&#10;&#10;Description automatically generated"/>
                    <pic:cNvPicPr/>
                  </pic:nvPicPr>
                  <pic:blipFill rotWithShape="1">
                    <a:blip r:embed="rId15" cstate="print">
                      <a:extLst>
                        <a:ext uri="{28A0092B-C50C-407E-A947-70E740481C1C}">
                          <a14:useLocalDpi xmlns:a14="http://schemas.microsoft.com/office/drawing/2010/main" val="0"/>
                        </a:ext>
                      </a:extLst>
                    </a:blip>
                    <a:srcRect t="4451"/>
                    <a:stretch/>
                  </pic:blipFill>
                  <pic:spPr bwMode="auto">
                    <a:xfrm>
                      <a:off x="0" y="0"/>
                      <a:ext cx="2590057" cy="1719799"/>
                    </a:xfrm>
                    <a:prstGeom prst="rect">
                      <a:avLst/>
                    </a:prstGeom>
                    <a:ln>
                      <a:noFill/>
                    </a:ln>
                    <a:extLst>
                      <a:ext uri="{53640926-AAD7-44D8-BBD7-CCE9431645EC}">
                        <a14:shadowObscured xmlns:a14="http://schemas.microsoft.com/office/drawing/2010/main"/>
                      </a:ext>
                    </a:extLst>
                  </pic:spPr>
                </pic:pic>
              </a:graphicData>
            </a:graphic>
          </wp:inline>
        </w:drawing>
      </w:r>
    </w:p>
    <w:p w14:paraId="32004409" w14:textId="2500BF7E" w:rsidR="00274950" w:rsidRPr="002140BB" w:rsidRDefault="00333DC8" w:rsidP="002140BB">
      <w:pPr>
        <w:pStyle w:val="Caption"/>
        <w:jc w:val="center"/>
        <w:rPr>
          <w:lang w:val="en-US"/>
        </w:rPr>
      </w:pPr>
      <w:r w:rsidRPr="00333DC8">
        <w:rPr>
          <w:lang w:val="en-US"/>
        </w:rPr>
        <w:t xml:space="preserve">Figure </w:t>
      </w:r>
      <w:r>
        <w:fldChar w:fldCharType="begin"/>
      </w:r>
      <w:r w:rsidRPr="00333DC8">
        <w:rPr>
          <w:lang w:val="en-US"/>
        </w:rPr>
        <w:instrText xml:space="preserve"> SEQ Figure \* ARABIC </w:instrText>
      </w:r>
      <w:r>
        <w:fldChar w:fldCharType="separate"/>
      </w:r>
      <w:r w:rsidR="00C020F4">
        <w:rPr>
          <w:noProof/>
          <w:lang w:val="en-US"/>
        </w:rPr>
        <w:t>5</w:t>
      </w:r>
      <w:r>
        <w:fldChar w:fldCharType="end"/>
      </w:r>
      <w:r>
        <w:rPr>
          <w:lang w:val="en-US"/>
        </w:rPr>
        <w:t>. DCA of secondary tracks from primary vertex; DCA&gt;1.1cm (Left), DCA&gt;2.5cm (Right)</w:t>
      </w:r>
    </w:p>
    <w:p w14:paraId="01F23823" w14:textId="49F9409D" w:rsidR="00274950" w:rsidRDefault="00274950" w:rsidP="009030D6">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t xml:space="preserve">The next crucial parameter in pair detection is the DCA between the helical trajectories </w:t>
      </w:r>
      <w:r w:rsidR="00835E1A">
        <w:rPr>
          <w:rFonts w:ascii="Times New Roman" w:eastAsia="Times New Roman" w:hAnsi="Times New Roman" w:cs="Times New Roman"/>
          <w:sz w:val="24"/>
          <w:szCs w:val="24"/>
          <w:lang w:val="en-US"/>
        </w:rPr>
        <w:t>travelled by</w:t>
      </w:r>
      <w:r>
        <w:rPr>
          <w:rFonts w:ascii="Times New Roman" w:eastAsia="Times New Roman" w:hAnsi="Times New Roman" w:cs="Times New Roman"/>
          <w:sz w:val="24"/>
          <w:szCs w:val="24"/>
          <w:lang w:val="en-US"/>
        </w:rPr>
        <w:t xml:space="preserve"> the pair. This DCA will later be used to pinpoint the secondary vertex region.</w:t>
      </w:r>
    </w:p>
    <w:p w14:paraId="445D14A9" w14:textId="77777777" w:rsidR="00274950" w:rsidRDefault="00274950" w:rsidP="00274950">
      <w:pPr>
        <w:keepNext/>
        <w:spacing w:after="0" w:line="480" w:lineRule="auto"/>
        <w:jc w:val="center"/>
      </w:pPr>
      <w:r w:rsidRPr="0037477E">
        <w:rPr>
          <w:rFonts w:ascii="Times New Roman" w:eastAsia="Times New Roman" w:hAnsi="Times New Roman" w:cs="Times New Roman"/>
          <w:noProof/>
          <w:sz w:val="24"/>
          <w:szCs w:val="24"/>
          <w:lang w:val="en-US"/>
        </w:rPr>
        <w:drawing>
          <wp:inline distT="0" distB="0" distL="0" distR="0" wp14:anchorId="7C1DFB20" wp14:editId="03E392A3">
            <wp:extent cx="4388029" cy="25017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4005" cy="2516517"/>
                    </a:xfrm>
                    <a:prstGeom prst="rect">
                      <a:avLst/>
                    </a:prstGeom>
                  </pic:spPr>
                </pic:pic>
              </a:graphicData>
            </a:graphic>
          </wp:inline>
        </w:drawing>
      </w:r>
    </w:p>
    <w:p w14:paraId="501A8F2A" w14:textId="74D0638A" w:rsidR="00274950" w:rsidRDefault="00274950" w:rsidP="00274950">
      <w:pPr>
        <w:pStyle w:val="Caption"/>
        <w:jc w:val="center"/>
        <w:rPr>
          <w:rFonts w:ascii="Times New Roman" w:eastAsia="Times New Roman" w:hAnsi="Times New Roman" w:cs="Times New Roman"/>
          <w:sz w:val="24"/>
          <w:szCs w:val="24"/>
          <w:lang w:val="en-US"/>
        </w:rPr>
      </w:pPr>
      <w:r w:rsidRPr="00274950">
        <w:rPr>
          <w:lang w:val="en-US"/>
        </w:rPr>
        <w:t xml:space="preserve">Figure </w:t>
      </w:r>
      <w:r>
        <w:fldChar w:fldCharType="begin"/>
      </w:r>
      <w:r w:rsidRPr="00274950">
        <w:rPr>
          <w:lang w:val="en-US"/>
        </w:rPr>
        <w:instrText xml:space="preserve"> SEQ Figure \* ARABIC </w:instrText>
      </w:r>
      <w:r>
        <w:fldChar w:fldCharType="separate"/>
      </w:r>
      <w:r w:rsidR="00C020F4">
        <w:rPr>
          <w:noProof/>
          <w:lang w:val="en-US"/>
        </w:rPr>
        <w:t>6</w:t>
      </w:r>
      <w:r>
        <w:fldChar w:fldCharType="end"/>
      </w:r>
      <w:r>
        <w:rPr>
          <w:lang w:val="en-US"/>
        </w:rPr>
        <w:t>. DCA between every pair of positive and negative tracks before and after cut</w:t>
      </w:r>
    </w:p>
    <w:p w14:paraId="4DF69ED0" w14:textId="6C7A5017" w:rsidR="00B95ED5" w:rsidRDefault="00F61B46" w:rsidP="009030D6">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Figure </w:t>
      </w:r>
      <w:r w:rsidR="0038053B">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shows a sample of 100 events with recorded DCA values for every permutation of positive and negative tracks. </w:t>
      </w:r>
      <w:r w:rsidR="00426ED3">
        <w:rPr>
          <w:rFonts w:ascii="Times New Roman" w:eastAsia="Times New Roman" w:hAnsi="Times New Roman" w:cs="Times New Roman"/>
          <w:sz w:val="24"/>
          <w:szCs w:val="24"/>
          <w:lang w:val="en-US"/>
        </w:rPr>
        <w:t xml:space="preserve">As </w:t>
      </w:r>
      <w:r>
        <w:rPr>
          <w:rFonts w:ascii="Times New Roman" w:eastAsia="Times New Roman" w:hAnsi="Times New Roman" w:cs="Times New Roman"/>
          <w:sz w:val="24"/>
          <w:szCs w:val="24"/>
          <w:lang w:val="en-US"/>
        </w:rPr>
        <w:t>we can see</w:t>
      </w:r>
      <w:r w:rsidR="00B95ED5">
        <w:rPr>
          <w:rFonts w:ascii="Times New Roman" w:eastAsia="Times New Roman" w:hAnsi="Times New Roman" w:cs="Times New Roman"/>
          <w:sz w:val="24"/>
          <w:szCs w:val="24"/>
          <w:lang w:val="en-US"/>
        </w:rPr>
        <w:t xml:space="preserve">, after the application of this cut, the mean distance between potential </w:t>
      </w:r>
      <w:r w:rsidR="00237878">
        <w:rPr>
          <w:rFonts w:ascii="Times New Roman" w:eastAsia="Times New Roman" w:hAnsi="Times New Roman" w:cs="Times New Roman"/>
          <w:sz w:val="24"/>
          <w:szCs w:val="24"/>
          <w:lang w:val="en-US"/>
        </w:rPr>
        <w:t>pair</w:t>
      </w:r>
      <w:r w:rsidR="00B95ED5">
        <w:rPr>
          <w:rFonts w:ascii="Times New Roman" w:eastAsia="Times New Roman" w:hAnsi="Times New Roman" w:cs="Times New Roman"/>
          <w:sz w:val="24"/>
          <w:szCs w:val="24"/>
          <w:lang w:val="en-US"/>
        </w:rPr>
        <w:t xml:space="preserve"> tracks is 0.33cm with a standard deviation of 0.20.</w:t>
      </w:r>
    </w:p>
    <w:p w14:paraId="743C6E4A" w14:textId="17435CA2" w:rsidR="005779B3" w:rsidRDefault="00863C52" w:rsidP="005779B3">
      <w:pPr>
        <w:keepNext/>
        <w:spacing w:after="0" w:line="480" w:lineRule="auto"/>
        <w:jc w:val="center"/>
      </w:pPr>
      <w:r w:rsidRPr="00863C52">
        <w:rPr>
          <w:rFonts w:ascii="Times New Roman" w:eastAsia="Times New Roman" w:hAnsi="Times New Roman" w:cs="Times New Roman"/>
          <w:noProof/>
          <w:sz w:val="24"/>
          <w:szCs w:val="24"/>
          <w:lang w:val="en-US"/>
        </w:rPr>
        <w:lastRenderedPageBreak/>
        <w:drawing>
          <wp:inline distT="0" distB="0" distL="0" distR="0" wp14:anchorId="0CD633E1" wp14:editId="3424B7D5">
            <wp:extent cx="2577253" cy="180493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1712" cy="1822059"/>
                    </a:xfrm>
                    <a:prstGeom prst="rect">
                      <a:avLst/>
                    </a:prstGeom>
                  </pic:spPr>
                </pic:pic>
              </a:graphicData>
            </a:graphic>
          </wp:inline>
        </w:drawing>
      </w:r>
      <w:r w:rsidR="005779B3" w:rsidRPr="00321FE9">
        <w:rPr>
          <w:rFonts w:ascii="Times New Roman" w:eastAsia="Times New Roman" w:hAnsi="Times New Roman" w:cs="Times New Roman"/>
          <w:noProof/>
          <w:sz w:val="24"/>
          <w:szCs w:val="24"/>
          <w:lang w:val="en-US"/>
        </w:rPr>
        <w:drawing>
          <wp:inline distT="0" distB="0" distL="0" distR="0" wp14:anchorId="0E457A43" wp14:editId="7742EA94">
            <wp:extent cx="2659598" cy="1710055"/>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137"/>
                    <a:stretch/>
                  </pic:blipFill>
                  <pic:spPr bwMode="auto">
                    <a:xfrm>
                      <a:off x="0" y="0"/>
                      <a:ext cx="2700559" cy="1736392"/>
                    </a:xfrm>
                    <a:prstGeom prst="rect">
                      <a:avLst/>
                    </a:prstGeom>
                    <a:ln>
                      <a:noFill/>
                    </a:ln>
                    <a:extLst>
                      <a:ext uri="{53640926-AAD7-44D8-BBD7-CCE9431645EC}">
                        <a14:shadowObscured xmlns:a14="http://schemas.microsoft.com/office/drawing/2010/main"/>
                      </a:ext>
                    </a:extLst>
                  </pic:spPr>
                </pic:pic>
              </a:graphicData>
            </a:graphic>
          </wp:inline>
        </w:drawing>
      </w:r>
    </w:p>
    <w:p w14:paraId="4D5FFABA" w14:textId="5F6457B5" w:rsidR="005779B3" w:rsidRDefault="005779B3" w:rsidP="005779B3">
      <w:pPr>
        <w:pStyle w:val="Caption"/>
        <w:jc w:val="center"/>
        <w:rPr>
          <w:lang w:val="en-US"/>
        </w:rPr>
      </w:pPr>
      <w:r w:rsidRPr="005779B3">
        <w:rPr>
          <w:lang w:val="en-US"/>
        </w:rPr>
        <w:t xml:space="preserve">Figure </w:t>
      </w:r>
      <w:r>
        <w:fldChar w:fldCharType="begin"/>
      </w:r>
      <w:r w:rsidRPr="005779B3">
        <w:rPr>
          <w:lang w:val="en-US"/>
        </w:rPr>
        <w:instrText xml:space="preserve"> SEQ Figure \* ARABIC </w:instrText>
      </w:r>
      <w:r>
        <w:fldChar w:fldCharType="separate"/>
      </w:r>
      <w:r w:rsidR="00C020F4">
        <w:rPr>
          <w:noProof/>
          <w:lang w:val="en-US"/>
        </w:rPr>
        <w:t>7</w:t>
      </w:r>
      <w:r>
        <w:fldChar w:fldCharType="end"/>
      </w:r>
      <w:r>
        <w:rPr>
          <w:lang w:val="en-US"/>
        </w:rPr>
        <w:t>. Adjusting DCA between tracks over 5 data files; DCA&lt;0.7cm (Left),  DCA&lt;0.4cm (Right)</w:t>
      </w:r>
    </w:p>
    <w:p w14:paraId="02B404AB" w14:textId="2867BCDE" w:rsidR="00AA1FC8" w:rsidRPr="004D166A" w:rsidRDefault="00F61B46" w:rsidP="00AA1FC8">
      <w:pPr>
        <w:spacing w:after="0" w:line="480" w:lineRule="auto"/>
        <w:ind w:firstLine="708"/>
        <w:rPr>
          <w:rFonts w:ascii="Times New Roman" w:eastAsia="Times New Roman" w:hAnsi="Times New Roman" w:cs="Times New Roman"/>
          <w:b/>
          <w:bCs/>
          <w:i/>
          <w:iCs/>
          <w:sz w:val="24"/>
          <w:szCs w:val="24"/>
          <w:lang w:val="en-US"/>
        </w:rPr>
      </w:pPr>
      <w:r>
        <w:rPr>
          <w:rFonts w:ascii="Times New Roman" w:eastAsia="Times New Roman" w:hAnsi="Times New Roman" w:cs="Times New Roman"/>
          <w:noProof/>
          <w:sz w:val="24"/>
          <w:szCs w:val="24"/>
          <w:lang w:val="en-US"/>
        </w:rPr>
        <w:t>Reducing</w:t>
      </w:r>
      <w:r w:rsidR="00AA1FC8">
        <w:rPr>
          <w:rFonts w:ascii="Times New Roman" w:eastAsia="Times New Roman" w:hAnsi="Times New Roman" w:cs="Times New Roman"/>
          <w:noProof/>
          <w:sz w:val="24"/>
          <w:szCs w:val="24"/>
          <w:lang w:val="en-US"/>
        </w:rPr>
        <w:t xml:space="preserve"> the DCA between tracks </w:t>
      </w:r>
      <w:r>
        <w:rPr>
          <w:rFonts w:ascii="Times New Roman" w:eastAsia="Times New Roman" w:hAnsi="Times New Roman" w:cs="Times New Roman"/>
          <w:noProof/>
          <w:sz w:val="24"/>
          <w:szCs w:val="24"/>
          <w:lang w:val="en-US"/>
        </w:rPr>
        <w:t xml:space="preserve">any further </w:t>
      </w:r>
      <w:r w:rsidR="00AA1FC8">
        <w:rPr>
          <w:rFonts w:ascii="Times New Roman" w:eastAsia="Times New Roman" w:hAnsi="Times New Roman" w:cs="Times New Roman"/>
          <w:noProof/>
          <w:sz w:val="24"/>
          <w:szCs w:val="24"/>
          <w:lang w:val="en-US"/>
        </w:rPr>
        <w:t xml:space="preserve">reduces both background and target particles in similar amounts. In other words, while the cut on the right of Figure </w:t>
      </w:r>
      <w:r w:rsidR="0038053B">
        <w:rPr>
          <w:rFonts w:ascii="Times New Roman" w:eastAsia="Times New Roman" w:hAnsi="Times New Roman" w:cs="Times New Roman"/>
          <w:noProof/>
          <w:sz w:val="24"/>
          <w:szCs w:val="24"/>
          <w:lang w:val="en-US"/>
        </w:rPr>
        <w:t xml:space="preserve">7 </w:t>
      </w:r>
      <w:r w:rsidR="00AA1FC8">
        <w:rPr>
          <w:rFonts w:ascii="Times New Roman" w:eastAsia="Times New Roman" w:hAnsi="Times New Roman" w:cs="Times New Roman"/>
          <w:noProof/>
          <w:sz w:val="24"/>
          <w:szCs w:val="24"/>
          <w:lang w:val="en-US"/>
        </w:rPr>
        <w:t xml:space="preserve">reduces background, it also visibly takes away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AA1FC8">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AA1FC8">
        <w:rPr>
          <w:rFonts w:ascii="Times New Roman" w:eastAsia="Times New Roman" w:hAnsi="Times New Roman" w:cs="Times New Roman"/>
          <w:sz w:val="24"/>
          <w:szCs w:val="24"/>
          <w:lang w:val="en-US"/>
        </w:rPr>
        <w:t xml:space="preserve"> particles, as both curves are shorter and less dense. </w:t>
      </w:r>
      <w:r w:rsidR="00AA1FC8">
        <w:rPr>
          <w:rFonts w:ascii="Times New Roman" w:eastAsia="Times New Roman" w:hAnsi="Times New Roman" w:cs="Times New Roman"/>
          <w:noProof/>
          <w:sz w:val="24"/>
          <w:szCs w:val="24"/>
          <w:lang w:val="en-US"/>
        </w:rPr>
        <w:t>Therefore, it would be unproductive to decrease this cut to a value lower than 0.7cm, and other methods of reducing background must be seeked.</w:t>
      </w:r>
    </w:p>
    <w:p w14:paraId="74A94400" w14:textId="620123B7" w:rsidR="009030D6" w:rsidRDefault="00101EC8" w:rsidP="004171A7">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 mentioned above, to test potential pairs, the sum</w:t>
      </w:r>
      <w:r w:rsidR="002C66CB">
        <w:rPr>
          <w:rFonts w:ascii="Times New Roman" w:eastAsia="Times New Roman" w:hAnsi="Times New Roman" w:cs="Times New Roman"/>
          <w:sz w:val="24"/>
          <w:szCs w:val="24"/>
          <w:lang w:val="en-US"/>
        </w:rPr>
        <w:t xml:space="preserve"> of their momentum vectors must track back to the primary vertex like a primary particle. To ensure this requirement is met, a </w:t>
      </w:r>
      <w:r w:rsidR="00A539F8">
        <w:rPr>
          <w:rFonts w:ascii="Times New Roman" w:eastAsia="Times New Roman" w:hAnsi="Times New Roman" w:cs="Times New Roman"/>
          <w:sz w:val="24"/>
          <w:szCs w:val="24"/>
          <w:lang w:val="en-US"/>
        </w:rPr>
        <w:t>another DCA cut</w:t>
      </w:r>
      <w:r w:rsidR="002C66CB">
        <w:rPr>
          <w:rFonts w:ascii="Times New Roman" w:eastAsia="Times New Roman" w:hAnsi="Times New Roman" w:cs="Times New Roman"/>
          <w:sz w:val="24"/>
          <w:szCs w:val="24"/>
          <w:lang w:val="en-US"/>
        </w:rPr>
        <w:t xml:space="preserve"> was applied.</w:t>
      </w:r>
      <w:r>
        <w:rPr>
          <w:rFonts w:ascii="Times New Roman" w:eastAsia="Times New Roman" w:hAnsi="Times New Roman" w:cs="Times New Roman"/>
          <w:sz w:val="24"/>
          <w:szCs w:val="24"/>
          <w:lang w:val="en-US"/>
        </w:rPr>
        <w:t xml:space="preserve"> </w:t>
      </w:r>
      <w:r w:rsidR="009030D6">
        <w:rPr>
          <w:rFonts w:ascii="Times New Roman" w:eastAsia="Times New Roman" w:hAnsi="Times New Roman" w:cs="Times New Roman"/>
          <w:sz w:val="24"/>
          <w:szCs w:val="24"/>
          <w:lang w:val="en-US"/>
        </w:rPr>
        <w:t xml:space="preserve">Figure </w:t>
      </w:r>
      <w:r w:rsidR="0038053B">
        <w:rPr>
          <w:rFonts w:ascii="Times New Roman" w:eastAsia="Times New Roman" w:hAnsi="Times New Roman" w:cs="Times New Roman"/>
          <w:sz w:val="24"/>
          <w:szCs w:val="24"/>
          <w:lang w:val="en-US"/>
        </w:rPr>
        <w:t>8</w:t>
      </w:r>
      <w:r w:rsidR="009030D6">
        <w:rPr>
          <w:rFonts w:ascii="Times New Roman" w:eastAsia="Times New Roman" w:hAnsi="Times New Roman" w:cs="Times New Roman"/>
          <w:sz w:val="24"/>
          <w:szCs w:val="24"/>
          <w:lang w:val="en-US"/>
        </w:rPr>
        <w:t xml:space="preserve"> displays a sample comparison reflecting the DCA </w:t>
      </w:r>
      <w:r w:rsidR="00FF233A">
        <w:rPr>
          <w:rFonts w:ascii="Times New Roman" w:eastAsia="Times New Roman" w:hAnsi="Times New Roman" w:cs="Times New Roman"/>
          <w:sz w:val="24"/>
          <w:szCs w:val="24"/>
          <w:lang w:val="en-US"/>
        </w:rPr>
        <w:t>between</w:t>
      </w:r>
      <w:r w:rsidR="009030D6">
        <w:rPr>
          <w:rFonts w:ascii="Times New Roman" w:eastAsia="Times New Roman" w:hAnsi="Times New Roman" w:cs="Times New Roman"/>
          <w:sz w:val="24"/>
          <w:szCs w:val="24"/>
          <w:lang w:val="en-US"/>
        </w:rPr>
        <w:t xml:space="preserve"> the primary vertex </w:t>
      </w:r>
      <w:r w:rsidR="00FF233A">
        <w:rPr>
          <w:rFonts w:ascii="Times New Roman" w:eastAsia="Times New Roman" w:hAnsi="Times New Roman" w:cs="Times New Roman"/>
          <w:sz w:val="24"/>
          <w:szCs w:val="24"/>
          <w:lang w:val="en-US"/>
        </w:rPr>
        <w:t>and</w:t>
      </w:r>
      <w:r w:rsidR="009030D6">
        <w:rPr>
          <w:rFonts w:ascii="Times New Roman" w:eastAsia="Times New Roman" w:hAnsi="Times New Roman" w:cs="Times New Roman"/>
          <w:sz w:val="24"/>
          <w:szCs w:val="24"/>
          <w:lang w:val="en-US"/>
        </w:rPr>
        <w:t xml:space="preserve"> the neutral particle’s </w:t>
      </w:r>
      <w:r w:rsidR="00FF233A">
        <w:rPr>
          <w:rFonts w:ascii="Times New Roman" w:eastAsia="Times New Roman" w:hAnsi="Times New Roman" w:cs="Times New Roman"/>
          <w:sz w:val="24"/>
          <w:szCs w:val="24"/>
          <w:lang w:val="en-US"/>
        </w:rPr>
        <w:t>center-of-mass axis</w:t>
      </w:r>
      <w:r w:rsidR="009030D6">
        <w:rPr>
          <w:rFonts w:ascii="Times New Roman" w:eastAsia="Times New Roman" w:hAnsi="Times New Roman" w:cs="Times New Roman"/>
          <w:sz w:val="24"/>
          <w:szCs w:val="24"/>
          <w:lang w:val="en-US"/>
        </w:rPr>
        <w:t xml:space="preserve">. </w:t>
      </w:r>
    </w:p>
    <w:p w14:paraId="1CA2BD45" w14:textId="3F77C38F" w:rsidR="009030D6" w:rsidRDefault="009030D6" w:rsidP="009030D6">
      <w:pPr>
        <w:keepNext/>
        <w:spacing w:after="0" w:line="480" w:lineRule="auto"/>
        <w:jc w:val="center"/>
      </w:pPr>
      <w:r>
        <w:rPr>
          <w:rFonts w:ascii="Times New Roman" w:eastAsia="Times New Roman" w:hAnsi="Times New Roman" w:cs="Times New Roman"/>
          <w:noProof/>
          <w:sz w:val="24"/>
          <w:szCs w:val="24"/>
          <w:lang w:val="en-US"/>
        </w:rPr>
        <w:drawing>
          <wp:inline distT="0" distB="0" distL="0" distR="0" wp14:anchorId="39F06A6B" wp14:editId="13095FA2">
            <wp:extent cx="3266180" cy="2180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9" cstate="print">
                      <a:extLst>
                        <a:ext uri="{28A0092B-C50C-407E-A947-70E740481C1C}">
                          <a14:useLocalDpi xmlns:a14="http://schemas.microsoft.com/office/drawing/2010/main" val="0"/>
                        </a:ext>
                      </a:extLst>
                    </a:blip>
                    <a:srcRect t="6330"/>
                    <a:stretch/>
                  </pic:blipFill>
                  <pic:spPr bwMode="auto">
                    <a:xfrm>
                      <a:off x="0" y="0"/>
                      <a:ext cx="3279221" cy="2189451"/>
                    </a:xfrm>
                    <a:prstGeom prst="rect">
                      <a:avLst/>
                    </a:prstGeom>
                    <a:ln>
                      <a:noFill/>
                    </a:ln>
                    <a:extLst>
                      <a:ext uri="{53640926-AAD7-44D8-BBD7-CCE9431645EC}">
                        <a14:shadowObscured xmlns:a14="http://schemas.microsoft.com/office/drawing/2010/main"/>
                      </a:ext>
                    </a:extLst>
                  </pic:spPr>
                </pic:pic>
              </a:graphicData>
            </a:graphic>
          </wp:inline>
        </w:drawing>
      </w:r>
    </w:p>
    <w:p w14:paraId="2A43D0EA" w14:textId="33383BC0" w:rsidR="009030D6" w:rsidRDefault="009030D6" w:rsidP="009030D6">
      <w:pPr>
        <w:pStyle w:val="Caption"/>
        <w:jc w:val="center"/>
        <w:rPr>
          <w:noProof/>
          <w:lang w:val="en-US"/>
        </w:rPr>
      </w:pPr>
      <w:r w:rsidRPr="002959A3">
        <w:rPr>
          <w:lang w:val="en-US"/>
        </w:rPr>
        <w:t xml:space="preserve">Figure </w:t>
      </w:r>
      <w:r>
        <w:fldChar w:fldCharType="begin"/>
      </w:r>
      <w:r w:rsidRPr="002959A3">
        <w:rPr>
          <w:lang w:val="en-US"/>
        </w:rPr>
        <w:instrText xml:space="preserve"> SEQ Figure \* ARABIC </w:instrText>
      </w:r>
      <w:r>
        <w:fldChar w:fldCharType="separate"/>
      </w:r>
      <w:r w:rsidR="00C020F4">
        <w:rPr>
          <w:noProof/>
          <w:lang w:val="en-US"/>
        </w:rPr>
        <w:t>8</w:t>
      </w:r>
      <w:r>
        <w:fldChar w:fldCharType="end"/>
      </w:r>
      <w:r>
        <w:rPr>
          <w:lang w:val="en-US"/>
        </w:rPr>
        <w:t xml:space="preserve">. Adjusting DCA of </w:t>
      </w:r>
      <m:oMath>
        <m:sSup>
          <m:sSupPr>
            <m:ctrlPr>
              <w:rPr>
                <w:rFonts w:ascii="Cambria Math" w:hAnsi="Cambria Math"/>
                <w:lang w:val="en-US"/>
              </w:rPr>
            </m:ctrlPr>
          </m:sSupPr>
          <m:e>
            <m:r>
              <w:rPr>
                <w:rFonts w:ascii="Cambria Math" w:hAnsi="Cambria Math"/>
                <w:lang w:val="en-US"/>
              </w:rPr>
              <m:t>V</m:t>
            </m:r>
          </m:e>
          <m:sup>
            <m:r>
              <w:rPr>
                <w:rFonts w:ascii="Cambria Math" w:hAnsi="Cambria Math"/>
                <w:lang w:val="en-US"/>
              </w:rPr>
              <m:t>0</m:t>
            </m:r>
          </m:sup>
        </m:sSup>
      </m:oMath>
      <w:r>
        <w:rPr>
          <w:lang w:val="en-US"/>
        </w:rPr>
        <w:t xml:space="preserve"> to primary vertex; </w:t>
      </w:r>
      <w:r w:rsidRPr="002959A3">
        <w:rPr>
          <w:noProof/>
          <w:lang w:val="en-US"/>
        </w:rPr>
        <w:t xml:space="preserve"> </w:t>
      </w:r>
      <w:r>
        <w:rPr>
          <w:noProof/>
          <w:lang w:val="en-US"/>
        </w:rPr>
        <w:t>DCA&lt;</w:t>
      </w:r>
      <w:r w:rsidR="00A539F8">
        <w:rPr>
          <w:noProof/>
          <w:lang w:val="en-US"/>
        </w:rPr>
        <w:t>1.1</w:t>
      </w:r>
      <w:r>
        <w:rPr>
          <w:noProof/>
          <w:lang w:val="en-US"/>
        </w:rPr>
        <w:t>cm (</w:t>
      </w:r>
      <w:r w:rsidR="005779B3">
        <w:rPr>
          <w:noProof/>
          <w:lang w:val="en-US"/>
        </w:rPr>
        <w:t>L</w:t>
      </w:r>
      <w:r>
        <w:rPr>
          <w:noProof/>
          <w:lang w:val="en-US"/>
        </w:rPr>
        <w:t>eft), DCA&lt;</w:t>
      </w:r>
      <w:r w:rsidR="00A539F8">
        <w:rPr>
          <w:noProof/>
          <w:lang w:val="en-US"/>
        </w:rPr>
        <w:t>0.5</w:t>
      </w:r>
      <w:r>
        <w:rPr>
          <w:noProof/>
          <w:lang w:val="en-US"/>
        </w:rPr>
        <w:t>cm (Right)</w:t>
      </w:r>
    </w:p>
    <w:p w14:paraId="4B423415" w14:textId="72EFA0E7" w:rsidR="002C66CB" w:rsidRDefault="004171A7" w:rsidP="002C66CB">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In initial testing of primary and secondary particles, 1.1cm was selected to be the cutoff for particles to be considered secondary. </w:t>
      </w:r>
      <w:r w:rsidR="00333DC8">
        <w:rPr>
          <w:rFonts w:ascii="Times New Roman" w:eastAsia="Times New Roman" w:hAnsi="Times New Roman" w:cs="Times New Roman"/>
          <w:sz w:val="24"/>
          <w:szCs w:val="24"/>
          <w:lang w:val="en-US"/>
        </w:rPr>
        <w:t>As Figure 8</w:t>
      </w:r>
      <w:r>
        <w:rPr>
          <w:rFonts w:ascii="Times New Roman" w:eastAsia="Times New Roman" w:hAnsi="Times New Roman" w:cs="Times New Roman"/>
          <w:sz w:val="24"/>
          <w:szCs w:val="24"/>
          <w:lang w:val="en-US"/>
        </w:rPr>
        <w:t xml:space="preserve"> shows</w:t>
      </w:r>
      <w:r w:rsidR="00333DC8">
        <w:rPr>
          <w:rFonts w:ascii="Times New Roman" w:eastAsia="Times New Roman" w:hAnsi="Times New Roman" w:cs="Times New Roman"/>
          <w:sz w:val="24"/>
          <w:szCs w:val="24"/>
          <w:lang w:val="en-US"/>
        </w:rPr>
        <w:t xml:space="preserve">, </w:t>
      </w:r>
      <w:r w:rsidR="00596896">
        <w:rPr>
          <w:rFonts w:ascii="Times New Roman" w:eastAsia="Times New Roman" w:hAnsi="Times New Roman" w:cs="Times New Roman"/>
          <w:sz w:val="24"/>
          <w:szCs w:val="24"/>
          <w:lang w:val="en-US"/>
        </w:rPr>
        <w:t>having the</w:t>
      </w:r>
      <w:r w:rsidR="002C66CB">
        <w:rPr>
          <w:rFonts w:ascii="Times New Roman" w:eastAsia="Times New Roman" w:hAnsi="Times New Roman" w:cs="Times New Roman"/>
          <w:sz w:val="24"/>
          <w:szCs w:val="24"/>
          <w:lang w:val="en-US"/>
        </w:rPr>
        <w:t xml:space="preserve"> DCA </w:t>
      </w:r>
      <w:r w:rsidR="00A539F8">
        <w:rPr>
          <w:rFonts w:ascii="Times New Roman" w:eastAsia="Times New Roman" w:hAnsi="Times New Roman" w:cs="Times New Roman"/>
          <w:sz w:val="24"/>
          <w:szCs w:val="24"/>
          <w:lang w:val="en-US"/>
        </w:rPr>
        <w:t>cut for</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lastRenderedPageBreak/>
        <w:t xml:space="preserve">the neutral particle to match this initial DCA </w:t>
      </w:r>
      <w:r w:rsidR="00A539F8">
        <w:rPr>
          <w:rFonts w:ascii="Times New Roman" w:eastAsia="Times New Roman" w:hAnsi="Times New Roman" w:cs="Times New Roman"/>
          <w:sz w:val="24"/>
          <w:szCs w:val="24"/>
          <w:lang w:val="en-US"/>
        </w:rPr>
        <w:t xml:space="preserve">cut </w:t>
      </w:r>
      <w:r>
        <w:rPr>
          <w:rFonts w:ascii="Times New Roman" w:eastAsia="Times New Roman" w:hAnsi="Times New Roman" w:cs="Times New Roman"/>
          <w:sz w:val="24"/>
          <w:szCs w:val="24"/>
          <w:lang w:val="en-US"/>
        </w:rPr>
        <w:t>of</w:t>
      </w:r>
      <w:r w:rsidR="002C66CB">
        <w:rPr>
          <w:rFonts w:ascii="Times New Roman" w:eastAsia="Times New Roman" w:hAnsi="Times New Roman" w:cs="Times New Roman"/>
          <w:sz w:val="24"/>
          <w:szCs w:val="24"/>
          <w:lang w:val="en-US"/>
        </w:rPr>
        <w:t xml:space="preserve"> 1.1cm</w:t>
      </w:r>
      <w:r>
        <w:rPr>
          <w:rFonts w:ascii="Times New Roman" w:eastAsia="Times New Roman" w:hAnsi="Times New Roman" w:cs="Times New Roman"/>
          <w:sz w:val="24"/>
          <w:szCs w:val="24"/>
          <w:lang w:val="en-US"/>
        </w:rPr>
        <w:t xml:space="preserve"> </w:t>
      </w:r>
      <w:r w:rsidR="00596896">
        <w:rPr>
          <w:rFonts w:ascii="Times New Roman" w:eastAsia="Times New Roman" w:hAnsi="Times New Roman" w:cs="Times New Roman"/>
          <w:sz w:val="24"/>
          <w:szCs w:val="24"/>
          <w:lang w:val="en-US"/>
        </w:rPr>
        <w:t>results in significantly high</w:t>
      </w:r>
      <w:r w:rsidR="002C66CB">
        <w:rPr>
          <w:rFonts w:ascii="Times New Roman" w:eastAsia="Times New Roman" w:hAnsi="Times New Roman" w:cs="Times New Roman"/>
          <w:sz w:val="24"/>
          <w:szCs w:val="24"/>
          <w:lang w:val="en-US"/>
        </w:rPr>
        <w:t xml:space="preserve"> background without notable </w:t>
      </w:r>
      <w:r w:rsidR="00596896">
        <w:rPr>
          <w:rFonts w:ascii="Times New Roman" w:eastAsia="Times New Roman" w:hAnsi="Times New Roman" w:cs="Times New Roman"/>
          <w:sz w:val="24"/>
          <w:szCs w:val="24"/>
          <w:lang w:val="en-US"/>
        </w:rPr>
        <w:t>definition in</w:t>
      </w:r>
      <w:r w:rsidR="002C66CB">
        <w:rPr>
          <w:rFonts w:ascii="Times New Roman" w:eastAsia="Times New Roman" w:hAnsi="Times New Roman" w:cs="Times New Roman"/>
          <w:sz w:val="24"/>
          <w:szCs w:val="24"/>
          <w:lang w:val="en-US"/>
        </w:rPr>
        <w:t xml:space="preserve"> relevant region</w:t>
      </w:r>
      <w:r w:rsidR="00596896">
        <w:rPr>
          <w:rFonts w:ascii="Times New Roman" w:eastAsia="Times New Roman" w:hAnsi="Times New Roman" w:cs="Times New Roman"/>
          <w:sz w:val="24"/>
          <w:szCs w:val="24"/>
          <w:lang w:val="en-US"/>
        </w:rPr>
        <w:t>s</w:t>
      </w:r>
      <w:r w:rsidR="002C66CB">
        <w:rPr>
          <w:rFonts w:ascii="Times New Roman" w:eastAsia="Times New Roman" w:hAnsi="Times New Roman" w:cs="Times New Roman"/>
          <w:sz w:val="24"/>
          <w:szCs w:val="24"/>
          <w:lang w:val="en-US"/>
        </w:rPr>
        <w:t xml:space="preserve">. Moreover, definition in the region for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2C66CB">
        <w:rPr>
          <w:rFonts w:ascii="Times New Roman" w:eastAsia="Times New Roman" w:hAnsi="Times New Roman" w:cs="Times New Roman"/>
          <w:sz w:val="24"/>
          <w:szCs w:val="24"/>
          <w:lang w:val="en-US"/>
        </w:rPr>
        <w:t xml:space="preserve"> particles is completely lost given these higher values. </w:t>
      </w:r>
      <w:r w:rsidR="00596896">
        <w:rPr>
          <w:rFonts w:ascii="Times New Roman" w:eastAsia="Times New Roman" w:hAnsi="Times New Roman" w:cs="Times New Roman"/>
          <w:sz w:val="24"/>
          <w:szCs w:val="24"/>
          <w:lang w:val="en-US"/>
        </w:rPr>
        <w:t>After testing multiple</w:t>
      </w:r>
      <w:r w:rsidR="002C66CB">
        <w:rPr>
          <w:rFonts w:ascii="Times New Roman" w:eastAsia="Times New Roman" w:hAnsi="Times New Roman" w:cs="Times New Roman"/>
          <w:sz w:val="24"/>
          <w:szCs w:val="24"/>
          <w:lang w:val="en-US"/>
        </w:rPr>
        <w:t xml:space="preserve"> intermediate values, a</w:t>
      </w:r>
      <w:r w:rsidR="00596896">
        <w:rPr>
          <w:rFonts w:ascii="Times New Roman" w:eastAsia="Times New Roman" w:hAnsi="Times New Roman" w:cs="Times New Roman"/>
          <w:sz w:val="24"/>
          <w:szCs w:val="24"/>
          <w:lang w:val="en-US"/>
        </w:rPr>
        <w:t xml:space="preserve"> final cut of DCA&lt;</w:t>
      </w:r>
      <w:r w:rsidR="002C66CB">
        <w:rPr>
          <w:rFonts w:ascii="Times New Roman" w:eastAsia="Times New Roman" w:hAnsi="Times New Roman" w:cs="Times New Roman"/>
          <w:sz w:val="24"/>
          <w:szCs w:val="24"/>
          <w:lang w:val="en-US"/>
        </w:rPr>
        <w:t>0.5cm</w:t>
      </w:r>
      <w:r w:rsidR="00596896">
        <w:rPr>
          <w:rFonts w:ascii="Times New Roman" w:eastAsia="Times New Roman" w:hAnsi="Times New Roman" w:cs="Times New Roman"/>
          <w:sz w:val="24"/>
          <w:szCs w:val="24"/>
          <w:lang w:val="en-US"/>
        </w:rPr>
        <w:t xml:space="preserve"> was selected. The results of </w:t>
      </w:r>
      <w:r w:rsidR="00333DC8">
        <w:rPr>
          <w:rFonts w:ascii="Times New Roman" w:eastAsia="Times New Roman" w:hAnsi="Times New Roman" w:cs="Times New Roman"/>
          <w:sz w:val="24"/>
          <w:szCs w:val="24"/>
          <w:lang w:val="en-US"/>
        </w:rPr>
        <w:t>applying this</w:t>
      </w:r>
      <w:r w:rsidR="00596896">
        <w:rPr>
          <w:rFonts w:ascii="Times New Roman" w:eastAsia="Times New Roman" w:hAnsi="Times New Roman" w:cs="Times New Roman"/>
          <w:sz w:val="24"/>
          <w:szCs w:val="24"/>
          <w:lang w:val="en-US"/>
        </w:rPr>
        <w:t xml:space="preserve"> cut </w:t>
      </w:r>
      <w:r w:rsidR="00547B30">
        <w:rPr>
          <w:rFonts w:ascii="Times New Roman" w:eastAsia="Times New Roman" w:hAnsi="Times New Roman" w:cs="Times New Roman"/>
          <w:sz w:val="24"/>
          <w:szCs w:val="24"/>
          <w:lang w:val="en-US"/>
        </w:rPr>
        <w:t xml:space="preserve">to the same </w:t>
      </w:r>
      <w:r w:rsidR="00596896">
        <w:rPr>
          <w:rFonts w:ascii="Times New Roman" w:eastAsia="Times New Roman" w:hAnsi="Times New Roman" w:cs="Times New Roman"/>
          <w:sz w:val="24"/>
          <w:szCs w:val="24"/>
          <w:lang w:val="en-US"/>
        </w:rPr>
        <w:t>data file</w:t>
      </w:r>
      <w:r w:rsidR="00547B30">
        <w:rPr>
          <w:rFonts w:ascii="Times New Roman" w:eastAsia="Times New Roman" w:hAnsi="Times New Roman" w:cs="Times New Roman"/>
          <w:sz w:val="24"/>
          <w:szCs w:val="24"/>
          <w:lang w:val="en-US"/>
        </w:rPr>
        <w:t xml:space="preserve"> from Figure 8</w:t>
      </w:r>
      <w:r w:rsidR="00596896">
        <w:rPr>
          <w:rFonts w:ascii="Times New Roman" w:eastAsia="Times New Roman" w:hAnsi="Times New Roman" w:cs="Times New Roman"/>
          <w:sz w:val="24"/>
          <w:szCs w:val="24"/>
          <w:lang w:val="en-US"/>
        </w:rPr>
        <w:t xml:space="preserve"> are shown</w:t>
      </w:r>
      <w:r w:rsidR="00547B30">
        <w:rPr>
          <w:rFonts w:ascii="Times New Roman" w:eastAsia="Times New Roman" w:hAnsi="Times New Roman" w:cs="Times New Roman"/>
          <w:sz w:val="24"/>
          <w:szCs w:val="24"/>
          <w:lang w:val="en-US"/>
        </w:rPr>
        <w:t xml:space="preserve"> below</w:t>
      </w:r>
      <w:r w:rsidR="00596896">
        <w:rPr>
          <w:rFonts w:ascii="Times New Roman" w:eastAsia="Times New Roman" w:hAnsi="Times New Roman" w:cs="Times New Roman"/>
          <w:sz w:val="24"/>
          <w:szCs w:val="24"/>
          <w:lang w:val="en-US"/>
        </w:rPr>
        <w:t xml:space="preserve"> </w:t>
      </w:r>
      <w:r w:rsidR="00333DC8">
        <w:rPr>
          <w:rFonts w:ascii="Times New Roman" w:eastAsia="Times New Roman" w:hAnsi="Times New Roman" w:cs="Times New Roman"/>
          <w:sz w:val="24"/>
          <w:szCs w:val="24"/>
          <w:lang w:val="en-US"/>
        </w:rPr>
        <w:t>in Figure 9</w:t>
      </w:r>
      <w:r w:rsidR="00596896">
        <w:rPr>
          <w:rFonts w:ascii="Times New Roman" w:eastAsia="Times New Roman" w:hAnsi="Times New Roman" w:cs="Times New Roman"/>
          <w:sz w:val="24"/>
          <w:szCs w:val="24"/>
          <w:lang w:val="en-US"/>
        </w:rPr>
        <w:t>.</w:t>
      </w:r>
    </w:p>
    <w:p w14:paraId="3226C1A6" w14:textId="77777777" w:rsidR="00333DC8" w:rsidRDefault="00333DC8" w:rsidP="00333DC8">
      <w:pPr>
        <w:keepNext/>
        <w:spacing w:after="0" w:line="480" w:lineRule="auto"/>
        <w:jc w:val="center"/>
      </w:pPr>
      <w:r>
        <w:rPr>
          <w:rFonts w:ascii="Times New Roman" w:eastAsia="Times New Roman" w:hAnsi="Times New Roman" w:cs="Times New Roman"/>
          <w:noProof/>
          <w:sz w:val="24"/>
          <w:szCs w:val="24"/>
          <w:lang w:val="en-US"/>
        </w:rPr>
        <w:drawing>
          <wp:inline distT="0" distB="0" distL="0" distR="0" wp14:anchorId="380D2652" wp14:editId="3B2BBB8B">
            <wp:extent cx="3309595" cy="219891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0" cstate="print">
                      <a:extLst>
                        <a:ext uri="{28A0092B-C50C-407E-A947-70E740481C1C}">
                          <a14:useLocalDpi xmlns:a14="http://schemas.microsoft.com/office/drawing/2010/main" val="0"/>
                        </a:ext>
                      </a:extLst>
                    </a:blip>
                    <a:srcRect t="5249"/>
                    <a:stretch/>
                  </pic:blipFill>
                  <pic:spPr bwMode="auto">
                    <a:xfrm>
                      <a:off x="0" y="0"/>
                      <a:ext cx="3339742" cy="2218945"/>
                    </a:xfrm>
                    <a:prstGeom prst="rect">
                      <a:avLst/>
                    </a:prstGeom>
                    <a:ln>
                      <a:noFill/>
                    </a:ln>
                    <a:extLst>
                      <a:ext uri="{53640926-AAD7-44D8-BBD7-CCE9431645EC}">
                        <a14:shadowObscured xmlns:a14="http://schemas.microsoft.com/office/drawing/2010/main"/>
                      </a:ext>
                    </a:extLst>
                  </pic:spPr>
                </pic:pic>
              </a:graphicData>
            </a:graphic>
          </wp:inline>
        </w:drawing>
      </w:r>
    </w:p>
    <w:p w14:paraId="69B3F6BA" w14:textId="2404C231" w:rsidR="00333DC8" w:rsidRDefault="00333DC8" w:rsidP="00333DC8">
      <w:pPr>
        <w:pStyle w:val="Caption"/>
        <w:jc w:val="center"/>
        <w:rPr>
          <w:noProof/>
          <w:lang w:val="en-US"/>
        </w:rPr>
      </w:pPr>
      <w:r w:rsidRPr="00333DC8">
        <w:rPr>
          <w:lang w:val="en-US"/>
        </w:rPr>
        <w:t xml:space="preserve">Figure </w:t>
      </w:r>
      <w:r>
        <w:fldChar w:fldCharType="begin"/>
      </w:r>
      <w:r w:rsidRPr="00333DC8">
        <w:rPr>
          <w:lang w:val="en-US"/>
        </w:rPr>
        <w:instrText xml:space="preserve"> SEQ Figure \* ARABIC </w:instrText>
      </w:r>
      <w:r>
        <w:fldChar w:fldCharType="separate"/>
      </w:r>
      <w:r w:rsidR="00C020F4">
        <w:rPr>
          <w:noProof/>
          <w:lang w:val="en-US"/>
        </w:rPr>
        <w:t>9</w:t>
      </w:r>
      <w:r>
        <w:fldChar w:fldCharType="end"/>
      </w:r>
      <w:r>
        <w:rPr>
          <w:lang w:val="en-US"/>
        </w:rPr>
        <w:t>.</w:t>
      </w:r>
      <w:r w:rsidRPr="00BC0E2D">
        <w:rPr>
          <w:lang w:val="en-US"/>
        </w:rPr>
        <w:t>Adjusting DCA of V^0 to primary vertex, DCA&lt;0.5cm</w:t>
      </w:r>
    </w:p>
    <w:p w14:paraId="5F354E1C" w14:textId="77777777" w:rsidR="0080412B" w:rsidRDefault="00101EC8" w:rsidP="00101EC8">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t xml:space="preserve">The distance between the primary and secondary vertices is an indicator of how much the target particle travelled before its decay. Using the lifetimes of </w:t>
      </w:r>
      <w:bookmarkStart w:id="9" w:name="_Hlk114928111"/>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bookmarkEnd w:id="9"/>
      <w:r>
        <w:rPr>
          <w:rFonts w:ascii="Times New Roman" w:eastAsia="Times New Roman" w:hAnsi="Times New Roman" w:cs="Times New Roman"/>
          <w:sz w:val="24"/>
          <w:szCs w:val="24"/>
          <w:lang w:val="en-US"/>
        </w:rPr>
        <w:t xml:space="preserve">, and assuming speeds close to the speed of light, the minimum limit for these distances are 7.8cm and 2.7cm respectively. As the investigation aims to find both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Pr>
          <w:rFonts w:ascii="Times New Roman" w:eastAsia="Times New Roman" w:hAnsi="Times New Roman" w:cs="Times New Roman"/>
          <w:sz w:val="24"/>
          <w:szCs w:val="24"/>
          <w:lang w:val="en-US"/>
        </w:rPr>
        <w:t xml:space="preserve"> particles, for our purposes the value of this cut should not be more than 2.7cm, as to not exclude potential kaons. </w:t>
      </w:r>
    </w:p>
    <w:p w14:paraId="7BB25D3C" w14:textId="79C22290" w:rsidR="00101EC8" w:rsidRDefault="00101EC8" w:rsidP="00101EC8">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On the contrary, as there may be large errors involved in primary and secondary vertex calculations, there was an idea to decrease this value even further, giving room for the detection of particles that might have been lost due to error</w:t>
      </w:r>
      <w:r w:rsidR="0080412B">
        <w:rPr>
          <w:rFonts w:ascii="Times New Roman" w:eastAsia="Times New Roman" w:hAnsi="Times New Roman" w:cs="Times New Roman"/>
          <w:sz w:val="24"/>
          <w:szCs w:val="24"/>
          <w:lang w:val="en-US"/>
        </w:rPr>
        <w:t>s in PV coordinates.</w:t>
      </w:r>
      <w:r>
        <w:rPr>
          <w:rFonts w:ascii="Times New Roman" w:eastAsia="Times New Roman" w:hAnsi="Times New Roman" w:cs="Times New Roman"/>
          <w:sz w:val="24"/>
          <w:szCs w:val="24"/>
          <w:lang w:val="en-US"/>
        </w:rPr>
        <w:t xml:space="preserve"> However, as can be seen from the figure below, there was virtually no difference from lowering this cut value further. Moreover, the small differences present (10% in bottom row of Figure </w:t>
      </w:r>
      <w:r w:rsidR="0038053B">
        <w:rPr>
          <w:rFonts w:ascii="Times New Roman" w:eastAsia="Times New Roman" w:hAnsi="Times New Roman" w:cs="Times New Roman"/>
          <w:sz w:val="24"/>
          <w:szCs w:val="24"/>
          <w:lang w:val="en-US"/>
        </w:rPr>
        <w:t>10</w:t>
      </w:r>
      <w:r>
        <w:rPr>
          <w:rFonts w:ascii="Times New Roman" w:eastAsia="Times New Roman" w:hAnsi="Times New Roman" w:cs="Times New Roman"/>
          <w:sz w:val="24"/>
          <w:szCs w:val="24"/>
          <w:lang w:val="en-US"/>
        </w:rPr>
        <w:t>) were mostly reflected in background.</w:t>
      </w:r>
    </w:p>
    <w:p w14:paraId="04AFC415" w14:textId="77777777" w:rsidR="00101EC8" w:rsidRDefault="00101EC8" w:rsidP="00FF233A">
      <w:pPr>
        <w:keepNext/>
        <w:spacing w:after="0" w:line="360" w:lineRule="auto"/>
        <w:jc w:val="center"/>
        <w:rPr>
          <w:lang w:val="en-US"/>
        </w:rPr>
      </w:pPr>
      <w:r>
        <w:rPr>
          <w:noProof/>
          <w:lang w:val="en-US"/>
        </w:rPr>
        <w:lastRenderedPageBreak/>
        <w:drawing>
          <wp:inline distT="0" distB="0" distL="0" distR="0" wp14:anchorId="03CA9B1E" wp14:editId="0EAD789C">
            <wp:extent cx="2151142" cy="1431948"/>
            <wp:effectExtent l="0" t="0" r="1905" b="0"/>
            <wp:docPr id="47" name="Picture 4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catter chart&#10;&#10;Description automatically generated"/>
                    <pic:cNvPicPr/>
                  </pic:nvPicPr>
                  <pic:blipFill rotWithShape="1">
                    <a:blip r:embed="rId21" cstate="print">
                      <a:extLst>
                        <a:ext uri="{28A0092B-C50C-407E-A947-70E740481C1C}">
                          <a14:useLocalDpi xmlns:a14="http://schemas.microsoft.com/office/drawing/2010/main" val="0"/>
                        </a:ext>
                      </a:extLst>
                    </a:blip>
                    <a:srcRect t="5765"/>
                    <a:stretch/>
                  </pic:blipFill>
                  <pic:spPr bwMode="auto">
                    <a:xfrm>
                      <a:off x="0" y="0"/>
                      <a:ext cx="2192365" cy="145938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FF8C0AE" wp14:editId="75049C0A">
            <wp:extent cx="2244201" cy="1455526"/>
            <wp:effectExtent l="0" t="0" r="3810" b="0"/>
            <wp:docPr id="48" name="Picture 4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scatter chart&#10;&#10;Description automatically generated"/>
                    <pic:cNvPicPr/>
                  </pic:nvPicPr>
                  <pic:blipFill rotWithShape="1">
                    <a:blip r:embed="rId22" cstate="print">
                      <a:extLst>
                        <a:ext uri="{28A0092B-C50C-407E-A947-70E740481C1C}">
                          <a14:useLocalDpi xmlns:a14="http://schemas.microsoft.com/office/drawing/2010/main" val="0"/>
                        </a:ext>
                      </a:extLst>
                    </a:blip>
                    <a:srcRect t="6671"/>
                    <a:stretch/>
                  </pic:blipFill>
                  <pic:spPr bwMode="auto">
                    <a:xfrm>
                      <a:off x="0" y="0"/>
                      <a:ext cx="2269860" cy="1472168"/>
                    </a:xfrm>
                    <a:prstGeom prst="rect">
                      <a:avLst/>
                    </a:prstGeom>
                    <a:ln>
                      <a:noFill/>
                    </a:ln>
                    <a:extLst>
                      <a:ext uri="{53640926-AAD7-44D8-BBD7-CCE9431645EC}">
                        <a14:shadowObscured xmlns:a14="http://schemas.microsoft.com/office/drawing/2010/main"/>
                      </a:ext>
                    </a:extLst>
                  </pic:spPr>
                </pic:pic>
              </a:graphicData>
            </a:graphic>
          </wp:inline>
        </w:drawing>
      </w:r>
    </w:p>
    <w:p w14:paraId="660201B7" w14:textId="77777777" w:rsidR="00101EC8" w:rsidRPr="006863C0" w:rsidRDefault="00101EC8" w:rsidP="00FF233A">
      <w:pPr>
        <w:keepNext/>
        <w:spacing w:after="0" w:line="360" w:lineRule="auto"/>
        <w:jc w:val="center"/>
        <w:rPr>
          <w:lang w:val="en-US"/>
        </w:rPr>
      </w:pPr>
      <w:r>
        <w:rPr>
          <w:noProof/>
          <w:lang w:val="en-US"/>
        </w:rPr>
        <w:drawing>
          <wp:inline distT="0" distB="0" distL="0" distR="0" wp14:anchorId="4CE31AC0" wp14:editId="3F861FFA">
            <wp:extent cx="2222342" cy="1433625"/>
            <wp:effectExtent l="0" t="0" r="6985" b="0"/>
            <wp:docPr id="49" name="Picture 4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scatter chart&#10;&#10;Description automatically generated"/>
                    <pic:cNvPicPr/>
                  </pic:nvPicPr>
                  <pic:blipFill rotWithShape="1">
                    <a:blip r:embed="rId23" cstate="print">
                      <a:extLst>
                        <a:ext uri="{28A0092B-C50C-407E-A947-70E740481C1C}">
                          <a14:useLocalDpi xmlns:a14="http://schemas.microsoft.com/office/drawing/2010/main" val="0"/>
                        </a:ext>
                      </a:extLst>
                    </a:blip>
                    <a:srcRect t="8075"/>
                    <a:stretch/>
                  </pic:blipFill>
                  <pic:spPr bwMode="auto">
                    <a:xfrm>
                      <a:off x="0" y="0"/>
                      <a:ext cx="2264380" cy="1460744"/>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178586B3" wp14:editId="788D4270">
            <wp:extent cx="2249805" cy="1431088"/>
            <wp:effectExtent l="0" t="0" r="0" b="0"/>
            <wp:docPr id="50" name="Picture 50"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atter chart&#10;&#10;Description automatically generated"/>
                    <pic:cNvPicPr/>
                  </pic:nvPicPr>
                  <pic:blipFill rotWithShape="1">
                    <a:blip r:embed="rId24" cstate="print">
                      <a:extLst>
                        <a:ext uri="{28A0092B-C50C-407E-A947-70E740481C1C}">
                          <a14:useLocalDpi xmlns:a14="http://schemas.microsoft.com/office/drawing/2010/main" val="0"/>
                        </a:ext>
                      </a:extLst>
                    </a:blip>
                    <a:srcRect t="7764"/>
                    <a:stretch/>
                  </pic:blipFill>
                  <pic:spPr bwMode="auto">
                    <a:xfrm>
                      <a:off x="0" y="0"/>
                      <a:ext cx="2261047" cy="1438239"/>
                    </a:xfrm>
                    <a:prstGeom prst="rect">
                      <a:avLst/>
                    </a:prstGeom>
                    <a:ln>
                      <a:noFill/>
                    </a:ln>
                    <a:extLst>
                      <a:ext uri="{53640926-AAD7-44D8-BBD7-CCE9431645EC}">
                        <a14:shadowObscured xmlns:a14="http://schemas.microsoft.com/office/drawing/2010/main"/>
                      </a:ext>
                    </a:extLst>
                  </pic:spPr>
                </pic:pic>
              </a:graphicData>
            </a:graphic>
          </wp:inline>
        </w:drawing>
      </w:r>
    </w:p>
    <w:p w14:paraId="7608AA23" w14:textId="7AE1C944" w:rsidR="00101EC8" w:rsidRDefault="00101EC8" w:rsidP="00FF233A">
      <w:pPr>
        <w:pStyle w:val="Caption"/>
        <w:spacing w:after="0" w:line="360" w:lineRule="auto"/>
        <w:jc w:val="center"/>
        <w:rPr>
          <w:lang w:val="en-US"/>
        </w:rPr>
      </w:pPr>
      <w:r w:rsidRPr="006863C0">
        <w:rPr>
          <w:lang w:val="en-US"/>
        </w:rPr>
        <w:t xml:space="preserve">Figure </w:t>
      </w:r>
      <w:r>
        <w:fldChar w:fldCharType="begin"/>
      </w:r>
      <w:r w:rsidRPr="006863C0">
        <w:rPr>
          <w:lang w:val="en-US"/>
        </w:rPr>
        <w:instrText xml:space="preserve"> SEQ Figure \* ARABIC </w:instrText>
      </w:r>
      <w:r>
        <w:fldChar w:fldCharType="separate"/>
      </w:r>
      <w:r w:rsidR="00C020F4">
        <w:rPr>
          <w:noProof/>
          <w:lang w:val="en-US"/>
        </w:rPr>
        <w:t>10</w:t>
      </w:r>
      <w:r>
        <w:fldChar w:fldCharType="end"/>
      </w:r>
      <w:r>
        <w:rPr>
          <w:lang w:val="en-US"/>
        </w:rPr>
        <w:t xml:space="preserve">. Applying SV to PV distance cut </w:t>
      </w:r>
    </w:p>
    <w:p w14:paraId="4573E6B1" w14:textId="77777777" w:rsidR="00101EC8" w:rsidRDefault="00101EC8" w:rsidP="00FF233A">
      <w:pPr>
        <w:pStyle w:val="Caption"/>
        <w:spacing w:after="0" w:line="360" w:lineRule="auto"/>
        <w:jc w:val="center"/>
        <w:rPr>
          <w:lang w:val="en-US"/>
        </w:rPr>
      </w:pPr>
      <w:r>
        <w:rPr>
          <w:lang w:val="en-US"/>
        </w:rPr>
        <w:t>Top row: High secondary particle cutoff, DCA&gt;2.7cm (Left), DCA&gt;1.8cm (Right)</w:t>
      </w:r>
    </w:p>
    <w:p w14:paraId="0A65F663" w14:textId="77777777" w:rsidR="00101EC8" w:rsidRDefault="00101EC8" w:rsidP="00FF233A">
      <w:pPr>
        <w:pStyle w:val="Caption"/>
        <w:spacing w:line="360" w:lineRule="auto"/>
        <w:jc w:val="center"/>
        <w:rPr>
          <w:lang w:val="en-US"/>
        </w:rPr>
      </w:pPr>
      <w:r>
        <w:rPr>
          <w:lang w:val="en-US"/>
        </w:rPr>
        <w:t>Bottom row: Low secondary particle cutoff, DCA&gt;2.7cm (Left), DCA&gt;2.0cm (Right)</w:t>
      </w:r>
    </w:p>
    <w:p w14:paraId="04A9DE87" w14:textId="7B30036C" w:rsidR="00101EC8" w:rsidRDefault="00101EC8" w:rsidP="00101EC8">
      <w:pPr>
        <w:spacing w:after="0" w:line="48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One can infer that the particles lost due to PV calculation errors have already been cleared out by the initial PV cut, and cannot be restored through lowering this cut further than its theoretical limit</w:t>
      </w:r>
      <w:r w:rsidR="00596896">
        <w:rPr>
          <w:rFonts w:ascii="Times New Roman" w:eastAsia="Times New Roman" w:hAnsi="Times New Roman" w:cs="Times New Roman"/>
          <w:noProof/>
          <w:sz w:val="24"/>
          <w:szCs w:val="24"/>
          <w:lang w:val="en-US"/>
        </w:rPr>
        <w:t>.</w:t>
      </w:r>
    </w:p>
    <w:p w14:paraId="144BE0BE" w14:textId="61246555" w:rsidR="00596896" w:rsidRDefault="00596896" w:rsidP="00596896">
      <w:pPr>
        <w:spacing w:after="0" w:line="480" w:lineRule="auto"/>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b/>
        <w:t>T</w:t>
      </w:r>
      <w:r w:rsidR="0080412B">
        <w:rPr>
          <w:rFonts w:ascii="Times New Roman" w:eastAsia="Times New Roman" w:hAnsi="Times New Roman" w:cs="Times New Roman"/>
          <w:noProof/>
          <w:sz w:val="24"/>
          <w:szCs w:val="24"/>
          <w:lang w:val="en-US"/>
        </w:rPr>
        <w:t xml:space="preserve">he </w:t>
      </w:r>
      <w:r>
        <w:rPr>
          <w:rFonts w:ascii="Times New Roman" w:eastAsia="Times New Roman" w:hAnsi="Times New Roman" w:cs="Times New Roman"/>
          <w:noProof/>
          <w:sz w:val="24"/>
          <w:szCs w:val="24"/>
          <w:lang w:val="en-US"/>
        </w:rPr>
        <w:t xml:space="preserve">final cut values selected </w:t>
      </w:r>
      <w:r w:rsidR="00307D45">
        <w:rPr>
          <w:rFonts w:ascii="Times New Roman" w:eastAsia="Times New Roman" w:hAnsi="Times New Roman" w:cs="Times New Roman"/>
          <w:noProof/>
          <w:sz w:val="24"/>
          <w:szCs w:val="24"/>
          <w:lang w:val="en-US"/>
        </w:rPr>
        <w:t>are</w:t>
      </w:r>
      <w:r>
        <w:rPr>
          <w:rFonts w:ascii="Times New Roman" w:eastAsia="Times New Roman" w:hAnsi="Times New Roman" w:cs="Times New Roman"/>
          <w:noProof/>
          <w:sz w:val="24"/>
          <w:szCs w:val="24"/>
          <w:lang w:val="en-US"/>
        </w:rPr>
        <w:t xml:space="preserve"> summarized </w:t>
      </w:r>
      <w:r w:rsidR="00307D45">
        <w:rPr>
          <w:rFonts w:ascii="Times New Roman" w:eastAsia="Times New Roman" w:hAnsi="Times New Roman" w:cs="Times New Roman"/>
          <w:noProof/>
          <w:sz w:val="24"/>
          <w:szCs w:val="24"/>
          <w:lang w:val="en-US"/>
        </w:rPr>
        <w:t>and displayed i</w:t>
      </w:r>
      <w:r>
        <w:rPr>
          <w:rFonts w:ascii="Times New Roman" w:eastAsia="Times New Roman" w:hAnsi="Times New Roman" w:cs="Times New Roman"/>
          <w:noProof/>
          <w:sz w:val="24"/>
          <w:szCs w:val="24"/>
          <w:lang w:val="en-US"/>
        </w:rPr>
        <w:t xml:space="preserve">n </w:t>
      </w:r>
      <w:r w:rsidRPr="00596896">
        <w:rPr>
          <w:rFonts w:ascii="Times New Roman" w:eastAsia="Times New Roman" w:hAnsi="Times New Roman" w:cs="Times New Roman"/>
          <w:noProof/>
          <w:sz w:val="24"/>
          <w:szCs w:val="24"/>
          <w:lang w:val="en-US"/>
        </w:rPr>
        <w:fldChar w:fldCharType="begin"/>
      </w:r>
      <w:r w:rsidRPr="00596896">
        <w:rPr>
          <w:rFonts w:ascii="Times New Roman" w:eastAsia="Times New Roman" w:hAnsi="Times New Roman" w:cs="Times New Roman"/>
          <w:noProof/>
          <w:sz w:val="24"/>
          <w:szCs w:val="24"/>
          <w:lang w:val="en-US"/>
        </w:rPr>
        <w:instrText xml:space="preserve"> REF _Ref114932165 \h  \* MERGEFORMAT </w:instrText>
      </w:r>
      <w:r w:rsidRPr="00596896">
        <w:rPr>
          <w:rFonts w:ascii="Times New Roman" w:eastAsia="Times New Roman" w:hAnsi="Times New Roman" w:cs="Times New Roman"/>
          <w:noProof/>
          <w:sz w:val="24"/>
          <w:szCs w:val="24"/>
          <w:lang w:val="en-US"/>
        </w:rPr>
      </w:r>
      <w:r w:rsidRPr="00596896">
        <w:rPr>
          <w:rFonts w:ascii="Times New Roman" w:eastAsia="Times New Roman" w:hAnsi="Times New Roman" w:cs="Times New Roman"/>
          <w:noProof/>
          <w:sz w:val="24"/>
          <w:szCs w:val="24"/>
          <w:lang w:val="en-US"/>
        </w:rPr>
        <w:fldChar w:fldCharType="separate"/>
      </w:r>
      <w:r w:rsidR="00C020F4" w:rsidRPr="00C020F4">
        <w:rPr>
          <w:rFonts w:ascii="Times New Roman" w:hAnsi="Times New Roman" w:cs="Times New Roman"/>
          <w:i/>
          <w:iCs/>
          <w:color w:val="000000" w:themeColor="text1"/>
          <w:sz w:val="24"/>
          <w:szCs w:val="24"/>
          <w:lang w:val="en-US"/>
        </w:rPr>
        <w:t xml:space="preserve">Appendix </w:t>
      </w:r>
      <w:r w:rsidR="00C020F4" w:rsidRPr="00C020F4">
        <w:rPr>
          <w:rFonts w:ascii="Times New Roman" w:hAnsi="Times New Roman" w:cs="Times New Roman"/>
          <w:i/>
          <w:iCs/>
          <w:noProof/>
          <w:color w:val="000000" w:themeColor="text1"/>
          <w:sz w:val="24"/>
          <w:szCs w:val="24"/>
          <w:lang w:val="en-US"/>
        </w:rPr>
        <w:t>2</w:t>
      </w:r>
      <w:r w:rsidRPr="00596896">
        <w:rPr>
          <w:rFonts w:ascii="Times New Roman" w:eastAsia="Times New Roman" w:hAnsi="Times New Roman" w:cs="Times New Roman"/>
          <w:noProof/>
          <w:sz w:val="24"/>
          <w:szCs w:val="24"/>
          <w:lang w:val="en-US"/>
        </w:rPr>
        <w:fldChar w:fldCharType="end"/>
      </w:r>
      <w:r w:rsidR="00307D45">
        <w:rPr>
          <w:rFonts w:ascii="Times New Roman" w:eastAsia="Times New Roman" w:hAnsi="Times New Roman" w:cs="Times New Roman"/>
          <w:noProof/>
          <w:sz w:val="24"/>
          <w:szCs w:val="24"/>
          <w:lang w:val="en-US"/>
        </w:rPr>
        <w:t xml:space="preserve"> as they appear in the code. Using these cut values on 20 data files, the image </w:t>
      </w:r>
      <w:r w:rsidR="00547B30">
        <w:rPr>
          <w:rFonts w:ascii="Times New Roman" w:eastAsia="Times New Roman" w:hAnsi="Times New Roman" w:cs="Times New Roman"/>
          <w:noProof/>
          <w:sz w:val="24"/>
          <w:szCs w:val="24"/>
          <w:lang w:val="en-US"/>
        </w:rPr>
        <w:t xml:space="preserve">seen in Figure 11 </w:t>
      </w:r>
      <w:r w:rsidR="00307D45">
        <w:rPr>
          <w:rFonts w:ascii="Times New Roman" w:eastAsia="Times New Roman" w:hAnsi="Times New Roman" w:cs="Times New Roman"/>
          <w:noProof/>
          <w:sz w:val="24"/>
          <w:szCs w:val="24"/>
          <w:lang w:val="en-US"/>
        </w:rPr>
        <w:t xml:space="preserve">was generated. It contains </w:t>
      </w:r>
      <m:oMath>
        <m:r>
          <w:rPr>
            <w:rFonts w:ascii="Cambria Math" w:eastAsia="Times New Roman" w:hAnsi="Cambria Math" w:cs="Times New Roman"/>
            <w:noProof/>
            <w:sz w:val="24"/>
            <w:szCs w:val="24"/>
            <w:lang w:val="en-US"/>
          </w:rPr>
          <m:t>4×</m:t>
        </m:r>
        <m:sSup>
          <m:sSupPr>
            <m:ctrlPr>
              <w:rPr>
                <w:rFonts w:ascii="Cambria Math" w:eastAsia="Times New Roman" w:hAnsi="Cambria Math" w:cs="Times New Roman"/>
                <w:i/>
                <w:noProof/>
                <w:sz w:val="24"/>
                <w:szCs w:val="24"/>
                <w:lang w:val="en-US"/>
              </w:rPr>
            </m:ctrlPr>
          </m:sSupPr>
          <m:e>
            <m:r>
              <w:rPr>
                <w:rFonts w:ascii="Cambria Math" w:eastAsia="Times New Roman" w:hAnsi="Cambria Math" w:cs="Times New Roman"/>
                <w:noProof/>
                <w:sz w:val="24"/>
                <w:szCs w:val="24"/>
                <w:lang w:val="en-US"/>
              </w:rPr>
              <m:t>10</m:t>
            </m:r>
          </m:e>
          <m:sup>
            <m:r>
              <w:rPr>
                <w:rFonts w:ascii="Cambria Math" w:eastAsia="Times New Roman" w:hAnsi="Cambria Math" w:cs="Times New Roman"/>
                <w:noProof/>
                <w:sz w:val="24"/>
                <w:szCs w:val="24"/>
                <w:lang w:val="en-US"/>
              </w:rPr>
              <m:t>4</m:t>
            </m:r>
          </m:sup>
        </m:sSup>
      </m:oMath>
      <w:r w:rsidR="00307D45">
        <w:rPr>
          <w:rFonts w:ascii="Times New Roman" w:eastAsia="Times New Roman" w:hAnsi="Times New Roman" w:cs="Times New Roman"/>
          <w:noProof/>
          <w:sz w:val="24"/>
          <w:szCs w:val="24"/>
          <w:lang w:val="en-US"/>
        </w:rPr>
        <w:t xml:space="preserve"> entries and displays the theoretical curves for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307D45">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307D45">
        <w:rPr>
          <w:rFonts w:ascii="Times New Roman" w:eastAsia="Times New Roman" w:hAnsi="Times New Roman" w:cs="Times New Roman"/>
          <w:sz w:val="24"/>
          <w:szCs w:val="24"/>
          <w:lang w:val="en-US"/>
        </w:rPr>
        <w:t>.</w:t>
      </w:r>
    </w:p>
    <w:p w14:paraId="43755659" w14:textId="77777777" w:rsidR="00547B30" w:rsidRDefault="00547B30" w:rsidP="00547B30">
      <w:pPr>
        <w:keepNext/>
        <w:spacing w:after="0" w:line="240" w:lineRule="auto"/>
        <w:jc w:val="center"/>
      </w:pPr>
      <w:r>
        <w:rPr>
          <w:rFonts w:ascii="Times New Roman" w:hAnsi="Times New Roman" w:cs="Times New Roman"/>
          <w:noProof/>
          <w:lang w:val="en-US"/>
        </w:rPr>
        <w:drawing>
          <wp:inline distT="0" distB="0" distL="0" distR="0" wp14:anchorId="67F4F11A" wp14:editId="272733C1">
            <wp:extent cx="3991842" cy="2718588"/>
            <wp:effectExtent l="0" t="0" r="889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5630" cy="2734789"/>
                    </a:xfrm>
                    <a:prstGeom prst="rect">
                      <a:avLst/>
                    </a:prstGeom>
                  </pic:spPr>
                </pic:pic>
              </a:graphicData>
            </a:graphic>
          </wp:inline>
        </w:drawing>
      </w:r>
    </w:p>
    <w:p w14:paraId="2B36614E" w14:textId="46374925" w:rsidR="00596896" w:rsidRPr="00547B30" w:rsidRDefault="00547B30" w:rsidP="00547B30">
      <w:pPr>
        <w:pStyle w:val="Caption"/>
        <w:jc w:val="center"/>
        <w:rPr>
          <w:rFonts w:ascii="Times New Roman" w:hAnsi="Times New Roman" w:cs="Times New Roman"/>
          <w:sz w:val="22"/>
          <w:szCs w:val="22"/>
          <w:lang w:val="en-US"/>
        </w:rPr>
      </w:pPr>
      <w:r w:rsidRPr="00547B30">
        <w:rPr>
          <w:lang w:val="en-US"/>
        </w:rPr>
        <w:t xml:space="preserve">Figure </w:t>
      </w:r>
      <w:r>
        <w:fldChar w:fldCharType="begin"/>
      </w:r>
      <w:r w:rsidRPr="00547B30">
        <w:rPr>
          <w:lang w:val="en-US"/>
        </w:rPr>
        <w:instrText xml:space="preserve"> SEQ Figure \* ARABIC </w:instrText>
      </w:r>
      <w:r>
        <w:fldChar w:fldCharType="separate"/>
      </w:r>
      <w:r w:rsidR="00C020F4">
        <w:rPr>
          <w:noProof/>
          <w:lang w:val="en-US"/>
        </w:rPr>
        <w:t>11</w:t>
      </w:r>
      <w:r>
        <w:fldChar w:fldCharType="end"/>
      </w:r>
      <w:r>
        <w:rPr>
          <w:lang w:val="en-US"/>
        </w:rPr>
        <w:t xml:space="preserve">. Application of </w:t>
      </w:r>
      <w:r w:rsidRPr="00547B30">
        <w:rPr>
          <w:lang w:val="en-US"/>
        </w:rPr>
        <w:t xml:space="preserve">selected cuts on </w:t>
      </w:r>
      <m:oMath>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4</m:t>
            </m:r>
          </m:sup>
        </m:sSup>
      </m:oMath>
      <w:r w:rsidRPr="00547B30">
        <w:rPr>
          <w:lang w:val="en-US"/>
        </w:rPr>
        <w:t xml:space="preserve"> events</w:t>
      </w:r>
    </w:p>
    <w:p w14:paraId="2BFB0246" w14:textId="50C39C18" w:rsidR="002C562B" w:rsidRPr="00DD7933" w:rsidRDefault="002C562B" w:rsidP="002C562B">
      <w:pPr>
        <w:pStyle w:val="Heading1"/>
        <w:rPr>
          <w:rFonts w:ascii="Times New Roman" w:eastAsia="Times New Roman" w:hAnsi="Times New Roman" w:cs="Times New Roman"/>
          <w:b w:val="0"/>
          <w:bCs w:val="0"/>
          <w:lang w:val="en-US"/>
        </w:rPr>
      </w:pPr>
      <w:bookmarkStart w:id="10" w:name="_Ref114872474"/>
      <w:bookmarkStart w:id="11" w:name="_Ref114872496"/>
      <w:bookmarkStart w:id="12" w:name="_Toc114935831"/>
      <w:r>
        <w:rPr>
          <w:rFonts w:ascii="Times New Roman" w:eastAsia="Times New Roman" w:hAnsi="Times New Roman" w:cs="Times New Roman"/>
          <w:b w:val="0"/>
          <w:bCs w:val="0"/>
          <w:lang w:val="en-US"/>
        </w:rPr>
        <w:lastRenderedPageBreak/>
        <w:t>Conclusion</w:t>
      </w:r>
      <w:bookmarkEnd w:id="10"/>
      <w:r w:rsidR="00913B46">
        <w:rPr>
          <w:rFonts w:ascii="Times New Roman" w:eastAsia="Times New Roman" w:hAnsi="Times New Roman" w:cs="Times New Roman"/>
          <w:b w:val="0"/>
          <w:bCs w:val="0"/>
          <w:lang w:val="en-US"/>
        </w:rPr>
        <w:t>s</w:t>
      </w:r>
      <w:bookmarkEnd w:id="11"/>
      <w:bookmarkEnd w:id="12"/>
    </w:p>
    <w:p w14:paraId="62D711B0" w14:textId="0DDD3C6B" w:rsidR="00307D45" w:rsidRDefault="00862725" w:rsidP="00267F55">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results of all applied cuts</w:t>
      </w:r>
      <w:r w:rsidR="00267F55">
        <w:rPr>
          <w:rFonts w:ascii="Times New Roman" w:eastAsia="Times New Roman" w:hAnsi="Times New Roman" w:cs="Times New Roman"/>
          <w:sz w:val="24"/>
          <w:szCs w:val="24"/>
          <w:lang w:val="en-US"/>
        </w:rPr>
        <w:t xml:space="preserve"> over the</w:t>
      </w:r>
      <w:r>
        <w:rPr>
          <w:rFonts w:ascii="Times New Roman" w:eastAsia="Times New Roman" w:hAnsi="Times New Roman" w:cs="Times New Roman"/>
          <w:sz w:val="24"/>
          <w:szCs w:val="24"/>
          <w:lang w:val="en-US"/>
        </w:rPr>
        <w:t xml:space="preserve"> </w:t>
      </w:r>
      <m:oMath>
        <m:r>
          <w:rPr>
            <w:rFonts w:ascii="Cambria Math" w:eastAsia="Times New Roman" w:hAnsi="Cambria Math" w:cs="Times New Roman"/>
            <w:sz w:val="24"/>
            <w:szCs w:val="24"/>
            <w:lang w:val="en-US"/>
          </w:rPr>
          <m:t>2.16×</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10</m:t>
            </m:r>
          </m:e>
          <m:sup>
            <m:r>
              <w:rPr>
                <w:rFonts w:ascii="Cambria Math" w:eastAsia="Times New Roman" w:hAnsi="Cambria Math" w:cs="Times New Roman"/>
                <w:sz w:val="24"/>
                <w:szCs w:val="24"/>
                <w:lang w:val="en-US"/>
              </w:rPr>
              <m:t>8</m:t>
            </m:r>
          </m:sup>
        </m:sSup>
      </m:oMath>
      <w:r w:rsidR="00267F55">
        <w:rPr>
          <w:rFonts w:ascii="Times New Roman" w:eastAsia="Times New Roman" w:hAnsi="Times New Roman" w:cs="Times New Roman"/>
          <w:sz w:val="24"/>
          <w:szCs w:val="24"/>
          <w:lang w:val="en-US"/>
        </w:rPr>
        <w:t xml:space="preserve"> events provided is </w:t>
      </w:r>
      <w:r>
        <w:rPr>
          <w:rFonts w:ascii="Times New Roman" w:eastAsia="Times New Roman" w:hAnsi="Times New Roman" w:cs="Times New Roman"/>
          <w:sz w:val="24"/>
          <w:szCs w:val="24"/>
          <w:lang w:val="en-US"/>
        </w:rPr>
        <w:t>shown below.</w:t>
      </w:r>
      <w:r w:rsidR="00267F55" w:rsidRPr="00267F55">
        <w:rPr>
          <w:rFonts w:ascii="Times New Roman" w:eastAsia="Times New Roman" w:hAnsi="Times New Roman" w:cs="Times New Roman"/>
          <w:sz w:val="24"/>
          <w:szCs w:val="24"/>
          <w:lang w:val="en-US"/>
        </w:rPr>
        <w:t xml:space="preserve"> </w:t>
      </w:r>
      <w:r w:rsidR="00267F55">
        <w:rPr>
          <w:rFonts w:ascii="Times New Roman" w:eastAsia="Times New Roman" w:hAnsi="Times New Roman" w:cs="Times New Roman"/>
          <w:sz w:val="24"/>
          <w:szCs w:val="24"/>
          <w:lang w:val="en-US"/>
        </w:rPr>
        <w:t xml:space="preserve"> An intrinsic limitation of the study is that the algorithm’s specifications were adjusted to data from UrQMD generations of 9.2GeV Bi+Bi collisions. Therefore, any selected parameters will likely have to be adjusted for the analysis of Au+Au collisions in MPD experiments, as there will be differences in energies and differences in ratios of particles produced (hence, a difference in background).</w:t>
      </w:r>
    </w:p>
    <w:p w14:paraId="6FCE6E91" w14:textId="77777777" w:rsidR="00307D45" w:rsidRDefault="00307D45" w:rsidP="00307D45">
      <w:pPr>
        <w:keepNext/>
        <w:spacing w:after="0" w:line="480" w:lineRule="auto"/>
        <w:jc w:val="center"/>
      </w:pPr>
      <w:r>
        <w:rPr>
          <w:rFonts w:ascii="Times New Roman" w:eastAsia="Times New Roman" w:hAnsi="Times New Roman" w:cs="Times New Roman"/>
          <w:noProof/>
          <w:sz w:val="24"/>
          <w:szCs w:val="24"/>
          <w:lang w:val="en-US"/>
        </w:rPr>
        <w:drawing>
          <wp:inline distT="0" distB="0" distL="0" distR="0" wp14:anchorId="5ED82EE6" wp14:editId="268C0A51">
            <wp:extent cx="4052455" cy="2755265"/>
            <wp:effectExtent l="0" t="0" r="5715" b="6985"/>
            <wp:docPr id="2" name="Picture 2"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atter chart&#10;&#10;Description automatically generated"/>
                    <pic:cNvPicPr/>
                  </pic:nvPicPr>
                  <pic:blipFill rotWithShape="1">
                    <a:blip r:embed="rId26">
                      <a:extLst>
                        <a:ext uri="{28A0092B-C50C-407E-A947-70E740481C1C}">
                          <a14:useLocalDpi xmlns:a14="http://schemas.microsoft.com/office/drawing/2010/main" val="0"/>
                        </a:ext>
                      </a:extLst>
                    </a:blip>
                    <a:srcRect b="1976"/>
                    <a:stretch/>
                  </pic:blipFill>
                  <pic:spPr bwMode="auto">
                    <a:xfrm>
                      <a:off x="0" y="0"/>
                      <a:ext cx="4054891" cy="2756921"/>
                    </a:xfrm>
                    <a:prstGeom prst="rect">
                      <a:avLst/>
                    </a:prstGeom>
                    <a:ln>
                      <a:noFill/>
                    </a:ln>
                    <a:extLst>
                      <a:ext uri="{53640926-AAD7-44D8-BBD7-CCE9431645EC}">
                        <a14:shadowObscured xmlns:a14="http://schemas.microsoft.com/office/drawing/2010/main"/>
                      </a:ext>
                    </a:extLst>
                  </pic:spPr>
                </pic:pic>
              </a:graphicData>
            </a:graphic>
          </wp:inline>
        </w:drawing>
      </w:r>
    </w:p>
    <w:p w14:paraId="7B145089" w14:textId="2C3FE5AA" w:rsidR="00862725" w:rsidRDefault="00307D45" w:rsidP="00267F55">
      <w:pPr>
        <w:pStyle w:val="Caption"/>
        <w:jc w:val="center"/>
        <w:rPr>
          <w:rFonts w:ascii="Times New Roman" w:eastAsia="Times New Roman" w:hAnsi="Times New Roman" w:cs="Times New Roman"/>
          <w:sz w:val="24"/>
          <w:szCs w:val="24"/>
          <w:lang w:val="en-US"/>
        </w:rPr>
      </w:pPr>
      <w:r w:rsidRPr="007943F4">
        <w:rPr>
          <w:lang w:val="en-US"/>
        </w:rPr>
        <w:t xml:space="preserve">Figure </w:t>
      </w:r>
      <w:r>
        <w:fldChar w:fldCharType="begin"/>
      </w:r>
      <w:r w:rsidRPr="007943F4">
        <w:rPr>
          <w:lang w:val="en-US"/>
        </w:rPr>
        <w:instrText xml:space="preserve"> SEQ Figure \* ARABIC </w:instrText>
      </w:r>
      <w:r>
        <w:fldChar w:fldCharType="separate"/>
      </w:r>
      <w:r w:rsidR="00C020F4">
        <w:rPr>
          <w:noProof/>
          <w:lang w:val="en-US"/>
        </w:rPr>
        <w:t>12</w:t>
      </w:r>
      <w:r>
        <w:fldChar w:fldCharType="end"/>
      </w:r>
      <w:r>
        <w:rPr>
          <w:lang w:val="en-US"/>
        </w:rPr>
        <w:t>. Armenteros-Podolanski plot over all data files (85042 found points)</w:t>
      </w:r>
    </w:p>
    <w:p w14:paraId="2908924A" w14:textId="46FC825A" w:rsidR="006B3ACA" w:rsidRDefault="00267F55" w:rsidP="0038053B">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As </w:t>
      </w:r>
      <w:r w:rsidR="0038053B">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lang w:val="en-US"/>
        </w:rPr>
        <w:t>igure 12 displays, t</w:t>
      </w:r>
      <w:r w:rsidR="006B3ACA">
        <w:rPr>
          <w:rFonts w:ascii="Times New Roman" w:eastAsia="Times New Roman" w:hAnsi="Times New Roman" w:cs="Times New Roman"/>
          <w:sz w:val="24"/>
          <w:szCs w:val="24"/>
          <w:lang w:val="en-US"/>
        </w:rPr>
        <w:t xml:space="preserve">he larger curve is centered at </w:t>
      </w:r>
      <m:oMath>
        <m:r>
          <w:rPr>
            <w:rFonts w:ascii="Cambria Math" w:eastAsia="Times New Roman" w:hAnsi="Cambria Math" w:cs="Times New Roman"/>
            <w:sz w:val="24"/>
            <w:szCs w:val="24"/>
            <w:lang w:val="en-US"/>
          </w:rPr>
          <m:t>α=0</m:t>
        </m:r>
      </m:oMath>
      <w:r w:rsidR="006B3ACA">
        <w:rPr>
          <w:rFonts w:ascii="Times New Roman" w:eastAsia="Times New Roman" w:hAnsi="Times New Roman" w:cs="Times New Roman"/>
          <w:sz w:val="24"/>
          <w:szCs w:val="24"/>
          <w:lang w:val="en-US"/>
        </w:rPr>
        <w:t xml:space="preserve">, and has a peak around the 0.2 GeV/c line. Both of these properties align with theoretical </w:t>
      </w:r>
      <w:r w:rsidR="00935151">
        <w:rPr>
          <w:rFonts w:ascii="Times New Roman" w:eastAsia="Times New Roman" w:hAnsi="Times New Roman" w:cs="Times New Roman"/>
          <w:sz w:val="24"/>
          <w:szCs w:val="24"/>
          <w:lang w:val="en-US"/>
        </w:rPr>
        <w:t>descriptions of</w:t>
      </w:r>
      <w:r w:rsidR="006B3ACA">
        <w:rPr>
          <w:rFonts w:ascii="Times New Roman" w:eastAsia="Times New Roman" w:hAnsi="Times New Roman" w:cs="Times New Roman"/>
          <w:sz w:val="24"/>
          <w:szCs w:val="24"/>
          <w:lang w:val="en-US"/>
        </w:rPr>
        <w:t xml:space="preserve"> </w:t>
      </w:r>
      <m:oMath>
        <m:sSubSup>
          <m:sSubSupPr>
            <m:ctrlPr>
              <w:rPr>
                <w:rFonts w:ascii="Cambria Math" w:eastAsia="Times New Roman" w:hAnsi="Cambria Math" w:cs="Times New Roman"/>
                <w:i/>
                <w:sz w:val="24"/>
                <w:szCs w:val="24"/>
                <w:lang w:val="en-US"/>
              </w:rPr>
            </m:ctrlPr>
          </m:sSubSupPr>
          <m:e>
            <m:r>
              <m:rPr>
                <m:sty m:val="p"/>
              </m:rPr>
              <w:rPr>
                <w:rFonts w:ascii="Cambria Math" w:eastAsia="Times New Roman" w:hAnsi="Cambria Math" w:cs="Times New Roman"/>
                <w:sz w:val="24"/>
                <w:szCs w:val="24"/>
                <w:lang w:val="en-US"/>
              </w:rPr>
              <m:t>K</m:t>
            </m:r>
            <m:ctrlPr>
              <w:rPr>
                <w:rFonts w:ascii="Cambria Math" w:eastAsia="Times New Roman" w:hAnsi="Cambria Math" w:cs="Times New Roman"/>
                <w:sz w:val="24"/>
                <w:szCs w:val="24"/>
                <w:lang w:val="en-US"/>
              </w:rPr>
            </m:ctrlP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6B3ACA">
        <w:rPr>
          <w:rFonts w:ascii="Times New Roman" w:eastAsia="Times New Roman" w:hAnsi="Times New Roman" w:cs="Times New Roman"/>
          <w:sz w:val="24"/>
          <w:szCs w:val="24"/>
          <w:lang w:val="en-US"/>
        </w:rPr>
        <w:t xml:space="preserve"> decay, which </w:t>
      </w:r>
      <w:r w:rsidR="00935151">
        <w:rPr>
          <w:rFonts w:ascii="Times New Roman" w:eastAsia="Times New Roman" w:hAnsi="Times New Roman" w:cs="Times New Roman"/>
          <w:sz w:val="24"/>
          <w:szCs w:val="24"/>
          <w:lang w:val="en-US"/>
        </w:rPr>
        <w:t xml:space="preserve">outlines </w:t>
      </w:r>
      <w:r w:rsidR="006B3ACA">
        <w:rPr>
          <w:rFonts w:ascii="Times New Roman" w:eastAsia="Times New Roman" w:hAnsi="Times New Roman" w:cs="Times New Roman"/>
          <w:sz w:val="24"/>
          <w:szCs w:val="24"/>
          <w:lang w:val="en-US"/>
        </w:rPr>
        <w:t xml:space="preserve">that </w:t>
      </w:r>
      <w:r w:rsidR="00935151">
        <w:rPr>
          <w:rFonts w:ascii="Times New Roman" w:eastAsia="Times New Roman" w:hAnsi="Times New Roman" w:cs="Times New Roman"/>
          <w:sz w:val="24"/>
          <w:szCs w:val="24"/>
          <w:lang w:val="en-US"/>
        </w:rPr>
        <w:t>since</w:t>
      </w:r>
      <w:r w:rsidR="006B3ACA">
        <w:rPr>
          <w:rFonts w:ascii="Times New Roman" w:eastAsia="Times New Roman" w:hAnsi="Times New Roman" w:cs="Times New Roman"/>
          <w:sz w:val="24"/>
          <w:szCs w:val="24"/>
          <w:lang w:val="en-US"/>
        </w:rPr>
        <w:t xml:space="preserve"> </w:t>
      </w:r>
      <w:r w:rsidR="006B67A7">
        <w:rPr>
          <w:rFonts w:ascii="Times New Roman" w:eastAsia="Times New Roman" w:hAnsi="Times New Roman" w:cs="Times New Roman"/>
          <w:sz w:val="24"/>
          <w:szCs w:val="24"/>
          <w:lang w:val="en-US"/>
        </w:rPr>
        <w:t>the decay products are</w:t>
      </w:r>
      <w:r w:rsidR="006B3ACA">
        <w:rPr>
          <w:rFonts w:ascii="Times New Roman" w:eastAsia="Times New Roman" w:hAnsi="Times New Roman" w:cs="Times New Roman"/>
          <w:sz w:val="24"/>
          <w:szCs w:val="24"/>
          <w:lang w:val="en-US"/>
        </w:rPr>
        <w:t xml:space="preserve"> oppositely charged daughter particles with identical mass, </w:t>
      </w:r>
      <w:r w:rsidR="006B67A7">
        <w:rPr>
          <w:rFonts w:ascii="Times New Roman" w:eastAsia="Times New Roman" w:hAnsi="Times New Roman" w:cs="Times New Roman"/>
          <w:sz w:val="24"/>
          <w:szCs w:val="24"/>
          <w:lang w:val="en-US"/>
        </w:rPr>
        <w:t>the difference of their</w:t>
      </w:r>
      <w:r w:rsidR="006B3ACA">
        <w:rPr>
          <w:rFonts w:ascii="Times New Roman" w:eastAsia="Times New Roman" w:hAnsi="Times New Roman" w:cs="Times New Roman"/>
          <w:sz w:val="24"/>
          <w:szCs w:val="24"/>
          <w:lang w:val="en-US"/>
        </w:rPr>
        <w:t xml:space="preserve"> longitudinal momenta</w:t>
      </w:r>
      <w:r w:rsidR="006B67A7">
        <w:rPr>
          <w:rFonts w:ascii="Times New Roman" w:eastAsia="Times New Roman" w:hAnsi="Times New Roman" w:cs="Times New Roman"/>
          <w:sz w:val="24"/>
          <w:szCs w:val="24"/>
          <w:lang w:val="en-US"/>
        </w:rPr>
        <w:t xml:space="preserve"> (and, consequently, </w:t>
      </w:r>
      <m:oMath>
        <m:r>
          <w:rPr>
            <w:rFonts w:ascii="Cambria Math" w:eastAsia="Times New Roman" w:hAnsi="Cambria Math" w:cs="Times New Roman"/>
            <w:sz w:val="24"/>
            <w:szCs w:val="24"/>
            <w:lang w:val="en-US"/>
          </w:rPr>
          <m:t>α</m:t>
        </m:r>
      </m:oMath>
      <w:r w:rsidR="006B67A7">
        <w:rPr>
          <w:rFonts w:ascii="Times New Roman" w:eastAsia="Times New Roman" w:hAnsi="Times New Roman" w:cs="Times New Roman"/>
          <w:sz w:val="24"/>
          <w:szCs w:val="24"/>
          <w:lang w:val="en-US"/>
        </w:rPr>
        <w:t>)</w:t>
      </w:r>
      <w:r w:rsidR="006B3ACA">
        <w:rPr>
          <w:rFonts w:ascii="Times New Roman" w:eastAsia="Times New Roman" w:hAnsi="Times New Roman" w:cs="Times New Roman"/>
          <w:sz w:val="24"/>
          <w:szCs w:val="24"/>
          <w:lang w:val="en-US"/>
        </w:rPr>
        <w:t xml:space="preserve"> </w:t>
      </w:r>
      <w:r w:rsidR="006B67A7">
        <w:rPr>
          <w:rFonts w:ascii="Times New Roman" w:eastAsia="Times New Roman" w:hAnsi="Times New Roman" w:cs="Times New Roman"/>
          <w:sz w:val="24"/>
          <w:szCs w:val="24"/>
          <w:lang w:val="en-US"/>
        </w:rPr>
        <w:t>should approach 0.</w:t>
      </w:r>
      <w:r w:rsidR="00935151">
        <w:rPr>
          <w:rFonts w:ascii="Times New Roman" w:eastAsia="Times New Roman" w:hAnsi="Times New Roman" w:cs="Times New Roman"/>
          <w:sz w:val="24"/>
          <w:szCs w:val="24"/>
          <w:lang w:val="en-US"/>
        </w:rPr>
        <w:t xml:space="preserve"> The</w:t>
      </w:r>
      <w:r w:rsidR="006B67A7">
        <w:rPr>
          <w:rFonts w:ascii="Times New Roman" w:eastAsia="Times New Roman" w:hAnsi="Times New Roman" w:cs="Times New Roman"/>
          <w:sz w:val="24"/>
          <w:szCs w:val="24"/>
          <w:lang w:val="en-US"/>
        </w:rPr>
        <w:t xml:space="preserve"> theoretical central value for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935151">
        <w:rPr>
          <w:rFonts w:ascii="Times New Roman" w:eastAsia="Times New Roman" w:hAnsi="Times New Roman" w:cs="Times New Roman"/>
          <w:sz w:val="24"/>
          <w:szCs w:val="24"/>
          <w:lang w:val="en-US"/>
        </w:rPr>
        <w:t>, meanwhile,</w:t>
      </w:r>
      <w:r w:rsidR="006B67A7">
        <w:rPr>
          <w:rFonts w:ascii="Times New Roman" w:eastAsia="Times New Roman" w:hAnsi="Times New Roman" w:cs="Times New Roman"/>
          <w:sz w:val="24"/>
          <w:szCs w:val="24"/>
          <w:lang w:val="en-US"/>
        </w:rPr>
        <w:t xml:space="preserve"> should be</w:t>
      </w:r>
      <w:r w:rsidR="00935151">
        <w:rPr>
          <w:rFonts w:ascii="Times New Roman" w:eastAsia="Times New Roman" w:hAnsi="Times New Roman" w:cs="Times New Roman"/>
          <w:sz w:val="24"/>
          <w:szCs w:val="24"/>
          <w:lang w:val="en-US"/>
        </w:rPr>
        <w:t xml:space="preserve"> at</w:t>
      </w:r>
      <w:r w:rsidR="006B67A7">
        <w:rPr>
          <w:rFonts w:ascii="Times New Roman" w:eastAsia="Times New Roman" w:hAnsi="Times New Roman" w:cs="Times New Roman"/>
          <w:sz w:val="24"/>
          <w:szCs w:val="24"/>
          <w:lang w:val="en-US"/>
        </w:rPr>
        <w:t xml:space="preserve"> </w:t>
      </w:r>
      <m:oMath>
        <m:r>
          <w:rPr>
            <w:rFonts w:ascii="Cambria Math" w:eastAsia="Times New Roman" w:hAnsi="Cambria Math" w:cs="Times New Roman"/>
            <w:sz w:val="24"/>
            <w:szCs w:val="24"/>
            <w:lang w:val="en-US"/>
          </w:rPr>
          <m:t>α=0.692</m:t>
        </m:r>
      </m:oMath>
      <w:r w:rsidR="00935151">
        <w:rPr>
          <w:rFonts w:ascii="Times New Roman" w:eastAsia="Times New Roman" w:hAnsi="Times New Roman" w:cs="Times New Roman"/>
          <w:sz w:val="24"/>
          <w:szCs w:val="24"/>
          <w:lang w:val="en-US"/>
        </w:rPr>
        <w:t>, as calculated above.</w:t>
      </w:r>
      <w:r w:rsidR="006B67A7">
        <w:rPr>
          <w:rFonts w:ascii="Times New Roman" w:eastAsia="Times New Roman" w:hAnsi="Times New Roman" w:cs="Times New Roman"/>
          <w:sz w:val="24"/>
          <w:szCs w:val="24"/>
          <w:lang w:val="en-US"/>
        </w:rPr>
        <w:t xml:space="preserve"> This is also reflected in the generated plot, which displays a central value in the </w:t>
      </w:r>
      <m:oMath>
        <m:r>
          <w:rPr>
            <w:rFonts w:ascii="Cambria Math" w:eastAsia="Times New Roman" w:hAnsi="Cambria Math" w:cs="Times New Roman"/>
            <w:sz w:val="24"/>
            <w:szCs w:val="24"/>
            <w:lang w:val="en-US"/>
          </w:rPr>
          <m:t>α≈0.7</m:t>
        </m:r>
      </m:oMath>
      <w:r w:rsidR="006B67A7">
        <w:rPr>
          <w:rFonts w:ascii="Times New Roman" w:eastAsia="Times New Roman" w:hAnsi="Times New Roman" w:cs="Times New Roman"/>
          <w:sz w:val="24"/>
          <w:szCs w:val="24"/>
          <w:lang w:val="en-US"/>
        </w:rPr>
        <w:t xml:space="preserve"> region.</w:t>
      </w:r>
      <w:r w:rsidR="00DE480F">
        <w:rPr>
          <w:rFonts w:ascii="Times New Roman" w:eastAsia="Times New Roman" w:hAnsi="Times New Roman" w:cs="Times New Roman"/>
          <w:sz w:val="24"/>
          <w:szCs w:val="24"/>
          <w:lang w:val="en-US"/>
        </w:rPr>
        <w:t xml:space="preserve"> The transverse momentum for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DE480F">
        <w:rPr>
          <w:rFonts w:ascii="Times New Roman" w:eastAsia="Times New Roman" w:hAnsi="Times New Roman" w:cs="Times New Roman"/>
          <w:sz w:val="24"/>
          <w:szCs w:val="24"/>
          <w:lang w:val="en-US"/>
        </w:rPr>
        <w:t xml:space="preserve"> daughter particles peaks around 0.1GeV/c, which, once again, matches the theoretical plot shown in </w:t>
      </w:r>
      <w:r w:rsidR="00DE480F">
        <w:rPr>
          <w:rFonts w:ascii="Times New Roman" w:eastAsia="Times New Roman" w:hAnsi="Times New Roman" w:cs="Times New Roman"/>
          <w:sz w:val="24"/>
          <w:szCs w:val="24"/>
          <w:lang w:val="en-US"/>
        </w:rPr>
        <w:fldChar w:fldCharType="begin"/>
      </w:r>
      <w:r w:rsidR="00DE480F">
        <w:rPr>
          <w:rFonts w:ascii="Times New Roman" w:eastAsia="Times New Roman" w:hAnsi="Times New Roman" w:cs="Times New Roman"/>
          <w:sz w:val="24"/>
          <w:szCs w:val="24"/>
          <w:lang w:val="en-US"/>
        </w:rPr>
        <w:instrText xml:space="preserve"> REF _Ref114880552 \h </w:instrText>
      </w:r>
      <w:r w:rsidR="00DE480F">
        <w:rPr>
          <w:rFonts w:ascii="Times New Roman" w:eastAsia="Times New Roman" w:hAnsi="Times New Roman" w:cs="Times New Roman"/>
          <w:sz w:val="24"/>
          <w:szCs w:val="24"/>
          <w:lang w:val="en-US"/>
        </w:rPr>
      </w:r>
      <w:r w:rsidR="00DE480F">
        <w:rPr>
          <w:rFonts w:ascii="Times New Roman" w:eastAsia="Times New Roman" w:hAnsi="Times New Roman" w:cs="Times New Roman"/>
          <w:sz w:val="24"/>
          <w:szCs w:val="24"/>
          <w:lang w:val="en-US"/>
        </w:rPr>
        <w:fldChar w:fldCharType="separate"/>
      </w:r>
      <w:r w:rsidR="00C020F4" w:rsidRPr="00B8279E">
        <w:rPr>
          <w:lang w:val="en-US"/>
        </w:rPr>
        <w:t xml:space="preserve">Figure </w:t>
      </w:r>
      <w:r w:rsidR="00C020F4">
        <w:rPr>
          <w:noProof/>
          <w:lang w:val="en-US"/>
        </w:rPr>
        <w:t>3</w:t>
      </w:r>
      <w:r w:rsidR="00DE480F">
        <w:rPr>
          <w:rFonts w:ascii="Times New Roman" w:eastAsia="Times New Roman" w:hAnsi="Times New Roman" w:cs="Times New Roman"/>
          <w:sz w:val="24"/>
          <w:szCs w:val="24"/>
          <w:lang w:val="en-US"/>
        </w:rPr>
        <w:fldChar w:fldCharType="end"/>
      </w:r>
      <w:r w:rsidR="00DE480F">
        <w:rPr>
          <w:rFonts w:ascii="Times New Roman" w:eastAsia="Times New Roman" w:hAnsi="Times New Roman" w:cs="Times New Roman"/>
          <w:sz w:val="24"/>
          <w:szCs w:val="24"/>
          <w:lang w:val="en-US"/>
        </w:rPr>
        <w:t>. Consistencies with theory are an indicator of the algorithm’s effectiveness in spotting the target particles.</w:t>
      </w:r>
    </w:p>
    <w:p w14:paraId="0F167B35" w14:textId="083A5AFA" w:rsidR="00931EE6" w:rsidRDefault="00267F55" w:rsidP="00267F55">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Nevertheless, despite effective spotting of target particles, there is an ineffective elimination of background, calling for additional cuts. </w:t>
      </w:r>
      <w:r w:rsidR="00480C4C">
        <w:rPr>
          <w:rFonts w:ascii="Times New Roman" w:eastAsia="Times New Roman" w:hAnsi="Times New Roman" w:cs="Times New Roman"/>
          <w:sz w:val="24"/>
          <w:szCs w:val="24"/>
          <w:lang w:val="en-US"/>
        </w:rPr>
        <w:t>Prospects for further improvement</w:t>
      </w:r>
      <w:r w:rsidR="00931EE6">
        <w:rPr>
          <w:rFonts w:ascii="Times New Roman" w:eastAsia="Times New Roman" w:hAnsi="Times New Roman" w:cs="Times New Roman"/>
          <w:sz w:val="24"/>
          <w:szCs w:val="24"/>
          <w:lang w:val="en-US"/>
        </w:rPr>
        <w:t xml:space="preserve"> of the algorithm and the application of further cuts require separating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sidR="00931EE6">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sidR="00931EE6">
        <w:rPr>
          <w:rFonts w:ascii="Times New Roman" w:eastAsia="Times New Roman" w:hAnsi="Times New Roman" w:cs="Times New Roman"/>
          <w:sz w:val="24"/>
          <w:szCs w:val="24"/>
          <w:lang w:val="en-US"/>
        </w:rPr>
        <w:t xml:space="preserve"> particles </w:t>
      </w:r>
      <w:r w:rsidR="00480C4C">
        <w:rPr>
          <w:rFonts w:ascii="Times New Roman" w:eastAsia="Times New Roman" w:hAnsi="Times New Roman" w:cs="Times New Roman"/>
          <w:sz w:val="24"/>
          <w:szCs w:val="24"/>
          <w:lang w:val="en-US"/>
        </w:rPr>
        <w:t xml:space="preserve">and applying additional cuts that are specific to the properties of either target particle. </w:t>
      </w:r>
      <w:r w:rsidR="00931EE6">
        <w:rPr>
          <w:rFonts w:ascii="Times New Roman" w:eastAsia="Times New Roman" w:hAnsi="Times New Roman" w:cs="Times New Roman"/>
          <w:sz w:val="24"/>
          <w:szCs w:val="24"/>
          <w:lang w:val="en-US"/>
        </w:rPr>
        <w:t>Proposed improvement</w:t>
      </w:r>
      <w:r w:rsidR="00480C4C">
        <w:rPr>
          <w:rFonts w:ascii="Times New Roman" w:eastAsia="Times New Roman" w:hAnsi="Times New Roman" w:cs="Times New Roman"/>
          <w:sz w:val="24"/>
          <w:szCs w:val="24"/>
          <w:lang w:val="en-US"/>
        </w:rPr>
        <w:t>s</w:t>
      </w:r>
      <w:r w:rsidR="00931EE6">
        <w:rPr>
          <w:rFonts w:ascii="Times New Roman" w:eastAsia="Times New Roman" w:hAnsi="Times New Roman" w:cs="Times New Roman"/>
          <w:sz w:val="24"/>
          <w:szCs w:val="24"/>
          <w:lang w:val="en-US"/>
        </w:rPr>
        <w:t xml:space="preserve"> of the algorithm include</w:t>
      </w:r>
      <w:r w:rsidR="00480C4C">
        <w:rPr>
          <w:rFonts w:ascii="Times New Roman" w:eastAsia="Times New Roman" w:hAnsi="Times New Roman" w:cs="Times New Roman"/>
          <w:sz w:val="24"/>
          <w:szCs w:val="24"/>
          <w:lang w:val="en-US"/>
        </w:rPr>
        <w:t>:</w:t>
      </w:r>
    </w:p>
    <w:p w14:paraId="73955958" w14:textId="2FFEBAA4" w:rsidR="00267F55" w:rsidRDefault="00931EE6" w:rsidP="00931EE6">
      <w:pPr>
        <w:pStyle w:val="ListParagraph"/>
        <w:numPr>
          <w:ilvl w:val="0"/>
          <w:numId w:val="17"/>
        </w:num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w:t>
      </w:r>
      <w:r w:rsidRPr="00931EE6">
        <w:rPr>
          <w:rFonts w:ascii="Times New Roman" w:eastAsia="Times New Roman" w:hAnsi="Times New Roman" w:cs="Times New Roman"/>
          <w:sz w:val="24"/>
          <w:szCs w:val="24"/>
          <w:lang w:val="en-US"/>
        </w:rPr>
        <w:t xml:space="preserve">uts on the angle </w:t>
      </w:r>
      <w:r>
        <w:rPr>
          <w:rFonts w:ascii="Times New Roman" w:eastAsia="Times New Roman" w:hAnsi="Times New Roman" w:cs="Times New Roman"/>
          <w:sz w:val="24"/>
          <w:szCs w:val="24"/>
          <w:lang w:val="en-US"/>
        </w:rPr>
        <w:t xml:space="preserve">formed </w:t>
      </w:r>
      <w:r w:rsidRPr="00931EE6">
        <w:rPr>
          <w:rFonts w:ascii="Times New Roman" w:eastAsia="Times New Roman" w:hAnsi="Times New Roman" w:cs="Times New Roman"/>
          <w:sz w:val="24"/>
          <w:szCs w:val="24"/>
          <w:lang w:val="en-US"/>
        </w:rPr>
        <w:t xml:space="preserve">between the longitudinal momenta of the daughter particles and the </w:t>
      </w:r>
      <w:r w:rsidR="00FF233A">
        <w:rPr>
          <w:rFonts w:ascii="Times New Roman" w:eastAsia="Times New Roman" w:hAnsi="Times New Roman" w:cs="Times New Roman"/>
          <w:sz w:val="24"/>
          <w:szCs w:val="24"/>
          <w:lang w:val="en-US"/>
        </w:rPr>
        <w:t>center of mass axis</w:t>
      </w:r>
      <w:r w:rsidRPr="00931EE6">
        <w:rPr>
          <w:rFonts w:ascii="Times New Roman" w:eastAsia="Times New Roman" w:hAnsi="Times New Roman" w:cs="Times New Roman"/>
          <w:sz w:val="24"/>
          <w:szCs w:val="24"/>
          <w:lang w:val="en-US"/>
        </w:rPr>
        <w:t xml:space="preserve"> of the primary </w:t>
      </w:r>
      <w:r w:rsidR="004A343B" w:rsidRPr="00931EE6">
        <w:rPr>
          <w:rFonts w:ascii="Times New Roman" w:eastAsia="Times New Roman" w:hAnsi="Times New Roman" w:cs="Times New Roman"/>
          <w:sz w:val="24"/>
          <w:szCs w:val="24"/>
          <w:lang w:val="en-US"/>
        </w:rPr>
        <w:t>particle</w:t>
      </w:r>
      <w:r w:rsidR="004A343B">
        <w:rPr>
          <w:rFonts w:ascii="Times New Roman" w:eastAsia="Times New Roman" w:hAnsi="Times New Roman" w:cs="Times New Roman"/>
          <w:sz w:val="24"/>
          <w:szCs w:val="24"/>
          <w:lang w:val="en-US"/>
        </w:rPr>
        <w:t>.</w:t>
      </w:r>
    </w:p>
    <w:p w14:paraId="4C37E6FD" w14:textId="2B2CE505" w:rsidR="00931EE6" w:rsidRDefault="00480C4C" w:rsidP="00931EE6">
      <w:pPr>
        <w:pStyle w:val="ListParagraph"/>
        <w:numPr>
          <w:ilvl w:val="0"/>
          <w:numId w:val="17"/>
        </w:num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Considering data from the TOF</w:t>
      </w:r>
      <w:r w:rsidR="004A343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and combining time-of-flight </w:t>
      </w:r>
      <w:r w:rsidR="0038053B">
        <w:rPr>
          <w:rFonts w:ascii="Times New Roman" w:eastAsia="Times New Roman" w:hAnsi="Times New Roman" w:cs="Times New Roman"/>
          <w:sz w:val="24"/>
          <w:szCs w:val="24"/>
          <w:lang w:val="en-US"/>
        </w:rPr>
        <w:t>information</w:t>
      </w:r>
      <w:r>
        <w:rPr>
          <w:rFonts w:ascii="Times New Roman" w:eastAsia="Times New Roman" w:hAnsi="Times New Roman" w:cs="Times New Roman"/>
          <w:sz w:val="24"/>
          <w:szCs w:val="24"/>
          <w:lang w:val="en-US"/>
        </w:rPr>
        <w:t xml:space="preserve"> with momentum </w:t>
      </w:r>
      <w:r w:rsidR="0038053B">
        <w:rPr>
          <w:rFonts w:ascii="Times New Roman" w:eastAsia="Times New Roman" w:hAnsi="Times New Roman" w:cs="Times New Roman"/>
          <w:sz w:val="24"/>
          <w:szCs w:val="24"/>
          <w:lang w:val="en-US"/>
        </w:rPr>
        <w:t>information</w:t>
      </w:r>
      <w:r>
        <w:rPr>
          <w:rFonts w:ascii="Times New Roman" w:eastAsia="Times New Roman" w:hAnsi="Times New Roman" w:cs="Times New Roman"/>
          <w:sz w:val="24"/>
          <w:szCs w:val="24"/>
          <w:lang w:val="en-US"/>
        </w:rPr>
        <w:t xml:space="preserve"> from the TPC to retrieve mass</w:t>
      </w:r>
      <w:r w:rsidR="004A343B">
        <w:rPr>
          <w:rFonts w:ascii="Times New Roman" w:eastAsia="Times New Roman" w:hAnsi="Times New Roman" w:cs="Times New Roman"/>
          <w:sz w:val="24"/>
          <w:szCs w:val="24"/>
          <w:lang w:val="en-US"/>
        </w:rPr>
        <w:t>.</w:t>
      </w:r>
      <w:r w:rsidR="00FF233A">
        <w:rPr>
          <w:rFonts w:ascii="Times New Roman" w:eastAsia="Times New Roman" w:hAnsi="Times New Roman" w:cs="Times New Roman"/>
          <w:sz w:val="24"/>
          <w:szCs w:val="24"/>
          <w:lang w:val="en-US"/>
        </w:rPr>
        <w:t xml:space="preserve"> </w:t>
      </w:r>
      <w:r w:rsidR="0038053B">
        <w:rPr>
          <w:rFonts w:ascii="Times New Roman" w:eastAsia="Times New Roman" w:hAnsi="Times New Roman" w:cs="Times New Roman"/>
          <w:sz w:val="24"/>
          <w:szCs w:val="24"/>
          <w:lang w:val="en-US"/>
        </w:rPr>
        <w:t>I</w:t>
      </w:r>
      <w:r w:rsidR="00FF233A">
        <w:rPr>
          <w:rFonts w:ascii="Times New Roman" w:eastAsia="Times New Roman" w:hAnsi="Times New Roman" w:cs="Times New Roman"/>
          <w:sz w:val="24"/>
          <w:szCs w:val="24"/>
          <w:lang w:val="en-US"/>
        </w:rPr>
        <w:t>nvariant mass cuts can then be applied accordingly.</w:t>
      </w:r>
    </w:p>
    <w:p w14:paraId="24A50043" w14:textId="77777777" w:rsidR="00FF233A" w:rsidRDefault="004A343B" w:rsidP="002C562B">
      <w:pPr>
        <w:pStyle w:val="ListParagraph"/>
        <w:numPr>
          <w:ilvl w:val="0"/>
          <w:numId w:val="17"/>
        </w:num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After separating the identification algorithm for the two particles, applying another SV to PV distance cut based on the lifetime of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Pr>
          <w:rFonts w:ascii="Times New Roman" w:eastAsia="Times New Roman" w:hAnsi="Times New Roman" w:cs="Times New Roman"/>
          <w:sz w:val="24"/>
          <w:szCs w:val="24"/>
          <w:lang w:val="en-US"/>
        </w:rPr>
        <w:t xml:space="preserve">. This will help eliminate the high background observed in the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Pr>
          <w:rFonts w:ascii="Times New Roman" w:eastAsia="Times New Roman" w:hAnsi="Times New Roman" w:cs="Times New Roman"/>
          <w:sz w:val="24"/>
          <w:szCs w:val="24"/>
          <w:lang w:val="en-US"/>
        </w:rPr>
        <w:t xml:space="preserve"> region.</w:t>
      </w:r>
    </w:p>
    <w:p w14:paraId="030931E7" w14:textId="745AC02A" w:rsidR="00053C5C" w:rsidRPr="0038053B" w:rsidRDefault="00053C5C" w:rsidP="002C562B">
      <w:pPr>
        <w:pStyle w:val="ListParagraph"/>
        <w:numPr>
          <w:ilvl w:val="0"/>
          <w:numId w:val="17"/>
        </w:numPr>
        <w:spacing w:after="0" w:line="480" w:lineRule="auto"/>
        <w:rPr>
          <w:rFonts w:ascii="Times New Roman" w:eastAsia="Times New Roman" w:hAnsi="Times New Roman" w:cs="Times New Roman"/>
          <w:sz w:val="24"/>
          <w:szCs w:val="24"/>
          <w:lang w:val="en-US"/>
        </w:rPr>
      </w:pPr>
      <w:r w:rsidRPr="00FF233A">
        <w:rPr>
          <w:rFonts w:ascii="Times New Roman" w:eastAsia="Times New Roman" w:hAnsi="Times New Roman" w:cs="Times New Roman"/>
          <w:color w:val="000000"/>
          <w:sz w:val="24"/>
          <w:szCs w:val="24"/>
          <w:lang w:val="en-US"/>
        </w:rPr>
        <w:t xml:space="preserve">Further work could also be done in terms of </w:t>
      </w:r>
      <w:r w:rsidR="00FF233A">
        <w:rPr>
          <w:rFonts w:ascii="Times New Roman" w:eastAsia="Times New Roman" w:hAnsi="Times New Roman" w:cs="Times New Roman"/>
          <w:color w:val="000000"/>
          <w:sz w:val="24"/>
          <w:szCs w:val="24"/>
          <w:lang w:val="en-US"/>
        </w:rPr>
        <w:t xml:space="preserve">greater </w:t>
      </w:r>
      <w:r w:rsidRPr="00FF233A">
        <w:rPr>
          <w:rFonts w:ascii="Times New Roman" w:eastAsia="Times New Roman" w:hAnsi="Times New Roman" w:cs="Times New Roman"/>
          <w:color w:val="000000"/>
          <w:sz w:val="24"/>
          <w:szCs w:val="24"/>
          <w:lang w:val="en-US"/>
        </w:rPr>
        <w:t xml:space="preserve">consideration of </w:t>
      </w:r>
      <w:r w:rsidR="00836749" w:rsidRPr="00FF233A">
        <w:rPr>
          <w:rFonts w:ascii="Times New Roman" w:eastAsia="Times New Roman" w:hAnsi="Times New Roman" w:cs="Times New Roman"/>
          <w:color w:val="000000"/>
          <w:sz w:val="24"/>
          <w:szCs w:val="24"/>
          <w:lang w:val="en-US"/>
        </w:rPr>
        <w:t>machine</w:t>
      </w:r>
      <w:r w:rsidRPr="00FF233A">
        <w:rPr>
          <w:rFonts w:ascii="Times New Roman" w:eastAsia="Times New Roman" w:hAnsi="Times New Roman" w:cs="Times New Roman"/>
          <w:color w:val="000000"/>
          <w:sz w:val="24"/>
          <w:szCs w:val="24"/>
          <w:lang w:val="en-US"/>
        </w:rPr>
        <w:t xml:space="preserve"> errors</w:t>
      </w:r>
      <w:r w:rsidR="00836749" w:rsidRPr="00FF233A">
        <w:rPr>
          <w:rFonts w:ascii="Times New Roman" w:eastAsia="Times New Roman" w:hAnsi="Times New Roman" w:cs="Times New Roman"/>
          <w:color w:val="000000"/>
          <w:sz w:val="24"/>
          <w:szCs w:val="24"/>
          <w:lang w:val="en-US"/>
        </w:rPr>
        <w:t xml:space="preserve">. For instance, considering machine-reported errors of primary vertex coordinates could allow </w:t>
      </w:r>
      <w:r w:rsidR="00FF233A">
        <w:rPr>
          <w:rFonts w:ascii="Times New Roman" w:eastAsia="Times New Roman" w:hAnsi="Times New Roman" w:cs="Times New Roman"/>
          <w:color w:val="000000"/>
          <w:sz w:val="24"/>
          <w:szCs w:val="24"/>
          <w:lang w:val="en-US"/>
        </w:rPr>
        <w:t>application</w:t>
      </w:r>
      <w:r w:rsidR="00836749" w:rsidRPr="00FF233A">
        <w:rPr>
          <w:rFonts w:ascii="Times New Roman" w:eastAsia="Times New Roman" w:hAnsi="Times New Roman" w:cs="Times New Roman"/>
          <w:color w:val="000000"/>
          <w:sz w:val="24"/>
          <w:szCs w:val="24"/>
          <w:lang w:val="en-US"/>
        </w:rPr>
        <w:t xml:space="preserve"> of more elaborate PV cuts.</w:t>
      </w:r>
    </w:p>
    <w:p w14:paraId="588AF2CF" w14:textId="1715D717" w:rsidR="0038053B" w:rsidRPr="0038053B" w:rsidRDefault="0038053B" w:rsidP="0038053B">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To conclude, the algorithm provides a tested and mostly effective template for </w:t>
      </w:r>
      <m:oMath>
        <m:sSup>
          <m:sSupPr>
            <m:ctrlPr>
              <w:rPr>
                <w:rFonts w:ascii="Cambria Math" w:eastAsia="Times New Roman" w:hAnsi="Cambria Math" w:cs="Times New Roman"/>
                <w:i/>
                <w:sz w:val="24"/>
                <w:szCs w:val="24"/>
                <w:lang w:val="en-US"/>
              </w:rPr>
            </m:ctrlPr>
          </m:sSupPr>
          <m:e>
            <m:r>
              <m:rPr>
                <m:sty m:val="p"/>
              </m:rPr>
              <w:rPr>
                <w:rFonts w:ascii="Cambria Math" w:eastAsia="Times New Roman" w:hAnsi="Cambria Math" w:cs="Times New Roman"/>
                <w:sz w:val="24"/>
                <w:szCs w:val="24"/>
                <w:lang w:val="en-US"/>
              </w:rPr>
              <m:t>Λ</m:t>
            </m:r>
            <m:ctrlPr>
              <w:rPr>
                <w:rFonts w:ascii="Cambria Math" w:eastAsia="Times New Roman" w:hAnsi="Cambria Math" w:cs="Times New Roman"/>
                <w:sz w:val="24"/>
                <w:szCs w:val="24"/>
                <w:lang w:val="en-US"/>
              </w:rPr>
            </m:ctrlPr>
          </m:e>
          <m:sup>
            <m:r>
              <w:rPr>
                <w:rFonts w:ascii="Cambria Math" w:eastAsia="Times New Roman" w:hAnsi="Cambria Math" w:cs="Times New Roman"/>
                <w:sz w:val="24"/>
                <w:szCs w:val="24"/>
                <w:lang w:val="en-US"/>
              </w:rPr>
              <m:t>0</m:t>
            </m:r>
          </m:sup>
        </m:sSup>
      </m:oMath>
      <w:r>
        <w:rPr>
          <w:rFonts w:ascii="Times New Roman" w:eastAsia="Times New Roman" w:hAnsi="Times New Roman" w:cs="Times New Roman"/>
          <w:sz w:val="24"/>
          <w:szCs w:val="24"/>
          <w:lang w:val="en-US"/>
        </w:rPr>
        <w:t xml:space="preserve"> and </w:t>
      </w:r>
      <m:oMath>
        <m:sSubSup>
          <m:sSubSupPr>
            <m:ctrlPr>
              <w:rPr>
                <w:rFonts w:ascii="Cambria Math" w:eastAsia="Times New Roman" w:hAnsi="Cambria Math" w:cs="Times New Roman"/>
                <w:i/>
                <w:sz w:val="24"/>
                <w:szCs w:val="24"/>
                <w:lang w:val="en-US"/>
              </w:rPr>
            </m:ctrlPr>
          </m:sSubSupPr>
          <m:e>
            <m:r>
              <w:rPr>
                <w:rFonts w:ascii="Cambria Math" w:eastAsia="Times New Roman" w:hAnsi="Cambria Math" w:cs="Times New Roman"/>
                <w:sz w:val="24"/>
                <w:szCs w:val="24"/>
                <w:lang w:val="en-US"/>
              </w:rPr>
              <m:t>K</m:t>
            </m:r>
          </m:e>
          <m:sub>
            <m:r>
              <w:rPr>
                <w:rFonts w:ascii="Cambria Math" w:eastAsia="Times New Roman" w:hAnsi="Cambria Math" w:cs="Times New Roman"/>
                <w:sz w:val="24"/>
                <w:szCs w:val="24"/>
                <w:lang w:val="en-US"/>
              </w:rPr>
              <m:t>s</m:t>
            </m:r>
          </m:sub>
          <m:sup>
            <m:r>
              <w:rPr>
                <w:rFonts w:ascii="Cambria Math" w:eastAsia="Times New Roman" w:hAnsi="Cambria Math" w:cs="Times New Roman"/>
                <w:sz w:val="24"/>
                <w:szCs w:val="24"/>
                <w:lang w:val="en-US"/>
              </w:rPr>
              <m:t>0</m:t>
            </m:r>
          </m:sup>
        </m:sSubSup>
      </m:oMath>
      <w:r>
        <w:rPr>
          <w:rFonts w:ascii="Times New Roman" w:eastAsia="Times New Roman" w:hAnsi="Times New Roman" w:cs="Times New Roman"/>
          <w:sz w:val="24"/>
          <w:szCs w:val="24"/>
          <w:lang w:val="en-US"/>
        </w:rPr>
        <w:t xml:space="preserve"> detection, which can be developed further to complement specific project goals and to further reduce background.</w:t>
      </w:r>
    </w:p>
    <w:p w14:paraId="1B9DE8EF" w14:textId="13FDD5D2" w:rsidR="00D1479B" w:rsidRDefault="00D1479B" w:rsidP="002C562B">
      <w:pPr>
        <w:spacing w:line="480" w:lineRule="auto"/>
        <w:rPr>
          <w:rFonts w:ascii="Times New Roman" w:eastAsia="Times New Roman" w:hAnsi="Times New Roman" w:cs="Times New Roman"/>
          <w:color w:val="000000"/>
          <w:sz w:val="24"/>
          <w:szCs w:val="24"/>
          <w:lang w:val="en-US"/>
        </w:rPr>
      </w:pPr>
    </w:p>
    <w:p w14:paraId="6B7D4DBF" w14:textId="7FEAFBDA" w:rsidR="00A039FC" w:rsidRPr="00307D45" w:rsidRDefault="00A039FC" w:rsidP="00307D45">
      <w:pPr>
        <w:spacing w:line="480" w:lineRule="auto"/>
        <w:rPr>
          <w:rFonts w:ascii="Times New Roman" w:eastAsia="Times New Roman" w:hAnsi="Times New Roman" w:cs="Times New Roman"/>
          <w:color w:val="000000"/>
          <w:sz w:val="24"/>
          <w:szCs w:val="24"/>
          <w:lang w:val="en-US"/>
        </w:rPr>
      </w:pPr>
      <w:r>
        <w:rPr>
          <w:rFonts w:ascii="Times New Roman" w:hAnsi="Times New Roman" w:cs="Times New Roman"/>
          <w:b/>
          <w:bCs/>
          <w:smallCaps/>
          <w:lang w:val="en-GB"/>
        </w:rPr>
        <w:br w:type="page"/>
      </w:r>
    </w:p>
    <w:bookmarkStart w:id="13" w:name="_Toc114935832" w:displacedByCustomXml="next"/>
    <w:sdt>
      <w:sdtPr>
        <w:rPr>
          <w:rFonts w:ascii="Times New Roman" w:eastAsiaTheme="minorEastAsia" w:hAnsi="Times New Roman" w:cs="Times New Roman"/>
          <w:b w:val="0"/>
          <w:bCs w:val="0"/>
          <w:smallCaps w:val="0"/>
          <w:color w:val="auto"/>
          <w:sz w:val="22"/>
          <w:szCs w:val="22"/>
          <w:lang w:val="en-GB"/>
        </w:rPr>
        <w:id w:val="-226232236"/>
        <w:docPartObj>
          <w:docPartGallery w:val="Bibliographies"/>
          <w:docPartUnique/>
        </w:docPartObj>
      </w:sdtPr>
      <w:sdtEndPr>
        <w:rPr>
          <w:rFonts w:asciiTheme="minorHAnsi" w:hAnsiTheme="minorHAnsi" w:cstheme="minorBidi"/>
        </w:rPr>
      </w:sdtEndPr>
      <w:sdtContent>
        <w:p w14:paraId="0A7C4566" w14:textId="3FB70666" w:rsidR="00370EB8" w:rsidRPr="00D747CF" w:rsidRDefault="00370EB8" w:rsidP="00370EB8">
          <w:pPr>
            <w:pStyle w:val="Heading1"/>
            <w:numPr>
              <w:ilvl w:val="0"/>
              <w:numId w:val="0"/>
            </w:numPr>
            <w:ind w:left="432" w:hanging="432"/>
            <w:rPr>
              <w:rFonts w:ascii="Times New Roman" w:hAnsi="Times New Roman" w:cs="Times New Roman"/>
              <w:b w:val="0"/>
              <w:bCs w:val="0"/>
              <w:lang w:val="en-GB"/>
            </w:rPr>
          </w:pPr>
          <w:r w:rsidRPr="00D747CF">
            <w:rPr>
              <w:rFonts w:ascii="Times New Roman" w:hAnsi="Times New Roman" w:cs="Times New Roman"/>
              <w:b w:val="0"/>
              <w:bCs w:val="0"/>
              <w:lang w:val="en-GB"/>
            </w:rPr>
            <w:t>References</w:t>
          </w:r>
          <w:bookmarkEnd w:id="13"/>
        </w:p>
        <w:sdt>
          <w:sdtPr>
            <w:rPr>
              <w:lang w:val="en-GB"/>
            </w:rPr>
            <w:id w:val="-573587230"/>
            <w:bibliography/>
          </w:sdtPr>
          <w:sdtContent>
            <w:p w14:paraId="6E30C972" w14:textId="77777777" w:rsidR="003839D2" w:rsidRPr="00FF233A" w:rsidRDefault="00370EB8" w:rsidP="00FF233A">
              <w:pPr>
                <w:spacing w:after="0" w:line="360" w:lineRule="auto"/>
                <w:rPr>
                  <w:noProof/>
                  <w:sz w:val="24"/>
                  <w:szCs w:val="24"/>
                </w:rPr>
              </w:pPr>
              <w:r w:rsidRPr="00D747CF">
                <w:rPr>
                  <w:lang w:val="en-GB"/>
                </w:rPr>
                <w:fldChar w:fldCharType="begin"/>
              </w:r>
              <w:r w:rsidRPr="00D747CF">
                <w:rPr>
                  <w:lang w:val="en-GB"/>
                </w:rPr>
                <w:instrText xml:space="preserve"> BIBLIOGRAPHY </w:instrText>
              </w:r>
              <w:r w:rsidRPr="00D747CF">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8726"/>
              </w:tblGrid>
              <w:tr w:rsidR="003839D2" w:rsidRPr="00FF233A" w14:paraId="134C822B" w14:textId="77777777">
                <w:trPr>
                  <w:divId w:val="1037461772"/>
                  <w:tblCellSpacing w:w="15" w:type="dxa"/>
                </w:trPr>
                <w:tc>
                  <w:tcPr>
                    <w:tcW w:w="50" w:type="pct"/>
                    <w:hideMark/>
                  </w:tcPr>
                  <w:p w14:paraId="0D9E20B0" w14:textId="218B0AF9" w:rsidR="003839D2" w:rsidRPr="00FF233A" w:rsidRDefault="003839D2" w:rsidP="00FF233A">
                    <w:pPr>
                      <w:pStyle w:val="Bibliography"/>
                      <w:spacing w:line="360" w:lineRule="auto"/>
                      <w:rPr>
                        <w:noProof/>
                        <w:sz w:val="28"/>
                        <w:szCs w:val="28"/>
                        <w:lang w:val="en-GB"/>
                      </w:rPr>
                    </w:pPr>
                    <w:r w:rsidRPr="00FF233A">
                      <w:rPr>
                        <w:noProof/>
                        <w:sz w:val="24"/>
                        <w:szCs w:val="24"/>
                        <w:lang w:val="en-GB"/>
                      </w:rPr>
                      <w:t xml:space="preserve">[1] </w:t>
                    </w:r>
                  </w:p>
                </w:tc>
                <w:tc>
                  <w:tcPr>
                    <w:tcW w:w="0" w:type="auto"/>
                    <w:hideMark/>
                  </w:tcPr>
                  <w:p w14:paraId="0658AF5F"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J. Rafelski and B. Muller, “Strangeness Production In The Quark-Gluon Plasma,” </w:t>
                    </w:r>
                    <w:r w:rsidRPr="00FF233A">
                      <w:rPr>
                        <w:i/>
                        <w:iCs/>
                        <w:noProof/>
                        <w:sz w:val="24"/>
                        <w:szCs w:val="24"/>
                        <w:lang w:val="en-GB"/>
                      </w:rPr>
                      <w:t xml:space="preserve">Phys. Rev. Lett, </w:t>
                    </w:r>
                    <w:r w:rsidRPr="00FF233A">
                      <w:rPr>
                        <w:noProof/>
                        <w:sz w:val="24"/>
                        <w:szCs w:val="24"/>
                        <w:lang w:val="en-GB"/>
                      </w:rPr>
                      <w:t xml:space="preserve">vol. 48, no. 1066, 1983. </w:t>
                    </w:r>
                  </w:p>
                </w:tc>
              </w:tr>
              <w:tr w:rsidR="003839D2" w:rsidRPr="00FF233A" w14:paraId="2B410076" w14:textId="77777777">
                <w:trPr>
                  <w:divId w:val="1037461772"/>
                  <w:tblCellSpacing w:w="15" w:type="dxa"/>
                </w:trPr>
                <w:tc>
                  <w:tcPr>
                    <w:tcW w:w="50" w:type="pct"/>
                    <w:hideMark/>
                  </w:tcPr>
                  <w:p w14:paraId="792A5700"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[2] </w:t>
                    </w:r>
                  </w:p>
                </w:tc>
                <w:tc>
                  <w:tcPr>
                    <w:tcW w:w="0" w:type="auto"/>
                    <w:hideMark/>
                  </w:tcPr>
                  <w:p w14:paraId="6858A1B8"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R. L. Workman, V. D. Burkert, V. Crede, E. Klempt, U. Thoma, L. Tiator, K. Agashe, G. Aielli, B. C. Allanach, C. Amsler, M. Antonelli, E. C. Aschenauer, D. M. Asner, H. Baer, S. Banerjee, R. M. Barnett, L. Baudis, C. W. Bauer and J. J. Beatty, “Particle Listings in Review of Particle Physics,” </w:t>
                    </w:r>
                    <w:r w:rsidRPr="00FF233A">
                      <w:rPr>
                        <w:i/>
                        <w:iCs/>
                        <w:noProof/>
                        <w:sz w:val="24"/>
                        <w:szCs w:val="24"/>
                        <w:lang w:val="en-GB"/>
                      </w:rPr>
                      <w:t xml:space="preserve">Prog. Theor. Exp. Phys, </w:t>
                    </w:r>
                    <w:r w:rsidRPr="00FF233A">
                      <w:rPr>
                        <w:noProof/>
                        <w:sz w:val="24"/>
                        <w:szCs w:val="24"/>
                        <w:lang w:val="en-GB"/>
                      </w:rPr>
                      <w:t xml:space="preserve">vol. 083C01, no. 2022, pp. 1123-2184, 2022. </w:t>
                    </w:r>
                  </w:p>
                </w:tc>
              </w:tr>
              <w:tr w:rsidR="003839D2" w:rsidRPr="00FF233A" w14:paraId="1EDEC1BD" w14:textId="77777777">
                <w:trPr>
                  <w:divId w:val="1037461772"/>
                  <w:tblCellSpacing w:w="15" w:type="dxa"/>
                </w:trPr>
                <w:tc>
                  <w:tcPr>
                    <w:tcW w:w="50" w:type="pct"/>
                    <w:hideMark/>
                  </w:tcPr>
                  <w:p w14:paraId="77BB88EE"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[3] </w:t>
                    </w:r>
                  </w:p>
                </w:tc>
                <w:tc>
                  <w:tcPr>
                    <w:tcW w:w="0" w:type="auto"/>
                    <w:hideMark/>
                  </w:tcPr>
                  <w:p w14:paraId="7080F909"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J. Podolanski and R. Armenteros, “III. Analysis of V-events,” </w:t>
                    </w:r>
                    <w:r w:rsidRPr="00FF233A">
                      <w:rPr>
                        <w:i/>
                        <w:iCs/>
                        <w:noProof/>
                        <w:sz w:val="24"/>
                        <w:szCs w:val="24"/>
                        <w:lang w:val="en-GB"/>
                      </w:rPr>
                      <w:t xml:space="preserve">Lond. Edinb. Dublin philos. mag. j. sci., </w:t>
                    </w:r>
                    <w:r w:rsidRPr="00FF233A">
                      <w:rPr>
                        <w:noProof/>
                        <w:sz w:val="24"/>
                        <w:szCs w:val="24"/>
                        <w:lang w:val="en-GB"/>
                      </w:rPr>
                      <w:t xml:space="preserve">vol. 45, no. 360, pp. 13-30, 1954. </w:t>
                    </w:r>
                  </w:p>
                </w:tc>
              </w:tr>
              <w:tr w:rsidR="003839D2" w:rsidRPr="00FF233A" w14:paraId="1929F363" w14:textId="77777777">
                <w:trPr>
                  <w:divId w:val="1037461772"/>
                  <w:tblCellSpacing w:w="15" w:type="dxa"/>
                </w:trPr>
                <w:tc>
                  <w:tcPr>
                    <w:tcW w:w="50" w:type="pct"/>
                    <w:hideMark/>
                  </w:tcPr>
                  <w:p w14:paraId="62BB1FB0"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[4] </w:t>
                    </w:r>
                  </w:p>
                </w:tc>
                <w:tc>
                  <w:tcPr>
                    <w:tcW w:w="0" w:type="auto"/>
                    <w:hideMark/>
                  </w:tcPr>
                  <w:p w14:paraId="3FBB8D56" w14:textId="77777777" w:rsidR="003839D2" w:rsidRPr="00FF233A" w:rsidRDefault="003839D2" w:rsidP="00FF233A">
                    <w:pPr>
                      <w:pStyle w:val="Bibliography"/>
                      <w:spacing w:line="360" w:lineRule="auto"/>
                      <w:rPr>
                        <w:noProof/>
                        <w:sz w:val="24"/>
                        <w:szCs w:val="24"/>
                      </w:rPr>
                    </w:pPr>
                    <w:r w:rsidRPr="00FF233A">
                      <w:rPr>
                        <w:noProof/>
                        <w:sz w:val="24"/>
                        <w:szCs w:val="24"/>
                      </w:rPr>
                      <w:t xml:space="preserve">Е. А. Строковский, “Критерий Арментероса-Подолянского,” </w:t>
                    </w:r>
                    <w:r w:rsidRPr="00FF233A">
                      <w:rPr>
                        <w:noProof/>
                        <w:sz w:val="24"/>
                        <w:szCs w:val="24"/>
                        <w:lang w:val="en-GB"/>
                      </w:rPr>
                      <w:t>in</w:t>
                    </w:r>
                    <w:r w:rsidRPr="00FF233A">
                      <w:rPr>
                        <w:noProof/>
                        <w:sz w:val="24"/>
                        <w:szCs w:val="24"/>
                      </w:rPr>
                      <w:t xml:space="preserve"> </w:t>
                    </w:r>
                    <w:r w:rsidRPr="00FF233A">
                      <w:rPr>
                        <w:i/>
                        <w:iCs/>
                        <w:noProof/>
                        <w:sz w:val="24"/>
                        <w:szCs w:val="24"/>
                      </w:rPr>
                      <w:t>Лекции по основам кинематики элементарных процессов</w:t>
                    </w:r>
                    <w:r w:rsidRPr="00FF233A">
                      <w:rPr>
                        <w:noProof/>
                        <w:sz w:val="24"/>
                        <w:szCs w:val="24"/>
                      </w:rPr>
                      <w:t xml:space="preserve">, Москва, Московский Государственный Университет, 2010, </w:t>
                    </w:r>
                    <w:r w:rsidRPr="00FF233A">
                      <w:rPr>
                        <w:noProof/>
                        <w:sz w:val="24"/>
                        <w:szCs w:val="24"/>
                        <w:lang w:val="en-GB"/>
                      </w:rPr>
                      <w:t>pp</w:t>
                    </w:r>
                    <w:r w:rsidRPr="00FF233A">
                      <w:rPr>
                        <w:noProof/>
                        <w:sz w:val="24"/>
                        <w:szCs w:val="24"/>
                      </w:rPr>
                      <w:t>. 101-104.</w:t>
                    </w:r>
                  </w:p>
                </w:tc>
              </w:tr>
              <w:tr w:rsidR="003839D2" w:rsidRPr="00E41038" w14:paraId="74D32AC8" w14:textId="77777777">
                <w:trPr>
                  <w:divId w:val="1037461772"/>
                  <w:tblCellSpacing w:w="15" w:type="dxa"/>
                </w:trPr>
                <w:tc>
                  <w:tcPr>
                    <w:tcW w:w="50" w:type="pct"/>
                    <w:hideMark/>
                  </w:tcPr>
                  <w:p w14:paraId="796AD9F4"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[5] </w:t>
                    </w:r>
                  </w:p>
                </w:tc>
                <w:tc>
                  <w:tcPr>
                    <w:tcW w:w="0" w:type="auto"/>
                    <w:hideMark/>
                  </w:tcPr>
                  <w:p w14:paraId="1338604D"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T. Czopowicz, “Study of K0S meson production in NA61 experiment at the CERN SPS,” Warsaw University of Technology, 2010.</w:t>
                    </w:r>
                  </w:p>
                </w:tc>
              </w:tr>
              <w:tr w:rsidR="003839D2" w:rsidRPr="00E41038" w14:paraId="02276AF1" w14:textId="77777777">
                <w:trPr>
                  <w:divId w:val="1037461772"/>
                  <w:tblCellSpacing w:w="15" w:type="dxa"/>
                </w:trPr>
                <w:tc>
                  <w:tcPr>
                    <w:tcW w:w="50" w:type="pct"/>
                    <w:hideMark/>
                  </w:tcPr>
                  <w:p w14:paraId="641D3F6D"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[6] </w:t>
                    </w:r>
                  </w:p>
                </w:tc>
                <w:tc>
                  <w:tcPr>
                    <w:tcW w:w="0" w:type="auto"/>
                    <w:hideMark/>
                  </w:tcPr>
                  <w:p w14:paraId="511733B4" w14:textId="77777777" w:rsidR="003839D2" w:rsidRPr="00FF233A" w:rsidRDefault="003839D2" w:rsidP="00FF233A">
                    <w:pPr>
                      <w:pStyle w:val="Bibliography"/>
                      <w:spacing w:line="360" w:lineRule="auto"/>
                      <w:rPr>
                        <w:noProof/>
                        <w:sz w:val="24"/>
                        <w:szCs w:val="24"/>
                        <w:lang w:val="en-GB"/>
                      </w:rPr>
                    </w:pPr>
                    <w:r w:rsidRPr="00FF233A">
                      <w:rPr>
                        <w:noProof/>
                        <w:sz w:val="24"/>
                        <w:szCs w:val="24"/>
                        <w:lang w:val="en-GB"/>
                      </w:rPr>
                      <w:t xml:space="preserve">G. Nigmatkulov, </w:t>
                    </w:r>
                    <w:r w:rsidRPr="00FF233A">
                      <w:rPr>
                        <w:i/>
                        <w:iCs/>
                        <w:noProof/>
                        <w:sz w:val="24"/>
                        <w:szCs w:val="24"/>
                        <w:lang w:val="en-GB"/>
                      </w:rPr>
                      <w:t xml:space="preserve">MpdMiniPhysicalHelix class: Parametrization of a physical helix that uses ROOT classes, </w:t>
                    </w:r>
                    <w:r w:rsidRPr="00FF233A">
                      <w:rPr>
                        <w:noProof/>
                        <w:sz w:val="24"/>
                        <w:szCs w:val="24"/>
                        <w:lang w:val="en-GB"/>
                      </w:rPr>
                      <w:t xml:space="preserve">Joint Institute of Nuclear Research, 2020. </w:t>
                    </w:r>
                  </w:p>
                </w:tc>
              </w:tr>
            </w:tbl>
            <w:p w14:paraId="5C7F13C0" w14:textId="7850929C" w:rsidR="00370EB8" w:rsidRDefault="00370EB8" w:rsidP="00C214E2">
              <w:r w:rsidRPr="00D747CF">
                <w:rPr>
                  <w:b/>
                  <w:bCs/>
                  <w:noProof/>
                  <w:lang w:val="en-GB"/>
                </w:rPr>
                <w:fldChar w:fldCharType="end"/>
              </w:r>
            </w:p>
          </w:sdtContent>
        </w:sdt>
      </w:sdtContent>
    </w:sdt>
    <w:p w14:paraId="2F5ABA3F" w14:textId="77777777" w:rsidR="00FF233A" w:rsidRDefault="00FF233A">
      <w:pPr>
        <w:rPr>
          <w:rFonts w:ascii="Times New Roman" w:eastAsia="Times New Roman" w:hAnsi="Times New Roman" w:cs="Times New Roman"/>
          <w:smallCaps/>
          <w:color w:val="000000" w:themeColor="text1"/>
          <w:sz w:val="36"/>
          <w:szCs w:val="36"/>
          <w:lang w:val="en-US"/>
        </w:rPr>
      </w:pPr>
      <w:r>
        <w:rPr>
          <w:rFonts w:ascii="Times New Roman" w:eastAsia="Times New Roman" w:hAnsi="Times New Roman" w:cs="Times New Roman"/>
          <w:b/>
          <w:bCs/>
          <w:lang w:val="en-US"/>
        </w:rPr>
        <w:br w:type="page"/>
      </w:r>
    </w:p>
    <w:p w14:paraId="48C8A8AD" w14:textId="7DEE05A0" w:rsidR="002C562B" w:rsidRPr="00DD7933" w:rsidRDefault="002C562B" w:rsidP="002C562B">
      <w:pPr>
        <w:pStyle w:val="Heading1"/>
        <w:numPr>
          <w:ilvl w:val="0"/>
          <w:numId w:val="0"/>
        </w:numPr>
        <w:ind w:left="432" w:hanging="432"/>
        <w:rPr>
          <w:rFonts w:ascii="Times New Roman" w:eastAsia="Times New Roman" w:hAnsi="Times New Roman" w:cs="Times New Roman"/>
          <w:b w:val="0"/>
          <w:bCs w:val="0"/>
          <w:lang w:val="en-US"/>
        </w:rPr>
      </w:pPr>
      <w:bookmarkStart w:id="14" w:name="_Toc114935833"/>
      <w:r>
        <w:rPr>
          <w:rFonts w:ascii="Times New Roman" w:eastAsia="Times New Roman" w:hAnsi="Times New Roman" w:cs="Times New Roman"/>
          <w:b w:val="0"/>
          <w:bCs w:val="0"/>
          <w:lang w:val="en-US"/>
        </w:rPr>
        <w:lastRenderedPageBreak/>
        <w:t>Acknowledgements</w:t>
      </w:r>
      <w:bookmarkEnd w:id="14"/>
    </w:p>
    <w:p w14:paraId="4336AC02" w14:textId="7220CA4C" w:rsidR="00DE0281" w:rsidRDefault="002C562B" w:rsidP="00DE0281">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would like </w:t>
      </w:r>
      <w:r w:rsidR="00126172">
        <w:rPr>
          <w:rFonts w:ascii="Times New Roman" w:eastAsia="Times New Roman" w:hAnsi="Times New Roman" w:cs="Times New Roman"/>
          <w:sz w:val="24"/>
          <w:szCs w:val="24"/>
          <w:lang w:val="en-US"/>
        </w:rPr>
        <w:t xml:space="preserve">to </w:t>
      </w:r>
      <w:r w:rsidR="00F26680">
        <w:rPr>
          <w:rFonts w:ascii="Times New Roman" w:eastAsia="Times New Roman" w:hAnsi="Times New Roman" w:cs="Times New Roman"/>
          <w:sz w:val="24"/>
          <w:szCs w:val="24"/>
          <w:lang w:val="en-US"/>
        </w:rPr>
        <w:t>deeply</w:t>
      </w:r>
      <w:r>
        <w:rPr>
          <w:rFonts w:ascii="Times New Roman" w:eastAsia="Times New Roman" w:hAnsi="Times New Roman" w:cs="Times New Roman"/>
          <w:sz w:val="24"/>
          <w:szCs w:val="24"/>
          <w:lang w:val="en-US"/>
        </w:rPr>
        <w:t xml:space="preserve"> thank Dr</w:t>
      </w:r>
      <w:r w:rsidR="00126172">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Alexander Ayriyan for </w:t>
      </w:r>
      <w:r w:rsidR="00126172">
        <w:rPr>
          <w:rFonts w:ascii="Times New Roman" w:eastAsia="Times New Roman" w:hAnsi="Times New Roman" w:cs="Times New Roman"/>
          <w:sz w:val="24"/>
          <w:szCs w:val="24"/>
          <w:lang w:val="en-US"/>
        </w:rPr>
        <w:t xml:space="preserve">supervising this project and </w:t>
      </w:r>
      <w:r w:rsidR="00F26680">
        <w:rPr>
          <w:rFonts w:ascii="Times New Roman" w:eastAsia="Times New Roman" w:hAnsi="Times New Roman" w:cs="Times New Roman"/>
          <w:sz w:val="24"/>
          <w:szCs w:val="24"/>
          <w:lang w:val="en-US"/>
        </w:rPr>
        <w:t xml:space="preserve">for </w:t>
      </w:r>
      <w:r w:rsidR="00126172">
        <w:rPr>
          <w:rFonts w:ascii="Times New Roman" w:eastAsia="Times New Roman" w:hAnsi="Times New Roman" w:cs="Times New Roman"/>
          <w:sz w:val="24"/>
          <w:szCs w:val="24"/>
          <w:lang w:val="en-US"/>
        </w:rPr>
        <w:t xml:space="preserve">being a helpful and understanding consultant during its difficult stages. </w:t>
      </w:r>
      <w:r w:rsidR="00DE0281">
        <w:rPr>
          <w:rFonts w:ascii="Times New Roman" w:eastAsia="Times New Roman" w:hAnsi="Times New Roman" w:cs="Times New Roman"/>
          <w:sz w:val="24"/>
          <w:szCs w:val="24"/>
          <w:lang w:val="en-US"/>
        </w:rPr>
        <w:t>His regular checkups helped us move along the project while keeping our knowledge in check.</w:t>
      </w:r>
      <w:r w:rsidR="00E41038">
        <w:rPr>
          <w:rFonts w:ascii="Times New Roman" w:eastAsia="Times New Roman" w:hAnsi="Times New Roman" w:cs="Times New Roman"/>
          <w:sz w:val="24"/>
          <w:szCs w:val="24"/>
          <w:lang w:val="en-US"/>
        </w:rPr>
        <w:t xml:space="preserve"> The realization of this project would have been impossible without his guidance.</w:t>
      </w:r>
    </w:p>
    <w:p w14:paraId="3895AAFB" w14:textId="4C7FDC34" w:rsidR="00292858" w:rsidRDefault="00126172" w:rsidP="00DE0281">
      <w:pPr>
        <w:spacing w:after="0"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would also like to extend</w:t>
      </w:r>
      <w:r w:rsidR="002C562B">
        <w:rPr>
          <w:rFonts w:ascii="Times New Roman" w:eastAsia="Times New Roman" w:hAnsi="Times New Roman" w:cs="Times New Roman"/>
          <w:sz w:val="24"/>
          <w:szCs w:val="24"/>
          <w:lang w:val="en-US"/>
        </w:rPr>
        <w:t xml:space="preserve"> </w:t>
      </w:r>
      <w:r w:rsidR="005F3BDD">
        <w:rPr>
          <w:rFonts w:ascii="Times New Roman" w:eastAsia="Times New Roman" w:hAnsi="Times New Roman" w:cs="Times New Roman"/>
          <w:sz w:val="24"/>
          <w:szCs w:val="24"/>
          <w:lang w:val="en-US"/>
        </w:rPr>
        <w:t>warm</w:t>
      </w:r>
      <w:r w:rsidR="002C562B">
        <w:rPr>
          <w:rFonts w:ascii="Times New Roman" w:eastAsia="Times New Roman" w:hAnsi="Times New Roman" w:cs="Times New Roman"/>
          <w:sz w:val="24"/>
          <w:szCs w:val="24"/>
          <w:lang w:val="en-US"/>
        </w:rPr>
        <w:t xml:space="preserve"> thanks to Dr. Alexey Aparin and Dr. Artem Koro</w:t>
      </w:r>
      <w:r>
        <w:rPr>
          <w:rFonts w:ascii="Times New Roman" w:eastAsia="Times New Roman" w:hAnsi="Times New Roman" w:cs="Times New Roman"/>
          <w:sz w:val="24"/>
          <w:szCs w:val="24"/>
          <w:lang w:val="en-US"/>
        </w:rPr>
        <w:t>bitsin for</w:t>
      </w:r>
      <w:r w:rsidR="005F3BDD">
        <w:rPr>
          <w:rFonts w:ascii="Times New Roman" w:eastAsia="Times New Roman" w:hAnsi="Times New Roman" w:cs="Times New Roman"/>
          <w:sz w:val="24"/>
          <w:szCs w:val="24"/>
          <w:lang w:val="en-US"/>
        </w:rPr>
        <w:t xml:space="preserve"> introducing us to the problem and</w:t>
      </w:r>
      <w:r>
        <w:rPr>
          <w:rFonts w:ascii="Times New Roman" w:eastAsia="Times New Roman" w:hAnsi="Times New Roman" w:cs="Times New Roman"/>
          <w:sz w:val="24"/>
          <w:szCs w:val="24"/>
          <w:lang w:val="en-US"/>
        </w:rPr>
        <w:t xml:space="preserve"> helping with the usage of the Mpd</w:t>
      </w:r>
      <w:r w:rsidR="00832146">
        <w:rPr>
          <w:rFonts w:ascii="Times New Roman" w:eastAsia="Times New Roman" w:hAnsi="Times New Roman" w:cs="Times New Roman"/>
          <w:sz w:val="24"/>
          <w:szCs w:val="24"/>
          <w:lang w:val="en-US"/>
        </w:rPr>
        <w:t>Ds</w:t>
      </w:r>
      <w:r>
        <w:rPr>
          <w:rFonts w:ascii="Times New Roman" w:eastAsia="Times New Roman" w:hAnsi="Times New Roman" w:cs="Times New Roman"/>
          <w:sz w:val="24"/>
          <w:szCs w:val="24"/>
          <w:lang w:val="en-US"/>
        </w:rPr>
        <w:t>t package</w:t>
      </w:r>
      <w:r w:rsidR="005F3BDD">
        <w:rPr>
          <w:rFonts w:ascii="Times New Roman" w:eastAsia="Times New Roman" w:hAnsi="Times New Roman" w:cs="Times New Roman"/>
          <w:sz w:val="24"/>
          <w:szCs w:val="24"/>
          <w:lang w:val="en-US"/>
        </w:rPr>
        <w:t xml:space="preserve">. Through their guidance and provision of resources, they both </w:t>
      </w:r>
      <w:r w:rsidR="00F26680">
        <w:rPr>
          <w:rFonts w:ascii="Times New Roman" w:eastAsia="Times New Roman" w:hAnsi="Times New Roman" w:cs="Times New Roman"/>
          <w:sz w:val="24"/>
          <w:szCs w:val="24"/>
          <w:lang w:val="en-US"/>
        </w:rPr>
        <w:t>assist</w:t>
      </w:r>
      <w:r w:rsidR="005F3BDD">
        <w:rPr>
          <w:rFonts w:ascii="Times New Roman" w:eastAsia="Times New Roman" w:hAnsi="Times New Roman" w:cs="Times New Roman"/>
          <w:sz w:val="24"/>
          <w:szCs w:val="24"/>
          <w:lang w:val="en-US"/>
        </w:rPr>
        <w:t>ed hugely</w:t>
      </w:r>
      <w:r>
        <w:rPr>
          <w:rFonts w:ascii="Times New Roman" w:eastAsia="Times New Roman" w:hAnsi="Times New Roman" w:cs="Times New Roman"/>
          <w:sz w:val="24"/>
          <w:szCs w:val="24"/>
          <w:lang w:val="en-US"/>
        </w:rPr>
        <w:t xml:space="preserve"> in turning </w:t>
      </w:r>
      <w:r w:rsidR="00F26680">
        <w:rPr>
          <w:rFonts w:ascii="Times New Roman" w:eastAsia="Times New Roman" w:hAnsi="Times New Roman" w:cs="Times New Roman"/>
          <w:sz w:val="24"/>
          <w:szCs w:val="24"/>
          <w:lang w:val="en-US"/>
        </w:rPr>
        <w:t>my theoretical understanding of the project into a compact code.</w:t>
      </w:r>
    </w:p>
    <w:p w14:paraId="3A7EFEF5" w14:textId="007440D8" w:rsidR="00292858" w:rsidRPr="00A2143E" w:rsidRDefault="00DE0281" w:rsidP="00A2143E">
      <w:pPr>
        <w:spacing w:line="48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Finally, I would like to thank Elena Karpova</w:t>
      </w:r>
      <w:r w:rsidR="005F3BDD">
        <w:rPr>
          <w:rFonts w:ascii="Times New Roman" w:eastAsia="Times New Roman" w:hAnsi="Times New Roman" w:cs="Times New Roman"/>
          <w:sz w:val="24"/>
          <w:szCs w:val="24"/>
          <w:lang w:val="en-US"/>
        </w:rPr>
        <w:t>, Julia Rybachuk, and the rest of the START team for organizing this</w:t>
      </w:r>
      <w:r w:rsidR="00A2143E">
        <w:rPr>
          <w:rFonts w:ascii="Times New Roman" w:eastAsia="Times New Roman" w:hAnsi="Times New Roman" w:cs="Times New Roman"/>
          <w:sz w:val="24"/>
          <w:szCs w:val="24"/>
          <w:lang w:val="en-US"/>
        </w:rPr>
        <w:t xml:space="preserve"> great</w:t>
      </w:r>
      <w:r w:rsidR="005F3BDD">
        <w:rPr>
          <w:rFonts w:ascii="Times New Roman" w:eastAsia="Times New Roman" w:hAnsi="Times New Roman" w:cs="Times New Roman"/>
          <w:sz w:val="24"/>
          <w:szCs w:val="24"/>
          <w:lang w:val="en-US"/>
        </w:rPr>
        <w:t xml:space="preserve"> opportunity and enrichening our stay with various excursions and events.</w:t>
      </w:r>
      <w:r w:rsidR="00292858">
        <w:rPr>
          <w:rFonts w:ascii="Times New Roman" w:hAnsi="Times New Roman" w:cs="Times New Roman"/>
          <w:sz w:val="24"/>
          <w:szCs w:val="28"/>
          <w:lang w:val="en-US"/>
        </w:rPr>
        <w:br w:type="page"/>
      </w:r>
    </w:p>
    <w:p w14:paraId="6B339F58" w14:textId="5448A1CD" w:rsidR="00A039FC" w:rsidRPr="00490958" w:rsidRDefault="00BD341D" w:rsidP="00490958">
      <w:pPr>
        <w:pStyle w:val="Heading1"/>
        <w:numPr>
          <w:ilvl w:val="0"/>
          <w:numId w:val="0"/>
        </w:numPr>
        <w:ind w:left="432" w:hanging="432"/>
        <w:rPr>
          <w:rFonts w:ascii="Times New Roman" w:eastAsia="Times New Roman" w:hAnsi="Times New Roman" w:cs="Times New Roman"/>
          <w:b w:val="0"/>
          <w:bCs w:val="0"/>
          <w:lang w:val="en-US"/>
        </w:rPr>
      </w:pPr>
      <w:bookmarkStart w:id="15" w:name="_Ref114869528"/>
      <w:bookmarkStart w:id="16" w:name="_Toc114935834"/>
      <w:r>
        <w:rPr>
          <w:rFonts w:ascii="Times New Roman" w:eastAsia="Times New Roman" w:hAnsi="Times New Roman" w:cs="Times New Roman"/>
          <w:b w:val="0"/>
          <w:bCs w:val="0"/>
          <w:lang w:val="en-US"/>
        </w:rPr>
        <w:lastRenderedPageBreak/>
        <w:t>Appendices</w:t>
      </w:r>
      <w:bookmarkEnd w:id="15"/>
      <w:bookmarkEnd w:id="16"/>
    </w:p>
    <w:p w14:paraId="164FFD81" w14:textId="0F99F87F" w:rsidR="00490958" w:rsidRPr="005B5731" w:rsidRDefault="00490958" w:rsidP="00490958">
      <w:pPr>
        <w:pStyle w:val="Caption"/>
        <w:keepNext/>
        <w:rPr>
          <w:i w:val="0"/>
          <w:iCs w:val="0"/>
          <w:color w:val="000000" w:themeColor="text1"/>
          <w:sz w:val="32"/>
          <w:szCs w:val="32"/>
          <w:lang w:val="en-US"/>
        </w:rPr>
      </w:pPr>
      <w:bookmarkStart w:id="17" w:name="_Ref114870141"/>
      <w:bookmarkStart w:id="18" w:name="_Ref114870129"/>
      <w:r w:rsidRPr="005B5731">
        <w:rPr>
          <w:i w:val="0"/>
          <w:iCs w:val="0"/>
          <w:color w:val="000000" w:themeColor="text1"/>
          <w:sz w:val="32"/>
          <w:szCs w:val="32"/>
          <w:lang w:val="en-US"/>
        </w:rPr>
        <w:t xml:space="preserve">Appendix </w:t>
      </w:r>
      <w:r w:rsidRPr="005B5731">
        <w:rPr>
          <w:i w:val="0"/>
          <w:iCs w:val="0"/>
          <w:color w:val="000000" w:themeColor="text1"/>
          <w:sz w:val="32"/>
          <w:szCs w:val="32"/>
        </w:rPr>
        <w:fldChar w:fldCharType="begin"/>
      </w:r>
      <w:r w:rsidRPr="005B5731">
        <w:rPr>
          <w:i w:val="0"/>
          <w:iCs w:val="0"/>
          <w:color w:val="000000" w:themeColor="text1"/>
          <w:sz w:val="32"/>
          <w:szCs w:val="32"/>
          <w:lang w:val="en-US"/>
        </w:rPr>
        <w:instrText xml:space="preserve"> SEQ Appendix \* ARABIC </w:instrText>
      </w:r>
      <w:r w:rsidRPr="005B5731">
        <w:rPr>
          <w:i w:val="0"/>
          <w:iCs w:val="0"/>
          <w:color w:val="000000" w:themeColor="text1"/>
          <w:sz w:val="32"/>
          <w:szCs w:val="32"/>
        </w:rPr>
        <w:fldChar w:fldCharType="separate"/>
      </w:r>
      <w:r w:rsidR="00C020F4">
        <w:rPr>
          <w:i w:val="0"/>
          <w:iCs w:val="0"/>
          <w:noProof/>
          <w:color w:val="000000" w:themeColor="text1"/>
          <w:sz w:val="32"/>
          <w:szCs w:val="32"/>
          <w:lang w:val="en-US"/>
        </w:rPr>
        <w:t>1</w:t>
      </w:r>
      <w:r w:rsidRPr="005B5731">
        <w:rPr>
          <w:i w:val="0"/>
          <w:iCs w:val="0"/>
          <w:color w:val="000000" w:themeColor="text1"/>
          <w:sz w:val="32"/>
          <w:szCs w:val="32"/>
        </w:rPr>
        <w:fldChar w:fldCharType="end"/>
      </w:r>
      <w:bookmarkEnd w:id="17"/>
      <w:r w:rsidRPr="005B5731">
        <w:rPr>
          <w:i w:val="0"/>
          <w:iCs w:val="0"/>
          <w:color w:val="000000" w:themeColor="text1"/>
          <w:sz w:val="32"/>
          <w:szCs w:val="32"/>
          <w:lang w:val="en-US"/>
        </w:rPr>
        <w:t>. C++, ROOT, and MpdRoot Libraries Used</w:t>
      </w:r>
      <w:bookmarkEnd w:id="18"/>
    </w:p>
    <w:p w14:paraId="69250415" w14:textId="2EA5E17F" w:rsidR="00BD341D" w:rsidRPr="00BD341D" w:rsidRDefault="00C12308" w:rsidP="00A039FC">
      <w:pPr>
        <w:keepNext/>
        <w:spacing w:after="0" w:line="240" w:lineRule="auto"/>
        <w:rPr>
          <w:lang w:val="en-US"/>
        </w:rPr>
      </w:pPr>
      <w:r w:rsidRPr="00C12308">
        <w:rPr>
          <w:noProof/>
          <w:lang w:val="en-US"/>
        </w:rPr>
        <w:drawing>
          <wp:inline distT="0" distB="0" distL="0" distR="0" wp14:anchorId="2EDB7BF3" wp14:editId="75828CC4">
            <wp:extent cx="3969327" cy="3880062"/>
            <wp:effectExtent l="0" t="0" r="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7"/>
                    <a:stretch>
                      <a:fillRect/>
                    </a:stretch>
                  </pic:blipFill>
                  <pic:spPr>
                    <a:xfrm>
                      <a:off x="0" y="0"/>
                      <a:ext cx="3975004" cy="3885611"/>
                    </a:xfrm>
                    <a:prstGeom prst="rect">
                      <a:avLst/>
                    </a:prstGeom>
                  </pic:spPr>
                </pic:pic>
              </a:graphicData>
            </a:graphic>
          </wp:inline>
        </w:drawing>
      </w:r>
    </w:p>
    <w:p w14:paraId="5FC2740D" w14:textId="747489AF" w:rsidR="00A039FC" w:rsidRDefault="00A039FC" w:rsidP="00A039FC">
      <w:pPr>
        <w:rPr>
          <w:lang w:val="en-US"/>
        </w:rPr>
      </w:pPr>
    </w:p>
    <w:p w14:paraId="35D30359" w14:textId="77777777" w:rsidR="00E41038" w:rsidRPr="00A039FC" w:rsidRDefault="00E41038" w:rsidP="00A039FC">
      <w:pPr>
        <w:rPr>
          <w:lang w:val="en-US"/>
        </w:rPr>
      </w:pPr>
    </w:p>
    <w:p w14:paraId="6D53D088" w14:textId="05C01A26" w:rsidR="00490958" w:rsidRPr="005B5731" w:rsidRDefault="00490958" w:rsidP="00490958">
      <w:pPr>
        <w:pStyle w:val="Caption"/>
        <w:keepNext/>
        <w:rPr>
          <w:i w:val="0"/>
          <w:iCs w:val="0"/>
          <w:color w:val="000000" w:themeColor="text1"/>
          <w:sz w:val="32"/>
          <w:szCs w:val="32"/>
        </w:rPr>
      </w:pPr>
      <w:bookmarkStart w:id="19" w:name="_Ref114932165"/>
      <w:r w:rsidRPr="005B5731">
        <w:rPr>
          <w:i w:val="0"/>
          <w:iCs w:val="0"/>
          <w:color w:val="000000" w:themeColor="text1"/>
          <w:sz w:val="32"/>
          <w:szCs w:val="32"/>
        </w:rPr>
        <w:t xml:space="preserve">Appendix </w:t>
      </w:r>
      <w:r w:rsidRPr="005B5731">
        <w:rPr>
          <w:i w:val="0"/>
          <w:iCs w:val="0"/>
          <w:color w:val="000000" w:themeColor="text1"/>
          <w:sz w:val="32"/>
          <w:szCs w:val="32"/>
        </w:rPr>
        <w:fldChar w:fldCharType="begin"/>
      </w:r>
      <w:r w:rsidRPr="005B5731">
        <w:rPr>
          <w:i w:val="0"/>
          <w:iCs w:val="0"/>
          <w:color w:val="000000" w:themeColor="text1"/>
          <w:sz w:val="32"/>
          <w:szCs w:val="32"/>
        </w:rPr>
        <w:instrText xml:space="preserve"> SEQ Appendix \* ARABIC </w:instrText>
      </w:r>
      <w:r w:rsidRPr="005B5731">
        <w:rPr>
          <w:i w:val="0"/>
          <w:iCs w:val="0"/>
          <w:color w:val="000000" w:themeColor="text1"/>
          <w:sz w:val="32"/>
          <w:szCs w:val="32"/>
        </w:rPr>
        <w:fldChar w:fldCharType="separate"/>
      </w:r>
      <w:r w:rsidR="00C020F4">
        <w:rPr>
          <w:i w:val="0"/>
          <w:iCs w:val="0"/>
          <w:noProof/>
          <w:color w:val="000000" w:themeColor="text1"/>
          <w:sz w:val="32"/>
          <w:szCs w:val="32"/>
        </w:rPr>
        <w:t>2</w:t>
      </w:r>
      <w:r w:rsidRPr="005B5731">
        <w:rPr>
          <w:i w:val="0"/>
          <w:iCs w:val="0"/>
          <w:color w:val="000000" w:themeColor="text1"/>
          <w:sz w:val="32"/>
          <w:szCs w:val="32"/>
        </w:rPr>
        <w:fldChar w:fldCharType="end"/>
      </w:r>
      <w:bookmarkEnd w:id="19"/>
      <w:r w:rsidRPr="005B5731">
        <w:rPr>
          <w:i w:val="0"/>
          <w:iCs w:val="0"/>
          <w:color w:val="000000" w:themeColor="text1"/>
          <w:sz w:val="32"/>
          <w:szCs w:val="32"/>
          <w:lang w:val="en-US"/>
        </w:rPr>
        <w:t>. Final cut constants</w:t>
      </w:r>
    </w:p>
    <w:p w14:paraId="680268B8" w14:textId="030DFDCB" w:rsidR="00490958" w:rsidRPr="00490958" w:rsidRDefault="009826E3" w:rsidP="00490958">
      <w:pPr>
        <w:keepNext/>
        <w:spacing w:after="0" w:line="360" w:lineRule="auto"/>
        <w:rPr>
          <w:lang w:val="en-US"/>
        </w:rPr>
      </w:pPr>
      <w:r w:rsidRPr="00C12308">
        <w:rPr>
          <w:rFonts w:ascii="Times New Roman" w:hAnsi="Times New Roman" w:cs="Times New Roman"/>
          <w:noProof/>
          <w:sz w:val="24"/>
          <w:szCs w:val="28"/>
          <w:lang w:val="en-US"/>
        </w:rPr>
        <w:drawing>
          <wp:inline distT="0" distB="0" distL="0" distR="0" wp14:anchorId="19A72B0F" wp14:editId="25BC0701">
            <wp:extent cx="5759450" cy="2183130"/>
            <wp:effectExtent l="0" t="0" r="0" b="762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8"/>
                    <a:stretch>
                      <a:fillRect/>
                    </a:stretch>
                  </pic:blipFill>
                  <pic:spPr>
                    <a:xfrm>
                      <a:off x="0" y="0"/>
                      <a:ext cx="5759450" cy="2183130"/>
                    </a:xfrm>
                    <a:prstGeom prst="rect">
                      <a:avLst/>
                    </a:prstGeom>
                  </pic:spPr>
                </pic:pic>
              </a:graphicData>
            </a:graphic>
          </wp:inline>
        </w:drawing>
      </w:r>
      <w:r w:rsidR="00490958">
        <w:rPr>
          <w:i/>
          <w:iCs/>
          <w:color w:val="000000" w:themeColor="text1"/>
          <w:sz w:val="36"/>
          <w:szCs w:val="36"/>
          <w:lang w:val="en-US"/>
        </w:rPr>
        <w:br w:type="page"/>
      </w:r>
    </w:p>
    <w:p w14:paraId="4F449709" w14:textId="4D5B9AFB" w:rsidR="00490958" w:rsidRPr="005B5731" w:rsidRDefault="00490958" w:rsidP="00490958">
      <w:pPr>
        <w:pStyle w:val="Caption"/>
        <w:keepNext/>
        <w:rPr>
          <w:i w:val="0"/>
          <w:iCs w:val="0"/>
          <w:color w:val="000000" w:themeColor="text1"/>
          <w:sz w:val="32"/>
          <w:szCs w:val="32"/>
          <w:lang w:val="en-US"/>
        </w:rPr>
      </w:pPr>
      <w:bookmarkStart w:id="20" w:name="_Ref114870221"/>
      <w:r w:rsidRPr="005B5731">
        <w:rPr>
          <w:i w:val="0"/>
          <w:iCs w:val="0"/>
          <w:color w:val="000000" w:themeColor="text1"/>
          <w:sz w:val="32"/>
          <w:szCs w:val="32"/>
          <w:lang w:val="en-US"/>
        </w:rPr>
        <w:lastRenderedPageBreak/>
        <w:t xml:space="preserve">Appendix </w:t>
      </w:r>
      <w:r w:rsidRPr="005B5731">
        <w:rPr>
          <w:i w:val="0"/>
          <w:iCs w:val="0"/>
          <w:color w:val="000000" w:themeColor="text1"/>
          <w:sz w:val="32"/>
          <w:szCs w:val="32"/>
        </w:rPr>
        <w:fldChar w:fldCharType="begin"/>
      </w:r>
      <w:r w:rsidRPr="005B5731">
        <w:rPr>
          <w:i w:val="0"/>
          <w:iCs w:val="0"/>
          <w:color w:val="000000" w:themeColor="text1"/>
          <w:sz w:val="32"/>
          <w:szCs w:val="32"/>
          <w:lang w:val="en-US"/>
        </w:rPr>
        <w:instrText xml:space="preserve"> SEQ Appendix \* ARABIC </w:instrText>
      </w:r>
      <w:r w:rsidRPr="005B5731">
        <w:rPr>
          <w:i w:val="0"/>
          <w:iCs w:val="0"/>
          <w:color w:val="000000" w:themeColor="text1"/>
          <w:sz w:val="32"/>
          <w:szCs w:val="32"/>
        </w:rPr>
        <w:fldChar w:fldCharType="separate"/>
      </w:r>
      <w:r w:rsidR="00C020F4">
        <w:rPr>
          <w:i w:val="0"/>
          <w:iCs w:val="0"/>
          <w:noProof/>
          <w:color w:val="000000" w:themeColor="text1"/>
          <w:sz w:val="32"/>
          <w:szCs w:val="32"/>
          <w:lang w:val="en-US"/>
        </w:rPr>
        <w:t>3</w:t>
      </w:r>
      <w:r w:rsidRPr="005B5731">
        <w:rPr>
          <w:i w:val="0"/>
          <w:iCs w:val="0"/>
          <w:color w:val="000000" w:themeColor="text1"/>
          <w:sz w:val="32"/>
          <w:szCs w:val="32"/>
        </w:rPr>
        <w:fldChar w:fldCharType="end"/>
      </w:r>
      <w:bookmarkEnd w:id="20"/>
      <w:r w:rsidRPr="005B5731">
        <w:rPr>
          <w:i w:val="0"/>
          <w:iCs w:val="0"/>
          <w:color w:val="000000" w:themeColor="text1"/>
          <w:sz w:val="32"/>
          <w:szCs w:val="32"/>
          <w:lang w:val="en-US"/>
        </w:rPr>
        <w:t>.</w:t>
      </w:r>
      <w:r w:rsidR="005B5731" w:rsidRPr="005B5731">
        <w:rPr>
          <w:i w:val="0"/>
          <w:iCs w:val="0"/>
          <w:color w:val="000000" w:themeColor="text1"/>
          <w:sz w:val="32"/>
          <w:szCs w:val="32"/>
          <w:lang w:val="en-US"/>
        </w:rPr>
        <w:t xml:space="preserve"> </w:t>
      </w:r>
      <w:r w:rsidRPr="005B5731">
        <w:rPr>
          <w:i w:val="0"/>
          <w:iCs w:val="0"/>
          <w:color w:val="000000" w:themeColor="text1"/>
          <w:sz w:val="32"/>
          <w:szCs w:val="32"/>
          <w:lang w:val="en-US"/>
        </w:rPr>
        <w:t>Sample code: Applying cut on the DCA between oppositely charged tracks</w:t>
      </w:r>
    </w:p>
    <w:p w14:paraId="77E84AED" w14:textId="0AD87857" w:rsidR="009826E3" w:rsidRDefault="00292858" w:rsidP="009826E3">
      <w:pPr>
        <w:keepNext/>
        <w:spacing w:after="0" w:line="360" w:lineRule="auto"/>
      </w:pPr>
      <w:r w:rsidRPr="00292858">
        <w:rPr>
          <w:rFonts w:ascii="Times New Roman" w:eastAsia="Times New Roman" w:hAnsi="Times New Roman" w:cs="Times New Roman"/>
          <w:noProof/>
          <w:sz w:val="24"/>
          <w:szCs w:val="24"/>
          <w:lang w:val="en-US"/>
        </w:rPr>
        <w:drawing>
          <wp:inline distT="0" distB="0" distL="0" distR="0" wp14:anchorId="616190A8" wp14:editId="76F76434">
            <wp:extent cx="5759450" cy="160909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59450" cy="1609090"/>
                    </a:xfrm>
                    <a:prstGeom prst="rect">
                      <a:avLst/>
                    </a:prstGeom>
                  </pic:spPr>
                </pic:pic>
              </a:graphicData>
            </a:graphic>
          </wp:inline>
        </w:drawing>
      </w:r>
    </w:p>
    <w:p w14:paraId="086C6A5C" w14:textId="1FF458E3" w:rsidR="00A2143E" w:rsidRDefault="00A2143E" w:rsidP="00BD341D">
      <w:pPr>
        <w:keepNext/>
        <w:spacing w:after="0" w:line="276" w:lineRule="auto"/>
        <w:rPr>
          <w:sz w:val="28"/>
          <w:szCs w:val="28"/>
          <w:lang w:val="en-US"/>
        </w:rPr>
      </w:pPr>
    </w:p>
    <w:p w14:paraId="753BB74B" w14:textId="77777777" w:rsidR="00A2143E" w:rsidRPr="00A2143E" w:rsidRDefault="00A2143E" w:rsidP="00A2143E">
      <w:pPr>
        <w:rPr>
          <w:lang w:val="en-US"/>
        </w:rPr>
      </w:pPr>
    </w:p>
    <w:p w14:paraId="191FC87A" w14:textId="68D94DC2" w:rsidR="00490958" w:rsidRPr="005B5731" w:rsidRDefault="00490958" w:rsidP="00490958">
      <w:pPr>
        <w:pStyle w:val="Caption"/>
        <w:keepNext/>
        <w:rPr>
          <w:i w:val="0"/>
          <w:iCs w:val="0"/>
          <w:color w:val="000000" w:themeColor="text1"/>
          <w:sz w:val="32"/>
          <w:szCs w:val="32"/>
          <w:lang w:val="en-US"/>
        </w:rPr>
      </w:pPr>
      <w:bookmarkStart w:id="21" w:name="_Ref114870335"/>
      <w:r w:rsidRPr="005B5731">
        <w:rPr>
          <w:i w:val="0"/>
          <w:iCs w:val="0"/>
          <w:color w:val="000000" w:themeColor="text1"/>
          <w:sz w:val="32"/>
          <w:szCs w:val="32"/>
          <w:lang w:val="en-US"/>
        </w:rPr>
        <w:t xml:space="preserve">Appendix </w:t>
      </w:r>
      <w:r w:rsidRPr="005B5731">
        <w:rPr>
          <w:i w:val="0"/>
          <w:iCs w:val="0"/>
          <w:color w:val="000000" w:themeColor="text1"/>
          <w:sz w:val="32"/>
          <w:szCs w:val="32"/>
        </w:rPr>
        <w:fldChar w:fldCharType="begin"/>
      </w:r>
      <w:r w:rsidRPr="005B5731">
        <w:rPr>
          <w:i w:val="0"/>
          <w:iCs w:val="0"/>
          <w:color w:val="000000" w:themeColor="text1"/>
          <w:sz w:val="32"/>
          <w:szCs w:val="32"/>
          <w:lang w:val="en-US"/>
        </w:rPr>
        <w:instrText xml:space="preserve"> SEQ Appendix \* ARABIC </w:instrText>
      </w:r>
      <w:r w:rsidRPr="005B5731">
        <w:rPr>
          <w:i w:val="0"/>
          <w:iCs w:val="0"/>
          <w:color w:val="000000" w:themeColor="text1"/>
          <w:sz w:val="32"/>
          <w:szCs w:val="32"/>
        </w:rPr>
        <w:fldChar w:fldCharType="separate"/>
      </w:r>
      <w:r w:rsidR="00C020F4">
        <w:rPr>
          <w:i w:val="0"/>
          <w:iCs w:val="0"/>
          <w:noProof/>
          <w:color w:val="000000" w:themeColor="text1"/>
          <w:sz w:val="32"/>
          <w:szCs w:val="32"/>
          <w:lang w:val="en-US"/>
        </w:rPr>
        <w:t>4</w:t>
      </w:r>
      <w:r w:rsidRPr="005B5731">
        <w:rPr>
          <w:i w:val="0"/>
          <w:iCs w:val="0"/>
          <w:color w:val="000000" w:themeColor="text1"/>
          <w:sz w:val="32"/>
          <w:szCs w:val="32"/>
        </w:rPr>
        <w:fldChar w:fldCharType="end"/>
      </w:r>
      <w:bookmarkEnd w:id="21"/>
      <w:r w:rsidRPr="005B5731">
        <w:rPr>
          <w:i w:val="0"/>
          <w:iCs w:val="0"/>
          <w:color w:val="000000" w:themeColor="text1"/>
          <w:sz w:val="32"/>
          <w:szCs w:val="32"/>
          <w:lang w:val="en-US"/>
        </w:rPr>
        <w:t>. Sample code: Applying cut on the DCA of the neutral particle’s path from the primary vertex</w:t>
      </w:r>
    </w:p>
    <w:p w14:paraId="2EDD8C22" w14:textId="3032BBD5" w:rsidR="00C12308" w:rsidRPr="00DD7933" w:rsidRDefault="009826E3" w:rsidP="00292858">
      <w:pPr>
        <w:spacing w:line="480" w:lineRule="auto"/>
        <w:rPr>
          <w:rFonts w:ascii="Times New Roman" w:hAnsi="Times New Roman" w:cs="Times New Roman"/>
          <w:sz w:val="24"/>
          <w:szCs w:val="28"/>
          <w:lang w:val="en-US"/>
        </w:rPr>
      </w:pPr>
      <w:r w:rsidRPr="009826E3">
        <w:rPr>
          <w:rFonts w:ascii="Times New Roman" w:hAnsi="Times New Roman" w:cs="Times New Roman"/>
          <w:noProof/>
          <w:sz w:val="24"/>
          <w:szCs w:val="28"/>
          <w:lang w:val="en-US"/>
        </w:rPr>
        <w:drawing>
          <wp:inline distT="0" distB="0" distL="0" distR="0" wp14:anchorId="28E65C1D" wp14:editId="3D35CA76">
            <wp:extent cx="5759450" cy="2482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482215"/>
                    </a:xfrm>
                    <a:prstGeom prst="rect">
                      <a:avLst/>
                    </a:prstGeom>
                  </pic:spPr>
                </pic:pic>
              </a:graphicData>
            </a:graphic>
          </wp:inline>
        </w:drawing>
      </w:r>
    </w:p>
    <w:sectPr w:rsidR="00C12308" w:rsidRPr="00DD7933" w:rsidSect="00EF0EE3">
      <w:headerReference w:type="default" r:id="rId31"/>
      <w:headerReference w:type="first" r:id="rId32"/>
      <w:pgSz w:w="11906" w:h="16838"/>
      <w:pgMar w:top="1418" w:right="1418" w:bottom="1418" w:left="1418"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2D5E6" w14:textId="77777777" w:rsidR="004D778F" w:rsidRDefault="004D778F" w:rsidP="00A33A25">
      <w:pPr>
        <w:spacing w:after="0" w:line="240" w:lineRule="auto"/>
      </w:pPr>
      <w:r>
        <w:separator/>
      </w:r>
    </w:p>
  </w:endnote>
  <w:endnote w:type="continuationSeparator" w:id="0">
    <w:p w14:paraId="393718DD" w14:textId="77777777" w:rsidR="004D778F" w:rsidRDefault="004D778F" w:rsidP="00A33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C051" w14:textId="77777777" w:rsidR="004D778F" w:rsidRDefault="004D778F" w:rsidP="00A33A25">
      <w:pPr>
        <w:spacing w:after="0" w:line="240" w:lineRule="auto"/>
      </w:pPr>
      <w:r>
        <w:separator/>
      </w:r>
    </w:p>
  </w:footnote>
  <w:footnote w:type="continuationSeparator" w:id="0">
    <w:p w14:paraId="2C486F72" w14:textId="77777777" w:rsidR="004D778F" w:rsidRDefault="004D778F" w:rsidP="00A33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F71E" w14:textId="4DFBBFA1" w:rsidR="001A36D2" w:rsidRPr="001A36D2" w:rsidRDefault="002140BB" w:rsidP="001A36D2">
    <w:pPr>
      <w:pStyle w:val="Header"/>
      <w:jc w:val="right"/>
      <w:rPr>
        <w:caps/>
        <w:color w:val="44546A" w:themeColor="text2"/>
        <w:sz w:val="20"/>
        <w:szCs w:val="20"/>
        <w:lang w:val="en-US"/>
      </w:rPr>
    </w:pPr>
    <w:r>
      <w:rPr>
        <w:color w:val="44546A" w:themeColor="text2"/>
        <w:sz w:val="20"/>
        <w:szCs w:val="20"/>
        <w:lang w:val="en-US"/>
      </w:rPr>
      <w:t xml:space="preserve">Algorithm for </w:t>
    </w:r>
    <m:oMath>
      <m:sSup>
        <m:sSupPr>
          <m:ctrlPr>
            <w:rPr>
              <w:rFonts w:ascii="Cambria Math" w:hAnsi="Cambria Math" w:cstheme="minorHAnsi"/>
              <w:i/>
              <w:color w:val="44546A" w:themeColor="text2"/>
              <w:sz w:val="20"/>
              <w:szCs w:val="20"/>
              <w:lang w:val="en-US"/>
            </w:rPr>
          </m:ctrlPr>
        </m:sSupPr>
        <m:e>
          <m:r>
            <m:rPr>
              <m:sty m:val="p"/>
            </m:rPr>
            <w:rPr>
              <w:rFonts w:ascii="Cambria Math" w:hAnsi="Cambria Math" w:cstheme="minorHAnsi"/>
              <w:color w:val="44546A" w:themeColor="text2"/>
              <w:sz w:val="20"/>
              <w:szCs w:val="20"/>
              <w:lang w:val="en-US"/>
            </w:rPr>
            <m:t>Λ</m:t>
          </m:r>
          <m:ctrlPr>
            <w:rPr>
              <w:rFonts w:ascii="Cambria Math" w:hAnsi="Cambria Math" w:cstheme="minorHAnsi"/>
              <w:color w:val="44546A" w:themeColor="text2"/>
              <w:sz w:val="20"/>
              <w:szCs w:val="20"/>
              <w:lang w:val="en-US"/>
            </w:rPr>
          </m:ctrlPr>
        </m:e>
        <m:sup>
          <m:r>
            <w:rPr>
              <w:rFonts w:ascii="Cambria Math" w:hAnsi="Cambria Math" w:cstheme="minorHAnsi"/>
              <w:color w:val="44546A" w:themeColor="text2"/>
              <w:sz w:val="20"/>
              <w:szCs w:val="20"/>
              <w:lang w:val="en-US"/>
            </w:rPr>
            <m:t>0</m:t>
          </m:r>
        </m:sup>
      </m:sSup>
    </m:oMath>
    <w:r w:rsidR="001A36D2" w:rsidRPr="001A36D2">
      <w:rPr>
        <w:rFonts w:cstheme="minorHAnsi"/>
        <w:color w:val="44546A" w:themeColor="text2"/>
        <w:sz w:val="20"/>
        <w:szCs w:val="20"/>
        <w:lang w:val="en-US"/>
      </w:rPr>
      <w:t xml:space="preserve"> and </w:t>
    </w:r>
    <m:oMath>
      <m:sSubSup>
        <m:sSubSupPr>
          <m:ctrlPr>
            <w:rPr>
              <w:rFonts w:ascii="Cambria Math" w:hAnsi="Cambria Math" w:cstheme="minorHAnsi"/>
              <w:i/>
              <w:color w:val="44546A" w:themeColor="text2"/>
              <w:sz w:val="20"/>
              <w:szCs w:val="20"/>
              <w:lang w:val="en-US"/>
            </w:rPr>
          </m:ctrlPr>
        </m:sSubSupPr>
        <m:e>
          <m:r>
            <w:rPr>
              <w:rFonts w:ascii="Cambria Math" w:hAnsi="Cambria Math" w:cstheme="minorHAnsi"/>
              <w:color w:val="44546A" w:themeColor="text2"/>
              <w:sz w:val="20"/>
              <w:szCs w:val="20"/>
              <w:lang w:val="en-US"/>
            </w:rPr>
            <m:t>K</m:t>
          </m:r>
        </m:e>
        <m:sub>
          <m:r>
            <w:rPr>
              <w:rFonts w:ascii="Cambria Math" w:hAnsi="Cambria Math" w:cstheme="minorHAnsi"/>
              <w:color w:val="44546A" w:themeColor="text2"/>
              <w:sz w:val="20"/>
              <w:szCs w:val="20"/>
              <w:lang w:val="en-US"/>
            </w:rPr>
            <m:t>s</m:t>
          </m:r>
        </m:sub>
        <m:sup>
          <m:r>
            <w:rPr>
              <w:rFonts w:ascii="Cambria Math" w:hAnsi="Cambria Math" w:cstheme="minorHAnsi"/>
              <w:color w:val="44546A" w:themeColor="text2"/>
              <w:sz w:val="20"/>
              <w:szCs w:val="20"/>
              <w:lang w:val="en-US"/>
            </w:rPr>
            <m:t>0</m:t>
          </m:r>
        </m:sup>
      </m:sSubSup>
      <m:r>
        <w:rPr>
          <w:rFonts w:ascii="Cambria Math" w:hAnsi="Cambria Math" w:cstheme="minorHAnsi"/>
          <w:color w:val="44546A" w:themeColor="text2"/>
          <w:sz w:val="20"/>
          <w:szCs w:val="20"/>
          <w:lang w:val="en-US"/>
        </w:rPr>
        <m:t xml:space="preserve"> </m:t>
      </m:r>
    </m:oMath>
    <w:sdt>
      <w:sdtPr>
        <w:rPr>
          <w:rFonts w:cstheme="minorHAnsi"/>
          <w:caps/>
          <w:color w:val="44546A" w:themeColor="text2"/>
          <w:sz w:val="20"/>
          <w:szCs w:val="20"/>
        </w:rPr>
        <w:alias w:val="Название"/>
        <w:tag w:val=""/>
        <w:id w:val="-484788024"/>
        <w:placeholder>
          <w:docPart w:val="63F3632B233740B688675CCA2975567B"/>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1A36D2" w:rsidRPr="001A36D2">
          <w:rPr>
            <w:rFonts w:cstheme="minorHAnsi"/>
            <w:color w:val="44546A" w:themeColor="text2"/>
            <w:sz w:val="20"/>
            <w:szCs w:val="20"/>
            <w:lang w:val="en-US"/>
          </w:rPr>
          <w:t xml:space="preserve">Detection </w:t>
        </w:r>
        <w:r>
          <w:rPr>
            <w:rFonts w:cstheme="minorHAnsi"/>
            <w:color w:val="44546A" w:themeColor="text2"/>
            <w:sz w:val="20"/>
            <w:szCs w:val="20"/>
            <w:lang w:val="en-US"/>
          </w:rPr>
          <w:t>in the MPD</w:t>
        </w:r>
      </w:sdtContent>
    </w:sdt>
    <w:r w:rsidR="001A36D2" w:rsidRPr="002476C0">
      <w:rPr>
        <w:color w:val="44546A" w:themeColor="text2"/>
        <w:sz w:val="20"/>
        <w:szCs w:val="20"/>
        <w:lang w:val="en-US"/>
      </w:rPr>
      <w:tab/>
    </w:r>
    <w:r w:rsidR="001A36D2">
      <w:rPr>
        <w:color w:val="44546A" w:themeColor="text2"/>
        <w:sz w:val="20"/>
        <w:szCs w:val="20"/>
        <w:lang w:val="en-US"/>
      </w:rPr>
      <w:tab/>
    </w:r>
    <w:sdt>
      <w:sdtPr>
        <w:rPr>
          <w:caps/>
          <w:color w:val="44546A" w:themeColor="text2"/>
          <w:sz w:val="20"/>
          <w:szCs w:val="20"/>
        </w:rPr>
        <w:alias w:val="Автор"/>
        <w:tag w:val=""/>
        <w:id w:val="-1701008461"/>
        <w:placeholder>
          <w:docPart w:val="E9A1FF9DEA7F4C95B1D9CAEE8C6D4B22"/>
        </w:placeholder>
        <w:dataBinding w:prefixMappings="xmlns:ns0='http://purl.org/dc/elements/1.1/' xmlns:ns1='http://schemas.openxmlformats.org/package/2006/metadata/core-properties' " w:xpath="/ns1:coreProperties[1]/ns0:creator[1]" w:storeItemID="{6C3C8BC8-F283-45AE-878A-BAB7291924A1}"/>
        <w:text/>
      </w:sdtPr>
      <w:sdtContent>
        <w:r w:rsidR="001A36D2">
          <w:rPr>
            <w:color w:val="44546A" w:themeColor="text2"/>
            <w:sz w:val="20"/>
            <w:szCs w:val="20"/>
            <w:lang w:val="en-US"/>
          </w:rPr>
          <w:t>Maria Apitonian</w:t>
        </w:r>
      </w:sdtContent>
    </w:sdt>
    <w:r w:rsidR="001A36D2">
      <w:rPr>
        <w:caps/>
        <w:color w:val="44546A" w:themeColor="text2"/>
        <w:sz w:val="20"/>
        <w:szCs w:val="20"/>
        <w:lang w:val="en-US"/>
      </w:rPr>
      <w:t xml:space="preserve">, </w:t>
    </w:r>
    <w:sdt>
      <w:sdtPr>
        <w:rPr>
          <w:caps/>
          <w:color w:val="44546A" w:themeColor="text2"/>
          <w:sz w:val="20"/>
          <w:szCs w:val="20"/>
        </w:rPr>
        <w:alias w:val="Дата"/>
        <w:tag w:val="Дата"/>
        <w:id w:val="-304078227"/>
        <w:placeholder>
          <w:docPart w:val="C44C15C19D9D4AF3AE63EC2BB55A8367"/>
        </w:placeholder>
        <w:dataBinding w:prefixMappings="xmlns:ns0='http://schemas.microsoft.com/office/2006/coverPageProps' " w:xpath="/ns0:CoverPageProperties[1]/ns0:PublishDate[1]" w:storeItemID="{55AF091B-3C7A-41E3-B477-F2FDAA23CFDA}"/>
        <w:date>
          <w:dateFormat w:val="d.M.yy"/>
          <w:lid w:val="ru-RU"/>
          <w:storeMappedDataAs w:val="dateTime"/>
          <w:calendar w:val="gregorian"/>
        </w:date>
      </w:sdtPr>
      <w:sdtContent>
        <w:r w:rsidR="001A36D2">
          <w:rPr>
            <w:caps/>
            <w:color w:val="44546A" w:themeColor="text2"/>
            <w:sz w:val="20"/>
            <w:szCs w:val="20"/>
            <w:lang w:val="en-US"/>
          </w:rPr>
          <w:t>JINR, 2022</w:t>
        </w:r>
      </w:sdtContent>
    </w:sdt>
    <w:r w:rsidR="001A36D2">
      <w:rPr>
        <w:caps/>
        <w:color w:val="44546A" w:themeColor="text2"/>
        <w:sz w:val="20"/>
        <w:szCs w:val="20"/>
        <w:lang w:val="en-US"/>
      </w:rPr>
      <w:t xml:space="preserve">   </w:t>
    </w:r>
    <w:sdt>
      <w:sdtPr>
        <w:id w:val="-1652356089"/>
        <w:docPartObj>
          <w:docPartGallery w:val="Page Numbers (Top of Page)"/>
          <w:docPartUnique/>
        </w:docPartObj>
      </w:sdtPr>
      <w:sdtEndPr>
        <w:rPr>
          <w:noProof/>
        </w:rPr>
      </w:sdtEndPr>
      <w:sdtContent>
        <w:r w:rsidR="001A36D2">
          <w:fldChar w:fldCharType="begin"/>
        </w:r>
        <w:r w:rsidR="001A36D2" w:rsidRPr="001A36D2">
          <w:rPr>
            <w:lang w:val="en-US"/>
          </w:rPr>
          <w:instrText xml:space="preserve"> PAGE   \* MERGEFORMAT </w:instrText>
        </w:r>
        <w:r w:rsidR="001A36D2">
          <w:fldChar w:fldCharType="separate"/>
        </w:r>
        <w:r w:rsidR="001A36D2" w:rsidRPr="001A36D2">
          <w:rPr>
            <w:noProof/>
            <w:lang w:val="en-US"/>
          </w:rPr>
          <w:t>2</w:t>
        </w:r>
        <w:r w:rsidR="001A36D2">
          <w:rPr>
            <w:noProof/>
          </w:rPr>
          <w:fldChar w:fldCharType="end"/>
        </w:r>
      </w:sdtContent>
    </w:sdt>
  </w:p>
  <w:p w14:paraId="0C7ED10C" w14:textId="1FCB221A" w:rsidR="002476C0" w:rsidRPr="002476C0" w:rsidRDefault="002476C0" w:rsidP="002476C0">
    <w:pPr>
      <w:pStyle w:val="Header"/>
      <w:jc w:val="right"/>
      <w:rPr>
        <w:caps/>
        <w:color w:val="44546A" w:themeColor="text2"/>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B28D" w14:textId="77777777" w:rsidR="00EF0EE3" w:rsidRPr="002476C0" w:rsidRDefault="00EF0EE3" w:rsidP="002476C0">
    <w:pPr>
      <w:pStyle w:val="Header"/>
      <w:spacing w:line="360" w:lineRule="auto"/>
      <w:jc w:val="center"/>
      <w:rPr>
        <w:sz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BF5"/>
    <w:multiLevelType w:val="hybridMultilevel"/>
    <w:tmpl w:val="79A06A84"/>
    <w:lvl w:ilvl="0" w:tplc="C6AAE85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E6FA6"/>
    <w:multiLevelType w:val="multilevel"/>
    <w:tmpl w:val="1C509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C496D66"/>
    <w:multiLevelType w:val="hybridMultilevel"/>
    <w:tmpl w:val="710EB910"/>
    <w:lvl w:ilvl="0" w:tplc="EFD691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36133A"/>
    <w:multiLevelType w:val="hybridMultilevel"/>
    <w:tmpl w:val="5CDA8F38"/>
    <w:lvl w:ilvl="0" w:tplc="371CA84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AE5554D"/>
    <w:multiLevelType w:val="hybridMultilevel"/>
    <w:tmpl w:val="23E8DE60"/>
    <w:lvl w:ilvl="0" w:tplc="3DD0B960">
      <w:start w:val="1"/>
      <w:numFmt w:val="decimal"/>
      <w:lvlText w:val="%1"/>
      <w:lvlJc w:val="left"/>
      <w:pPr>
        <w:ind w:left="1420" w:hanging="7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46374FC"/>
    <w:multiLevelType w:val="hybridMultilevel"/>
    <w:tmpl w:val="693816EC"/>
    <w:lvl w:ilvl="0" w:tplc="6EAA1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314F62"/>
    <w:multiLevelType w:val="hybridMultilevel"/>
    <w:tmpl w:val="03A663C0"/>
    <w:lvl w:ilvl="0" w:tplc="20A4B1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05262665">
    <w:abstractNumId w:val="7"/>
  </w:num>
  <w:num w:numId="2" w16cid:durableId="1912078718">
    <w:abstractNumId w:val="4"/>
  </w:num>
  <w:num w:numId="3" w16cid:durableId="77412866">
    <w:abstractNumId w:val="1"/>
    <w:lvlOverride w:ilvl="0">
      <w:lvl w:ilvl="0">
        <w:numFmt w:val="upperRoman"/>
        <w:lvlText w:val="%1."/>
        <w:lvlJc w:val="right"/>
      </w:lvl>
    </w:lvlOverride>
  </w:num>
  <w:num w:numId="4" w16cid:durableId="1935432704">
    <w:abstractNumId w:val="2"/>
  </w:num>
  <w:num w:numId="5" w16cid:durableId="732503499">
    <w:abstractNumId w:val="2"/>
  </w:num>
  <w:num w:numId="6" w16cid:durableId="811555339">
    <w:abstractNumId w:val="2"/>
  </w:num>
  <w:num w:numId="7" w16cid:durableId="719939077">
    <w:abstractNumId w:val="2"/>
  </w:num>
  <w:num w:numId="8" w16cid:durableId="441727743">
    <w:abstractNumId w:val="2"/>
  </w:num>
  <w:num w:numId="9" w16cid:durableId="333266698">
    <w:abstractNumId w:val="2"/>
  </w:num>
  <w:num w:numId="10" w16cid:durableId="302975687">
    <w:abstractNumId w:val="2"/>
  </w:num>
  <w:num w:numId="11" w16cid:durableId="803885573">
    <w:abstractNumId w:val="2"/>
  </w:num>
  <w:num w:numId="12" w16cid:durableId="1204636664">
    <w:abstractNumId w:val="2"/>
  </w:num>
  <w:num w:numId="13" w16cid:durableId="868838357">
    <w:abstractNumId w:val="2"/>
  </w:num>
  <w:num w:numId="14" w16cid:durableId="9569337">
    <w:abstractNumId w:val="5"/>
  </w:num>
  <w:num w:numId="15" w16cid:durableId="1473597077">
    <w:abstractNumId w:val="3"/>
  </w:num>
  <w:num w:numId="16" w16cid:durableId="816729171">
    <w:abstractNumId w:val="0"/>
  </w:num>
  <w:num w:numId="17" w16cid:durableId="8264340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25"/>
    <w:rsid w:val="00003E5C"/>
    <w:rsid w:val="0000651F"/>
    <w:rsid w:val="00053C5C"/>
    <w:rsid w:val="00091780"/>
    <w:rsid w:val="000D503B"/>
    <w:rsid w:val="00101EC8"/>
    <w:rsid w:val="00126172"/>
    <w:rsid w:val="001474AE"/>
    <w:rsid w:val="00185487"/>
    <w:rsid w:val="001A36D2"/>
    <w:rsid w:val="001F0259"/>
    <w:rsid w:val="002140BB"/>
    <w:rsid w:val="00225714"/>
    <w:rsid w:val="00235383"/>
    <w:rsid w:val="00237878"/>
    <w:rsid w:val="002476C0"/>
    <w:rsid w:val="002547EE"/>
    <w:rsid w:val="002603B6"/>
    <w:rsid w:val="00267F55"/>
    <w:rsid w:val="00274950"/>
    <w:rsid w:val="00292858"/>
    <w:rsid w:val="002959A3"/>
    <w:rsid w:val="002A071E"/>
    <w:rsid w:val="002B3DDB"/>
    <w:rsid w:val="002B5220"/>
    <w:rsid w:val="002C562B"/>
    <w:rsid w:val="002C66CB"/>
    <w:rsid w:val="002C6BAE"/>
    <w:rsid w:val="002E344C"/>
    <w:rsid w:val="00307D45"/>
    <w:rsid w:val="00310961"/>
    <w:rsid w:val="00321FE9"/>
    <w:rsid w:val="00333DC8"/>
    <w:rsid w:val="00345845"/>
    <w:rsid w:val="00347031"/>
    <w:rsid w:val="00350EA6"/>
    <w:rsid w:val="00370EB8"/>
    <w:rsid w:val="0037477E"/>
    <w:rsid w:val="0038053B"/>
    <w:rsid w:val="003839D2"/>
    <w:rsid w:val="003A05A3"/>
    <w:rsid w:val="003A2FD9"/>
    <w:rsid w:val="003D29F7"/>
    <w:rsid w:val="003D34D1"/>
    <w:rsid w:val="003D5894"/>
    <w:rsid w:val="004124B9"/>
    <w:rsid w:val="004171A7"/>
    <w:rsid w:val="00425489"/>
    <w:rsid w:val="00426ED3"/>
    <w:rsid w:val="0044244D"/>
    <w:rsid w:val="00442EC2"/>
    <w:rsid w:val="00457FAE"/>
    <w:rsid w:val="00474E59"/>
    <w:rsid w:val="00480C4C"/>
    <w:rsid w:val="00490958"/>
    <w:rsid w:val="00496B07"/>
    <w:rsid w:val="004A06A2"/>
    <w:rsid w:val="004A2F56"/>
    <w:rsid w:val="004A343B"/>
    <w:rsid w:val="004C1E8D"/>
    <w:rsid w:val="004C3743"/>
    <w:rsid w:val="004D0BC4"/>
    <w:rsid w:val="004D166A"/>
    <w:rsid w:val="004D778F"/>
    <w:rsid w:val="004E2D52"/>
    <w:rsid w:val="004F278E"/>
    <w:rsid w:val="004F3C54"/>
    <w:rsid w:val="00505728"/>
    <w:rsid w:val="005257FE"/>
    <w:rsid w:val="00526837"/>
    <w:rsid w:val="0053106A"/>
    <w:rsid w:val="00547B30"/>
    <w:rsid w:val="00552EFC"/>
    <w:rsid w:val="005779B3"/>
    <w:rsid w:val="005844DD"/>
    <w:rsid w:val="00596896"/>
    <w:rsid w:val="005A6D5E"/>
    <w:rsid w:val="005B5731"/>
    <w:rsid w:val="005B7680"/>
    <w:rsid w:val="005C7038"/>
    <w:rsid w:val="005F3BDD"/>
    <w:rsid w:val="0061453A"/>
    <w:rsid w:val="0064075F"/>
    <w:rsid w:val="00640CD5"/>
    <w:rsid w:val="00642788"/>
    <w:rsid w:val="006863C0"/>
    <w:rsid w:val="006A1CBC"/>
    <w:rsid w:val="006A5CD1"/>
    <w:rsid w:val="006B3ACA"/>
    <w:rsid w:val="006B427D"/>
    <w:rsid w:val="006B67A7"/>
    <w:rsid w:val="006C0726"/>
    <w:rsid w:val="006E4DCC"/>
    <w:rsid w:val="006E6502"/>
    <w:rsid w:val="00707D4C"/>
    <w:rsid w:val="00724E4A"/>
    <w:rsid w:val="007749B3"/>
    <w:rsid w:val="007855ED"/>
    <w:rsid w:val="0079188D"/>
    <w:rsid w:val="007943F4"/>
    <w:rsid w:val="007A3421"/>
    <w:rsid w:val="007C4990"/>
    <w:rsid w:val="007D3896"/>
    <w:rsid w:val="007E72DC"/>
    <w:rsid w:val="00803AB8"/>
    <w:rsid w:val="0080412B"/>
    <w:rsid w:val="00806DDF"/>
    <w:rsid w:val="00811DD0"/>
    <w:rsid w:val="00832146"/>
    <w:rsid w:val="00835E1A"/>
    <w:rsid w:val="00836749"/>
    <w:rsid w:val="00862725"/>
    <w:rsid w:val="00863C52"/>
    <w:rsid w:val="008658F9"/>
    <w:rsid w:val="0088615A"/>
    <w:rsid w:val="00890EBF"/>
    <w:rsid w:val="008967EB"/>
    <w:rsid w:val="008C0EEE"/>
    <w:rsid w:val="008C79DA"/>
    <w:rsid w:val="008F6D0F"/>
    <w:rsid w:val="009030D6"/>
    <w:rsid w:val="00911544"/>
    <w:rsid w:val="00913B46"/>
    <w:rsid w:val="0091733E"/>
    <w:rsid w:val="00931EE6"/>
    <w:rsid w:val="00935151"/>
    <w:rsid w:val="009826E3"/>
    <w:rsid w:val="009A1145"/>
    <w:rsid w:val="009B415F"/>
    <w:rsid w:val="009C7ACE"/>
    <w:rsid w:val="009D270B"/>
    <w:rsid w:val="009F21D3"/>
    <w:rsid w:val="009F29D4"/>
    <w:rsid w:val="00A039FC"/>
    <w:rsid w:val="00A2143E"/>
    <w:rsid w:val="00A33A25"/>
    <w:rsid w:val="00A467BB"/>
    <w:rsid w:val="00A539F8"/>
    <w:rsid w:val="00A55D39"/>
    <w:rsid w:val="00A5796F"/>
    <w:rsid w:val="00A70B5B"/>
    <w:rsid w:val="00A74256"/>
    <w:rsid w:val="00A960E9"/>
    <w:rsid w:val="00AA1FC8"/>
    <w:rsid w:val="00AC020F"/>
    <w:rsid w:val="00AC160E"/>
    <w:rsid w:val="00AE1617"/>
    <w:rsid w:val="00B0690F"/>
    <w:rsid w:val="00B25BC1"/>
    <w:rsid w:val="00B31F5F"/>
    <w:rsid w:val="00B32DD5"/>
    <w:rsid w:val="00B43E9A"/>
    <w:rsid w:val="00B61C87"/>
    <w:rsid w:val="00B67254"/>
    <w:rsid w:val="00B8279E"/>
    <w:rsid w:val="00B86E7E"/>
    <w:rsid w:val="00B95ED5"/>
    <w:rsid w:val="00BA09A5"/>
    <w:rsid w:val="00BD341D"/>
    <w:rsid w:val="00BD761F"/>
    <w:rsid w:val="00BF5947"/>
    <w:rsid w:val="00C020F4"/>
    <w:rsid w:val="00C12308"/>
    <w:rsid w:val="00C15677"/>
    <w:rsid w:val="00C214E2"/>
    <w:rsid w:val="00C30570"/>
    <w:rsid w:val="00C62911"/>
    <w:rsid w:val="00C976BE"/>
    <w:rsid w:val="00CE3111"/>
    <w:rsid w:val="00CE43E4"/>
    <w:rsid w:val="00CF0477"/>
    <w:rsid w:val="00CF6D40"/>
    <w:rsid w:val="00D04BB1"/>
    <w:rsid w:val="00D06444"/>
    <w:rsid w:val="00D1479B"/>
    <w:rsid w:val="00D35AD9"/>
    <w:rsid w:val="00D36FC1"/>
    <w:rsid w:val="00D56F5D"/>
    <w:rsid w:val="00D63037"/>
    <w:rsid w:val="00D6794E"/>
    <w:rsid w:val="00D747CF"/>
    <w:rsid w:val="00DA0B02"/>
    <w:rsid w:val="00DA48E9"/>
    <w:rsid w:val="00DB496F"/>
    <w:rsid w:val="00DD519A"/>
    <w:rsid w:val="00DD7933"/>
    <w:rsid w:val="00DE0281"/>
    <w:rsid w:val="00DE480F"/>
    <w:rsid w:val="00E04D88"/>
    <w:rsid w:val="00E257B4"/>
    <w:rsid w:val="00E31F15"/>
    <w:rsid w:val="00E41038"/>
    <w:rsid w:val="00E43213"/>
    <w:rsid w:val="00E4574F"/>
    <w:rsid w:val="00E65F75"/>
    <w:rsid w:val="00E90988"/>
    <w:rsid w:val="00E952C4"/>
    <w:rsid w:val="00EC7E9C"/>
    <w:rsid w:val="00EE7F2E"/>
    <w:rsid w:val="00EF0EE3"/>
    <w:rsid w:val="00EF2EAF"/>
    <w:rsid w:val="00F06EA4"/>
    <w:rsid w:val="00F140AD"/>
    <w:rsid w:val="00F26680"/>
    <w:rsid w:val="00F40993"/>
    <w:rsid w:val="00F61B46"/>
    <w:rsid w:val="00F631CB"/>
    <w:rsid w:val="00F63621"/>
    <w:rsid w:val="00F64EAD"/>
    <w:rsid w:val="00F72354"/>
    <w:rsid w:val="00F8628B"/>
    <w:rsid w:val="00F93482"/>
    <w:rsid w:val="00F93931"/>
    <w:rsid w:val="00FA5C8A"/>
    <w:rsid w:val="00FB618F"/>
    <w:rsid w:val="00FF23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03B44"/>
  <w15:docId w15:val="{395CCC3C-2FFA-443B-9DB3-E7FA19BFE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4A"/>
  </w:style>
  <w:style w:type="paragraph" w:styleId="Heading1">
    <w:name w:val="heading 1"/>
    <w:basedOn w:val="Normal"/>
    <w:next w:val="Normal"/>
    <w:link w:val="Heading1Char"/>
    <w:uiPriority w:val="9"/>
    <w:qFormat/>
    <w:rsid w:val="00724E4A"/>
    <w:pPr>
      <w:keepNext/>
      <w:keepLines/>
      <w:numPr>
        <w:numId w:val="1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724E4A"/>
    <w:pPr>
      <w:keepNext/>
      <w:keepLines/>
      <w:numPr>
        <w:ilvl w:val="1"/>
        <w:numId w:val="1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724E4A"/>
    <w:pPr>
      <w:keepNext/>
      <w:keepLines/>
      <w:numPr>
        <w:ilvl w:val="2"/>
        <w:numId w:val="1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724E4A"/>
    <w:pPr>
      <w:keepNext/>
      <w:keepLines/>
      <w:numPr>
        <w:ilvl w:val="3"/>
        <w:numId w:val="1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724E4A"/>
    <w:pPr>
      <w:keepNext/>
      <w:keepLines/>
      <w:numPr>
        <w:ilvl w:val="4"/>
        <w:numId w:val="13"/>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724E4A"/>
    <w:pPr>
      <w:keepNext/>
      <w:keepLines/>
      <w:numPr>
        <w:ilvl w:val="5"/>
        <w:numId w:val="13"/>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724E4A"/>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24E4A"/>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24E4A"/>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3A25"/>
    <w:pPr>
      <w:tabs>
        <w:tab w:val="center" w:pos="4677"/>
        <w:tab w:val="right" w:pos="9355"/>
      </w:tabs>
      <w:spacing w:after="0" w:line="240" w:lineRule="auto"/>
    </w:pPr>
  </w:style>
  <w:style w:type="character" w:customStyle="1" w:styleId="HeaderChar">
    <w:name w:val="Header Char"/>
    <w:basedOn w:val="DefaultParagraphFont"/>
    <w:link w:val="Header"/>
    <w:uiPriority w:val="99"/>
    <w:rsid w:val="00A33A25"/>
  </w:style>
  <w:style w:type="paragraph" w:styleId="Footer">
    <w:name w:val="footer"/>
    <w:basedOn w:val="Normal"/>
    <w:link w:val="FooterChar"/>
    <w:uiPriority w:val="99"/>
    <w:unhideWhenUsed/>
    <w:rsid w:val="00A33A25"/>
    <w:pPr>
      <w:tabs>
        <w:tab w:val="center" w:pos="4677"/>
        <w:tab w:val="right" w:pos="9355"/>
      </w:tabs>
      <w:spacing w:after="0" w:line="240" w:lineRule="auto"/>
    </w:pPr>
  </w:style>
  <w:style w:type="character" w:customStyle="1" w:styleId="FooterChar">
    <w:name w:val="Footer Char"/>
    <w:basedOn w:val="DefaultParagraphFont"/>
    <w:link w:val="Footer"/>
    <w:uiPriority w:val="99"/>
    <w:rsid w:val="00A33A25"/>
  </w:style>
  <w:style w:type="character" w:styleId="PlaceholderText">
    <w:name w:val="Placeholder Text"/>
    <w:basedOn w:val="DefaultParagraphFont"/>
    <w:uiPriority w:val="99"/>
    <w:semiHidden/>
    <w:rsid w:val="002476C0"/>
    <w:rPr>
      <w:color w:val="808080"/>
    </w:rPr>
  </w:style>
  <w:style w:type="paragraph" w:styleId="ListParagraph">
    <w:name w:val="List Paragraph"/>
    <w:basedOn w:val="Normal"/>
    <w:uiPriority w:val="34"/>
    <w:qFormat/>
    <w:rsid w:val="00474E59"/>
    <w:pPr>
      <w:ind w:left="720"/>
      <w:contextualSpacing/>
    </w:pPr>
  </w:style>
  <w:style w:type="paragraph" w:styleId="NormalWeb">
    <w:name w:val="Normal (Web)"/>
    <w:basedOn w:val="Normal"/>
    <w:uiPriority w:val="99"/>
    <w:semiHidden/>
    <w:unhideWhenUsed/>
    <w:rsid w:val="00BA09A5"/>
    <w:pPr>
      <w:spacing w:before="100" w:beforeAutospacing="1" w:after="100" w:afterAutospacing="1" w:line="240" w:lineRule="auto"/>
    </w:pPr>
    <w:rPr>
      <w:rFonts w:eastAsia="Times New Roman"/>
      <w:sz w:val="24"/>
      <w:szCs w:val="24"/>
      <w:lang w:val="en-US"/>
    </w:rPr>
  </w:style>
  <w:style w:type="character" w:customStyle="1" w:styleId="Heading1Char">
    <w:name w:val="Heading 1 Char"/>
    <w:basedOn w:val="DefaultParagraphFont"/>
    <w:link w:val="Heading1"/>
    <w:uiPriority w:val="9"/>
    <w:rsid w:val="00724E4A"/>
    <w:rPr>
      <w:rFonts w:asciiTheme="majorHAnsi" w:eastAsiaTheme="majorEastAsia" w:hAnsiTheme="majorHAnsi" w:cstheme="majorBidi"/>
      <w:b/>
      <w:bCs/>
      <w:smallCaps/>
      <w:color w:val="000000" w:themeColor="text1"/>
      <w:sz w:val="36"/>
      <w:szCs w:val="36"/>
    </w:rPr>
  </w:style>
  <w:style w:type="paragraph" w:styleId="Title">
    <w:name w:val="Title"/>
    <w:basedOn w:val="Normal"/>
    <w:next w:val="Normal"/>
    <w:link w:val="TitleChar"/>
    <w:uiPriority w:val="10"/>
    <w:qFormat/>
    <w:rsid w:val="00724E4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724E4A"/>
    <w:rPr>
      <w:rFonts w:asciiTheme="majorHAnsi" w:eastAsiaTheme="majorEastAsia" w:hAnsiTheme="majorHAnsi" w:cstheme="majorBidi"/>
      <w:color w:val="000000" w:themeColor="text1"/>
      <w:sz w:val="56"/>
      <w:szCs w:val="56"/>
    </w:rPr>
  </w:style>
  <w:style w:type="character" w:customStyle="1" w:styleId="Heading2Char">
    <w:name w:val="Heading 2 Char"/>
    <w:basedOn w:val="DefaultParagraphFont"/>
    <w:link w:val="Heading2"/>
    <w:uiPriority w:val="9"/>
    <w:rsid w:val="00724E4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724E4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724E4A"/>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724E4A"/>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724E4A"/>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724E4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24E4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24E4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724E4A"/>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724E4A"/>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724E4A"/>
    <w:rPr>
      <w:color w:val="5A5A5A" w:themeColor="text1" w:themeTint="A5"/>
      <w:spacing w:val="10"/>
    </w:rPr>
  </w:style>
  <w:style w:type="character" w:styleId="Strong">
    <w:name w:val="Strong"/>
    <w:basedOn w:val="DefaultParagraphFont"/>
    <w:uiPriority w:val="22"/>
    <w:qFormat/>
    <w:rsid w:val="00724E4A"/>
    <w:rPr>
      <w:b/>
      <w:bCs/>
      <w:color w:val="000000" w:themeColor="text1"/>
    </w:rPr>
  </w:style>
  <w:style w:type="character" w:styleId="Emphasis">
    <w:name w:val="Emphasis"/>
    <w:basedOn w:val="DefaultParagraphFont"/>
    <w:uiPriority w:val="20"/>
    <w:qFormat/>
    <w:rsid w:val="00724E4A"/>
    <w:rPr>
      <w:i/>
      <w:iCs/>
      <w:color w:val="auto"/>
    </w:rPr>
  </w:style>
  <w:style w:type="paragraph" w:styleId="NoSpacing">
    <w:name w:val="No Spacing"/>
    <w:uiPriority w:val="1"/>
    <w:qFormat/>
    <w:rsid w:val="00724E4A"/>
    <w:pPr>
      <w:spacing w:after="0" w:line="240" w:lineRule="auto"/>
    </w:pPr>
  </w:style>
  <w:style w:type="paragraph" w:styleId="Quote">
    <w:name w:val="Quote"/>
    <w:basedOn w:val="Normal"/>
    <w:next w:val="Normal"/>
    <w:link w:val="QuoteChar"/>
    <w:uiPriority w:val="29"/>
    <w:qFormat/>
    <w:rsid w:val="00724E4A"/>
    <w:pPr>
      <w:spacing w:before="160"/>
      <w:ind w:left="720" w:right="720"/>
    </w:pPr>
    <w:rPr>
      <w:i/>
      <w:iCs/>
      <w:color w:val="000000" w:themeColor="text1"/>
    </w:rPr>
  </w:style>
  <w:style w:type="character" w:customStyle="1" w:styleId="QuoteChar">
    <w:name w:val="Quote Char"/>
    <w:basedOn w:val="DefaultParagraphFont"/>
    <w:link w:val="Quote"/>
    <w:uiPriority w:val="29"/>
    <w:rsid w:val="00724E4A"/>
    <w:rPr>
      <w:i/>
      <w:iCs/>
      <w:color w:val="000000" w:themeColor="text1"/>
    </w:rPr>
  </w:style>
  <w:style w:type="paragraph" w:styleId="IntenseQuote">
    <w:name w:val="Intense Quote"/>
    <w:basedOn w:val="Normal"/>
    <w:next w:val="Normal"/>
    <w:link w:val="IntenseQuoteChar"/>
    <w:uiPriority w:val="30"/>
    <w:qFormat/>
    <w:rsid w:val="00724E4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724E4A"/>
    <w:rPr>
      <w:color w:val="000000" w:themeColor="text1"/>
      <w:shd w:val="clear" w:color="auto" w:fill="F2F2F2" w:themeFill="background1" w:themeFillShade="F2"/>
    </w:rPr>
  </w:style>
  <w:style w:type="character" w:styleId="SubtleEmphasis">
    <w:name w:val="Subtle Emphasis"/>
    <w:basedOn w:val="DefaultParagraphFont"/>
    <w:uiPriority w:val="19"/>
    <w:qFormat/>
    <w:rsid w:val="00724E4A"/>
    <w:rPr>
      <w:i/>
      <w:iCs/>
      <w:color w:val="404040" w:themeColor="text1" w:themeTint="BF"/>
    </w:rPr>
  </w:style>
  <w:style w:type="character" w:styleId="IntenseEmphasis">
    <w:name w:val="Intense Emphasis"/>
    <w:basedOn w:val="DefaultParagraphFont"/>
    <w:uiPriority w:val="21"/>
    <w:qFormat/>
    <w:rsid w:val="00724E4A"/>
    <w:rPr>
      <w:b/>
      <w:bCs/>
      <w:i/>
      <w:iCs/>
      <w:caps/>
    </w:rPr>
  </w:style>
  <w:style w:type="character" w:styleId="SubtleReference">
    <w:name w:val="Subtle Reference"/>
    <w:basedOn w:val="DefaultParagraphFont"/>
    <w:uiPriority w:val="31"/>
    <w:qFormat/>
    <w:rsid w:val="00724E4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4E4A"/>
    <w:rPr>
      <w:b/>
      <w:bCs/>
      <w:smallCaps/>
      <w:u w:val="single"/>
    </w:rPr>
  </w:style>
  <w:style w:type="character" w:styleId="BookTitle">
    <w:name w:val="Book Title"/>
    <w:basedOn w:val="DefaultParagraphFont"/>
    <w:uiPriority w:val="33"/>
    <w:qFormat/>
    <w:rsid w:val="00724E4A"/>
    <w:rPr>
      <w:b w:val="0"/>
      <w:bCs w:val="0"/>
      <w:smallCaps/>
      <w:spacing w:val="5"/>
    </w:rPr>
  </w:style>
  <w:style w:type="paragraph" w:styleId="TOCHeading">
    <w:name w:val="TOC Heading"/>
    <w:basedOn w:val="Heading1"/>
    <w:next w:val="Normal"/>
    <w:uiPriority w:val="39"/>
    <w:unhideWhenUsed/>
    <w:qFormat/>
    <w:rsid w:val="00724E4A"/>
    <w:pPr>
      <w:outlineLvl w:val="9"/>
    </w:pPr>
  </w:style>
  <w:style w:type="character" w:styleId="Hyperlink">
    <w:name w:val="Hyperlink"/>
    <w:basedOn w:val="DefaultParagraphFont"/>
    <w:uiPriority w:val="99"/>
    <w:unhideWhenUsed/>
    <w:rsid w:val="004C3743"/>
    <w:rPr>
      <w:color w:val="0563C1" w:themeColor="hyperlink"/>
      <w:u w:val="single"/>
    </w:rPr>
  </w:style>
  <w:style w:type="character" w:styleId="UnresolvedMention">
    <w:name w:val="Unresolved Mention"/>
    <w:basedOn w:val="DefaultParagraphFont"/>
    <w:uiPriority w:val="99"/>
    <w:semiHidden/>
    <w:unhideWhenUsed/>
    <w:rsid w:val="004C3743"/>
    <w:rPr>
      <w:color w:val="605E5C"/>
      <w:shd w:val="clear" w:color="auto" w:fill="E1DFDD"/>
    </w:rPr>
  </w:style>
  <w:style w:type="paragraph" w:styleId="Bibliography">
    <w:name w:val="Bibliography"/>
    <w:basedOn w:val="Normal"/>
    <w:next w:val="Normal"/>
    <w:uiPriority w:val="37"/>
    <w:unhideWhenUsed/>
    <w:rsid w:val="00370EB8"/>
  </w:style>
  <w:style w:type="paragraph" w:styleId="TOC1">
    <w:name w:val="toc 1"/>
    <w:basedOn w:val="Normal"/>
    <w:next w:val="Normal"/>
    <w:autoRedefine/>
    <w:uiPriority w:val="39"/>
    <w:unhideWhenUsed/>
    <w:rsid w:val="00640CD5"/>
    <w:pPr>
      <w:spacing w:after="100"/>
    </w:pPr>
  </w:style>
  <w:style w:type="paragraph" w:styleId="TOC2">
    <w:name w:val="toc 2"/>
    <w:basedOn w:val="Normal"/>
    <w:next w:val="Normal"/>
    <w:autoRedefine/>
    <w:uiPriority w:val="39"/>
    <w:unhideWhenUsed/>
    <w:rsid w:val="00A039F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21">
      <w:bodyDiv w:val="1"/>
      <w:marLeft w:val="0"/>
      <w:marRight w:val="0"/>
      <w:marTop w:val="0"/>
      <w:marBottom w:val="0"/>
      <w:divBdr>
        <w:top w:val="none" w:sz="0" w:space="0" w:color="auto"/>
        <w:left w:val="none" w:sz="0" w:space="0" w:color="auto"/>
        <w:bottom w:val="none" w:sz="0" w:space="0" w:color="auto"/>
        <w:right w:val="none" w:sz="0" w:space="0" w:color="auto"/>
      </w:divBdr>
    </w:div>
    <w:div w:id="1903315">
      <w:bodyDiv w:val="1"/>
      <w:marLeft w:val="0"/>
      <w:marRight w:val="0"/>
      <w:marTop w:val="0"/>
      <w:marBottom w:val="0"/>
      <w:divBdr>
        <w:top w:val="none" w:sz="0" w:space="0" w:color="auto"/>
        <w:left w:val="none" w:sz="0" w:space="0" w:color="auto"/>
        <w:bottom w:val="none" w:sz="0" w:space="0" w:color="auto"/>
        <w:right w:val="none" w:sz="0" w:space="0" w:color="auto"/>
      </w:divBdr>
    </w:div>
    <w:div w:id="20710194">
      <w:bodyDiv w:val="1"/>
      <w:marLeft w:val="0"/>
      <w:marRight w:val="0"/>
      <w:marTop w:val="0"/>
      <w:marBottom w:val="0"/>
      <w:divBdr>
        <w:top w:val="none" w:sz="0" w:space="0" w:color="auto"/>
        <w:left w:val="none" w:sz="0" w:space="0" w:color="auto"/>
        <w:bottom w:val="none" w:sz="0" w:space="0" w:color="auto"/>
        <w:right w:val="none" w:sz="0" w:space="0" w:color="auto"/>
      </w:divBdr>
    </w:div>
    <w:div w:id="67922589">
      <w:bodyDiv w:val="1"/>
      <w:marLeft w:val="0"/>
      <w:marRight w:val="0"/>
      <w:marTop w:val="0"/>
      <w:marBottom w:val="0"/>
      <w:divBdr>
        <w:top w:val="none" w:sz="0" w:space="0" w:color="auto"/>
        <w:left w:val="none" w:sz="0" w:space="0" w:color="auto"/>
        <w:bottom w:val="none" w:sz="0" w:space="0" w:color="auto"/>
        <w:right w:val="none" w:sz="0" w:space="0" w:color="auto"/>
      </w:divBdr>
    </w:div>
    <w:div w:id="68506730">
      <w:bodyDiv w:val="1"/>
      <w:marLeft w:val="0"/>
      <w:marRight w:val="0"/>
      <w:marTop w:val="0"/>
      <w:marBottom w:val="0"/>
      <w:divBdr>
        <w:top w:val="none" w:sz="0" w:space="0" w:color="auto"/>
        <w:left w:val="none" w:sz="0" w:space="0" w:color="auto"/>
        <w:bottom w:val="none" w:sz="0" w:space="0" w:color="auto"/>
        <w:right w:val="none" w:sz="0" w:space="0" w:color="auto"/>
      </w:divBdr>
    </w:div>
    <w:div w:id="70778933">
      <w:bodyDiv w:val="1"/>
      <w:marLeft w:val="0"/>
      <w:marRight w:val="0"/>
      <w:marTop w:val="0"/>
      <w:marBottom w:val="0"/>
      <w:divBdr>
        <w:top w:val="none" w:sz="0" w:space="0" w:color="auto"/>
        <w:left w:val="none" w:sz="0" w:space="0" w:color="auto"/>
        <w:bottom w:val="none" w:sz="0" w:space="0" w:color="auto"/>
        <w:right w:val="none" w:sz="0" w:space="0" w:color="auto"/>
      </w:divBdr>
    </w:div>
    <w:div w:id="76101297">
      <w:bodyDiv w:val="1"/>
      <w:marLeft w:val="0"/>
      <w:marRight w:val="0"/>
      <w:marTop w:val="0"/>
      <w:marBottom w:val="0"/>
      <w:divBdr>
        <w:top w:val="none" w:sz="0" w:space="0" w:color="auto"/>
        <w:left w:val="none" w:sz="0" w:space="0" w:color="auto"/>
        <w:bottom w:val="none" w:sz="0" w:space="0" w:color="auto"/>
        <w:right w:val="none" w:sz="0" w:space="0" w:color="auto"/>
      </w:divBdr>
    </w:div>
    <w:div w:id="81073599">
      <w:bodyDiv w:val="1"/>
      <w:marLeft w:val="0"/>
      <w:marRight w:val="0"/>
      <w:marTop w:val="0"/>
      <w:marBottom w:val="0"/>
      <w:divBdr>
        <w:top w:val="none" w:sz="0" w:space="0" w:color="auto"/>
        <w:left w:val="none" w:sz="0" w:space="0" w:color="auto"/>
        <w:bottom w:val="none" w:sz="0" w:space="0" w:color="auto"/>
        <w:right w:val="none" w:sz="0" w:space="0" w:color="auto"/>
      </w:divBdr>
    </w:div>
    <w:div w:id="86732934">
      <w:bodyDiv w:val="1"/>
      <w:marLeft w:val="0"/>
      <w:marRight w:val="0"/>
      <w:marTop w:val="0"/>
      <w:marBottom w:val="0"/>
      <w:divBdr>
        <w:top w:val="none" w:sz="0" w:space="0" w:color="auto"/>
        <w:left w:val="none" w:sz="0" w:space="0" w:color="auto"/>
        <w:bottom w:val="none" w:sz="0" w:space="0" w:color="auto"/>
        <w:right w:val="none" w:sz="0" w:space="0" w:color="auto"/>
      </w:divBdr>
    </w:div>
    <w:div w:id="93981752">
      <w:bodyDiv w:val="1"/>
      <w:marLeft w:val="0"/>
      <w:marRight w:val="0"/>
      <w:marTop w:val="0"/>
      <w:marBottom w:val="0"/>
      <w:divBdr>
        <w:top w:val="none" w:sz="0" w:space="0" w:color="auto"/>
        <w:left w:val="none" w:sz="0" w:space="0" w:color="auto"/>
        <w:bottom w:val="none" w:sz="0" w:space="0" w:color="auto"/>
        <w:right w:val="none" w:sz="0" w:space="0" w:color="auto"/>
      </w:divBdr>
    </w:div>
    <w:div w:id="103767094">
      <w:bodyDiv w:val="1"/>
      <w:marLeft w:val="0"/>
      <w:marRight w:val="0"/>
      <w:marTop w:val="0"/>
      <w:marBottom w:val="0"/>
      <w:divBdr>
        <w:top w:val="none" w:sz="0" w:space="0" w:color="auto"/>
        <w:left w:val="none" w:sz="0" w:space="0" w:color="auto"/>
        <w:bottom w:val="none" w:sz="0" w:space="0" w:color="auto"/>
        <w:right w:val="none" w:sz="0" w:space="0" w:color="auto"/>
      </w:divBdr>
    </w:div>
    <w:div w:id="107622103">
      <w:bodyDiv w:val="1"/>
      <w:marLeft w:val="0"/>
      <w:marRight w:val="0"/>
      <w:marTop w:val="0"/>
      <w:marBottom w:val="0"/>
      <w:divBdr>
        <w:top w:val="none" w:sz="0" w:space="0" w:color="auto"/>
        <w:left w:val="none" w:sz="0" w:space="0" w:color="auto"/>
        <w:bottom w:val="none" w:sz="0" w:space="0" w:color="auto"/>
        <w:right w:val="none" w:sz="0" w:space="0" w:color="auto"/>
      </w:divBdr>
    </w:div>
    <w:div w:id="123160543">
      <w:bodyDiv w:val="1"/>
      <w:marLeft w:val="0"/>
      <w:marRight w:val="0"/>
      <w:marTop w:val="0"/>
      <w:marBottom w:val="0"/>
      <w:divBdr>
        <w:top w:val="none" w:sz="0" w:space="0" w:color="auto"/>
        <w:left w:val="none" w:sz="0" w:space="0" w:color="auto"/>
        <w:bottom w:val="none" w:sz="0" w:space="0" w:color="auto"/>
        <w:right w:val="none" w:sz="0" w:space="0" w:color="auto"/>
      </w:divBdr>
    </w:div>
    <w:div w:id="130248716">
      <w:bodyDiv w:val="1"/>
      <w:marLeft w:val="0"/>
      <w:marRight w:val="0"/>
      <w:marTop w:val="0"/>
      <w:marBottom w:val="0"/>
      <w:divBdr>
        <w:top w:val="none" w:sz="0" w:space="0" w:color="auto"/>
        <w:left w:val="none" w:sz="0" w:space="0" w:color="auto"/>
        <w:bottom w:val="none" w:sz="0" w:space="0" w:color="auto"/>
        <w:right w:val="none" w:sz="0" w:space="0" w:color="auto"/>
      </w:divBdr>
    </w:div>
    <w:div w:id="131411185">
      <w:bodyDiv w:val="1"/>
      <w:marLeft w:val="0"/>
      <w:marRight w:val="0"/>
      <w:marTop w:val="0"/>
      <w:marBottom w:val="0"/>
      <w:divBdr>
        <w:top w:val="none" w:sz="0" w:space="0" w:color="auto"/>
        <w:left w:val="none" w:sz="0" w:space="0" w:color="auto"/>
        <w:bottom w:val="none" w:sz="0" w:space="0" w:color="auto"/>
        <w:right w:val="none" w:sz="0" w:space="0" w:color="auto"/>
      </w:divBdr>
    </w:div>
    <w:div w:id="146359349">
      <w:bodyDiv w:val="1"/>
      <w:marLeft w:val="0"/>
      <w:marRight w:val="0"/>
      <w:marTop w:val="0"/>
      <w:marBottom w:val="0"/>
      <w:divBdr>
        <w:top w:val="none" w:sz="0" w:space="0" w:color="auto"/>
        <w:left w:val="none" w:sz="0" w:space="0" w:color="auto"/>
        <w:bottom w:val="none" w:sz="0" w:space="0" w:color="auto"/>
        <w:right w:val="none" w:sz="0" w:space="0" w:color="auto"/>
      </w:divBdr>
    </w:div>
    <w:div w:id="149293768">
      <w:bodyDiv w:val="1"/>
      <w:marLeft w:val="0"/>
      <w:marRight w:val="0"/>
      <w:marTop w:val="0"/>
      <w:marBottom w:val="0"/>
      <w:divBdr>
        <w:top w:val="none" w:sz="0" w:space="0" w:color="auto"/>
        <w:left w:val="none" w:sz="0" w:space="0" w:color="auto"/>
        <w:bottom w:val="none" w:sz="0" w:space="0" w:color="auto"/>
        <w:right w:val="none" w:sz="0" w:space="0" w:color="auto"/>
      </w:divBdr>
    </w:div>
    <w:div w:id="152337468">
      <w:bodyDiv w:val="1"/>
      <w:marLeft w:val="0"/>
      <w:marRight w:val="0"/>
      <w:marTop w:val="0"/>
      <w:marBottom w:val="0"/>
      <w:divBdr>
        <w:top w:val="none" w:sz="0" w:space="0" w:color="auto"/>
        <w:left w:val="none" w:sz="0" w:space="0" w:color="auto"/>
        <w:bottom w:val="none" w:sz="0" w:space="0" w:color="auto"/>
        <w:right w:val="none" w:sz="0" w:space="0" w:color="auto"/>
      </w:divBdr>
    </w:div>
    <w:div w:id="153759983">
      <w:bodyDiv w:val="1"/>
      <w:marLeft w:val="0"/>
      <w:marRight w:val="0"/>
      <w:marTop w:val="0"/>
      <w:marBottom w:val="0"/>
      <w:divBdr>
        <w:top w:val="none" w:sz="0" w:space="0" w:color="auto"/>
        <w:left w:val="none" w:sz="0" w:space="0" w:color="auto"/>
        <w:bottom w:val="none" w:sz="0" w:space="0" w:color="auto"/>
        <w:right w:val="none" w:sz="0" w:space="0" w:color="auto"/>
      </w:divBdr>
    </w:div>
    <w:div w:id="163740920">
      <w:bodyDiv w:val="1"/>
      <w:marLeft w:val="0"/>
      <w:marRight w:val="0"/>
      <w:marTop w:val="0"/>
      <w:marBottom w:val="0"/>
      <w:divBdr>
        <w:top w:val="none" w:sz="0" w:space="0" w:color="auto"/>
        <w:left w:val="none" w:sz="0" w:space="0" w:color="auto"/>
        <w:bottom w:val="none" w:sz="0" w:space="0" w:color="auto"/>
        <w:right w:val="none" w:sz="0" w:space="0" w:color="auto"/>
      </w:divBdr>
    </w:div>
    <w:div w:id="171380392">
      <w:bodyDiv w:val="1"/>
      <w:marLeft w:val="0"/>
      <w:marRight w:val="0"/>
      <w:marTop w:val="0"/>
      <w:marBottom w:val="0"/>
      <w:divBdr>
        <w:top w:val="none" w:sz="0" w:space="0" w:color="auto"/>
        <w:left w:val="none" w:sz="0" w:space="0" w:color="auto"/>
        <w:bottom w:val="none" w:sz="0" w:space="0" w:color="auto"/>
        <w:right w:val="none" w:sz="0" w:space="0" w:color="auto"/>
      </w:divBdr>
    </w:div>
    <w:div w:id="171918697">
      <w:bodyDiv w:val="1"/>
      <w:marLeft w:val="0"/>
      <w:marRight w:val="0"/>
      <w:marTop w:val="0"/>
      <w:marBottom w:val="0"/>
      <w:divBdr>
        <w:top w:val="none" w:sz="0" w:space="0" w:color="auto"/>
        <w:left w:val="none" w:sz="0" w:space="0" w:color="auto"/>
        <w:bottom w:val="none" w:sz="0" w:space="0" w:color="auto"/>
        <w:right w:val="none" w:sz="0" w:space="0" w:color="auto"/>
      </w:divBdr>
    </w:div>
    <w:div w:id="192765307">
      <w:bodyDiv w:val="1"/>
      <w:marLeft w:val="0"/>
      <w:marRight w:val="0"/>
      <w:marTop w:val="0"/>
      <w:marBottom w:val="0"/>
      <w:divBdr>
        <w:top w:val="none" w:sz="0" w:space="0" w:color="auto"/>
        <w:left w:val="none" w:sz="0" w:space="0" w:color="auto"/>
        <w:bottom w:val="none" w:sz="0" w:space="0" w:color="auto"/>
        <w:right w:val="none" w:sz="0" w:space="0" w:color="auto"/>
      </w:divBdr>
    </w:div>
    <w:div w:id="198055695">
      <w:bodyDiv w:val="1"/>
      <w:marLeft w:val="0"/>
      <w:marRight w:val="0"/>
      <w:marTop w:val="0"/>
      <w:marBottom w:val="0"/>
      <w:divBdr>
        <w:top w:val="none" w:sz="0" w:space="0" w:color="auto"/>
        <w:left w:val="none" w:sz="0" w:space="0" w:color="auto"/>
        <w:bottom w:val="none" w:sz="0" w:space="0" w:color="auto"/>
        <w:right w:val="none" w:sz="0" w:space="0" w:color="auto"/>
      </w:divBdr>
    </w:div>
    <w:div w:id="281618019">
      <w:bodyDiv w:val="1"/>
      <w:marLeft w:val="0"/>
      <w:marRight w:val="0"/>
      <w:marTop w:val="0"/>
      <w:marBottom w:val="0"/>
      <w:divBdr>
        <w:top w:val="none" w:sz="0" w:space="0" w:color="auto"/>
        <w:left w:val="none" w:sz="0" w:space="0" w:color="auto"/>
        <w:bottom w:val="none" w:sz="0" w:space="0" w:color="auto"/>
        <w:right w:val="none" w:sz="0" w:space="0" w:color="auto"/>
      </w:divBdr>
    </w:div>
    <w:div w:id="305205199">
      <w:bodyDiv w:val="1"/>
      <w:marLeft w:val="0"/>
      <w:marRight w:val="0"/>
      <w:marTop w:val="0"/>
      <w:marBottom w:val="0"/>
      <w:divBdr>
        <w:top w:val="none" w:sz="0" w:space="0" w:color="auto"/>
        <w:left w:val="none" w:sz="0" w:space="0" w:color="auto"/>
        <w:bottom w:val="none" w:sz="0" w:space="0" w:color="auto"/>
        <w:right w:val="none" w:sz="0" w:space="0" w:color="auto"/>
      </w:divBdr>
    </w:div>
    <w:div w:id="317925717">
      <w:bodyDiv w:val="1"/>
      <w:marLeft w:val="0"/>
      <w:marRight w:val="0"/>
      <w:marTop w:val="0"/>
      <w:marBottom w:val="0"/>
      <w:divBdr>
        <w:top w:val="none" w:sz="0" w:space="0" w:color="auto"/>
        <w:left w:val="none" w:sz="0" w:space="0" w:color="auto"/>
        <w:bottom w:val="none" w:sz="0" w:space="0" w:color="auto"/>
        <w:right w:val="none" w:sz="0" w:space="0" w:color="auto"/>
      </w:divBdr>
    </w:div>
    <w:div w:id="318005243">
      <w:bodyDiv w:val="1"/>
      <w:marLeft w:val="0"/>
      <w:marRight w:val="0"/>
      <w:marTop w:val="0"/>
      <w:marBottom w:val="0"/>
      <w:divBdr>
        <w:top w:val="none" w:sz="0" w:space="0" w:color="auto"/>
        <w:left w:val="none" w:sz="0" w:space="0" w:color="auto"/>
        <w:bottom w:val="none" w:sz="0" w:space="0" w:color="auto"/>
        <w:right w:val="none" w:sz="0" w:space="0" w:color="auto"/>
      </w:divBdr>
    </w:div>
    <w:div w:id="320357925">
      <w:bodyDiv w:val="1"/>
      <w:marLeft w:val="0"/>
      <w:marRight w:val="0"/>
      <w:marTop w:val="0"/>
      <w:marBottom w:val="0"/>
      <w:divBdr>
        <w:top w:val="none" w:sz="0" w:space="0" w:color="auto"/>
        <w:left w:val="none" w:sz="0" w:space="0" w:color="auto"/>
        <w:bottom w:val="none" w:sz="0" w:space="0" w:color="auto"/>
        <w:right w:val="none" w:sz="0" w:space="0" w:color="auto"/>
      </w:divBdr>
    </w:div>
    <w:div w:id="321392913">
      <w:bodyDiv w:val="1"/>
      <w:marLeft w:val="0"/>
      <w:marRight w:val="0"/>
      <w:marTop w:val="0"/>
      <w:marBottom w:val="0"/>
      <w:divBdr>
        <w:top w:val="none" w:sz="0" w:space="0" w:color="auto"/>
        <w:left w:val="none" w:sz="0" w:space="0" w:color="auto"/>
        <w:bottom w:val="none" w:sz="0" w:space="0" w:color="auto"/>
        <w:right w:val="none" w:sz="0" w:space="0" w:color="auto"/>
      </w:divBdr>
    </w:div>
    <w:div w:id="327291788">
      <w:bodyDiv w:val="1"/>
      <w:marLeft w:val="0"/>
      <w:marRight w:val="0"/>
      <w:marTop w:val="0"/>
      <w:marBottom w:val="0"/>
      <w:divBdr>
        <w:top w:val="none" w:sz="0" w:space="0" w:color="auto"/>
        <w:left w:val="none" w:sz="0" w:space="0" w:color="auto"/>
        <w:bottom w:val="none" w:sz="0" w:space="0" w:color="auto"/>
        <w:right w:val="none" w:sz="0" w:space="0" w:color="auto"/>
      </w:divBdr>
    </w:div>
    <w:div w:id="347294380">
      <w:bodyDiv w:val="1"/>
      <w:marLeft w:val="0"/>
      <w:marRight w:val="0"/>
      <w:marTop w:val="0"/>
      <w:marBottom w:val="0"/>
      <w:divBdr>
        <w:top w:val="none" w:sz="0" w:space="0" w:color="auto"/>
        <w:left w:val="none" w:sz="0" w:space="0" w:color="auto"/>
        <w:bottom w:val="none" w:sz="0" w:space="0" w:color="auto"/>
        <w:right w:val="none" w:sz="0" w:space="0" w:color="auto"/>
      </w:divBdr>
    </w:div>
    <w:div w:id="352346295">
      <w:bodyDiv w:val="1"/>
      <w:marLeft w:val="0"/>
      <w:marRight w:val="0"/>
      <w:marTop w:val="0"/>
      <w:marBottom w:val="0"/>
      <w:divBdr>
        <w:top w:val="none" w:sz="0" w:space="0" w:color="auto"/>
        <w:left w:val="none" w:sz="0" w:space="0" w:color="auto"/>
        <w:bottom w:val="none" w:sz="0" w:space="0" w:color="auto"/>
        <w:right w:val="none" w:sz="0" w:space="0" w:color="auto"/>
      </w:divBdr>
    </w:div>
    <w:div w:id="361396346">
      <w:bodyDiv w:val="1"/>
      <w:marLeft w:val="0"/>
      <w:marRight w:val="0"/>
      <w:marTop w:val="0"/>
      <w:marBottom w:val="0"/>
      <w:divBdr>
        <w:top w:val="none" w:sz="0" w:space="0" w:color="auto"/>
        <w:left w:val="none" w:sz="0" w:space="0" w:color="auto"/>
        <w:bottom w:val="none" w:sz="0" w:space="0" w:color="auto"/>
        <w:right w:val="none" w:sz="0" w:space="0" w:color="auto"/>
      </w:divBdr>
    </w:div>
    <w:div w:id="393698912">
      <w:bodyDiv w:val="1"/>
      <w:marLeft w:val="0"/>
      <w:marRight w:val="0"/>
      <w:marTop w:val="0"/>
      <w:marBottom w:val="0"/>
      <w:divBdr>
        <w:top w:val="none" w:sz="0" w:space="0" w:color="auto"/>
        <w:left w:val="none" w:sz="0" w:space="0" w:color="auto"/>
        <w:bottom w:val="none" w:sz="0" w:space="0" w:color="auto"/>
        <w:right w:val="none" w:sz="0" w:space="0" w:color="auto"/>
      </w:divBdr>
    </w:div>
    <w:div w:id="408385581">
      <w:bodyDiv w:val="1"/>
      <w:marLeft w:val="0"/>
      <w:marRight w:val="0"/>
      <w:marTop w:val="0"/>
      <w:marBottom w:val="0"/>
      <w:divBdr>
        <w:top w:val="none" w:sz="0" w:space="0" w:color="auto"/>
        <w:left w:val="none" w:sz="0" w:space="0" w:color="auto"/>
        <w:bottom w:val="none" w:sz="0" w:space="0" w:color="auto"/>
        <w:right w:val="none" w:sz="0" w:space="0" w:color="auto"/>
      </w:divBdr>
    </w:div>
    <w:div w:id="412971849">
      <w:bodyDiv w:val="1"/>
      <w:marLeft w:val="0"/>
      <w:marRight w:val="0"/>
      <w:marTop w:val="0"/>
      <w:marBottom w:val="0"/>
      <w:divBdr>
        <w:top w:val="none" w:sz="0" w:space="0" w:color="auto"/>
        <w:left w:val="none" w:sz="0" w:space="0" w:color="auto"/>
        <w:bottom w:val="none" w:sz="0" w:space="0" w:color="auto"/>
        <w:right w:val="none" w:sz="0" w:space="0" w:color="auto"/>
      </w:divBdr>
    </w:div>
    <w:div w:id="417793259">
      <w:bodyDiv w:val="1"/>
      <w:marLeft w:val="0"/>
      <w:marRight w:val="0"/>
      <w:marTop w:val="0"/>
      <w:marBottom w:val="0"/>
      <w:divBdr>
        <w:top w:val="none" w:sz="0" w:space="0" w:color="auto"/>
        <w:left w:val="none" w:sz="0" w:space="0" w:color="auto"/>
        <w:bottom w:val="none" w:sz="0" w:space="0" w:color="auto"/>
        <w:right w:val="none" w:sz="0" w:space="0" w:color="auto"/>
      </w:divBdr>
    </w:div>
    <w:div w:id="426315205">
      <w:bodyDiv w:val="1"/>
      <w:marLeft w:val="0"/>
      <w:marRight w:val="0"/>
      <w:marTop w:val="0"/>
      <w:marBottom w:val="0"/>
      <w:divBdr>
        <w:top w:val="none" w:sz="0" w:space="0" w:color="auto"/>
        <w:left w:val="none" w:sz="0" w:space="0" w:color="auto"/>
        <w:bottom w:val="none" w:sz="0" w:space="0" w:color="auto"/>
        <w:right w:val="none" w:sz="0" w:space="0" w:color="auto"/>
      </w:divBdr>
    </w:div>
    <w:div w:id="452096269">
      <w:bodyDiv w:val="1"/>
      <w:marLeft w:val="0"/>
      <w:marRight w:val="0"/>
      <w:marTop w:val="0"/>
      <w:marBottom w:val="0"/>
      <w:divBdr>
        <w:top w:val="none" w:sz="0" w:space="0" w:color="auto"/>
        <w:left w:val="none" w:sz="0" w:space="0" w:color="auto"/>
        <w:bottom w:val="none" w:sz="0" w:space="0" w:color="auto"/>
        <w:right w:val="none" w:sz="0" w:space="0" w:color="auto"/>
      </w:divBdr>
    </w:div>
    <w:div w:id="469399397">
      <w:bodyDiv w:val="1"/>
      <w:marLeft w:val="0"/>
      <w:marRight w:val="0"/>
      <w:marTop w:val="0"/>
      <w:marBottom w:val="0"/>
      <w:divBdr>
        <w:top w:val="none" w:sz="0" w:space="0" w:color="auto"/>
        <w:left w:val="none" w:sz="0" w:space="0" w:color="auto"/>
        <w:bottom w:val="none" w:sz="0" w:space="0" w:color="auto"/>
        <w:right w:val="none" w:sz="0" w:space="0" w:color="auto"/>
      </w:divBdr>
    </w:div>
    <w:div w:id="473722303">
      <w:bodyDiv w:val="1"/>
      <w:marLeft w:val="0"/>
      <w:marRight w:val="0"/>
      <w:marTop w:val="0"/>
      <w:marBottom w:val="0"/>
      <w:divBdr>
        <w:top w:val="none" w:sz="0" w:space="0" w:color="auto"/>
        <w:left w:val="none" w:sz="0" w:space="0" w:color="auto"/>
        <w:bottom w:val="none" w:sz="0" w:space="0" w:color="auto"/>
        <w:right w:val="none" w:sz="0" w:space="0" w:color="auto"/>
      </w:divBdr>
    </w:div>
    <w:div w:id="475534657">
      <w:bodyDiv w:val="1"/>
      <w:marLeft w:val="0"/>
      <w:marRight w:val="0"/>
      <w:marTop w:val="0"/>
      <w:marBottom w:val="0"/>
      <w:divBdr>
        <w:top w:val="none" w:sz="0" w:space="0" w:color="auto"/>
        <w:left w:val="none" w:sz="0" w:space="0" w:color="auto"/>
        <w:bottom w:val="none" w:sz="0" w:space="0" w:color="auto"/>
        <w:right w:val="none" w:sz="0" w:space="0" w:color="auto"/>
      </w:divBdr>
    </w:div>
    <w:div w:id="479658339">
      <w:bodyDiv w:val="1"/>
      <w:marLeft w:val="0"/>
      <w:marRight w:val="0"/>
      <w:marTop w:val="0"/>
      <w:marBottom w:val="0"/>
      <w:divBdr>
        <w:top w:val="none" w:sz="0" w:space="0" w:color="auto"/>
        <w:left w:val="none" w:sz="0" w:space="0" w:color="auto"/>
        <w:bottom w:val="none" w:sz="0" w:space="0" w:color="auto"/>
        <w:right w:val="none" w:sz="0" w:space="0" w:color="auto"/>
      </w:divBdr>
    </w:div>
    <w:div w:id="483157590">
      <w:bodyDiv w:val="1"/>
      <w:marLeft w:val="0"/>
      <w:marRight w:val="0"/>
      <w:marTop w:val="0"/>
      <w:marBottom w:val="0"/>
      <w:divBdr>
        <w:top w:val="none" w:sz="0" w:space="0" w:color="auto"/>
        <w:left w:val="none" w:sz="0" w:space="0" w:color="auto"/>
        <w:bottom w:val="none" w:sz="0" w:space="0" w:color="auto"/>
        <w:right w:val="none" w:sz="0" w:space="0" w:color="auto"/>
      </w:divBdr>
    </w:div>
    <w:div w:id="484711333">
      <w:bodyDiv w:val="1"/>
      <w:marLeft w:val="0"/>
      <w:marRight w:val="0"/>
      <w:marTop w:val="0"/>
      <w:marBottom w:val="0"/>
      <w:divBdr>
        <w:top w:val="none" w:sz="0" w:space="0" w:color="auto"/>
        <w:left w:val="none" w:sz="0" w:space="0" w:color="auto"/>
        <w:bottom w:val="none" w:sz="0" w:space="0" w:color="auto"/>
        <w:right w:val="none" w:sz="0" w:space="0" w:color="auto"/>
      </w:divBdr>
    </w:div>
    <w:div w:id="486288916">
      <w:bodyDiv w:val="1"/>
      <w:marLeft w:val="0"/>
      <w:marRight w:val="0"/>
      <w:marTop w:val="0"/>
      <w:marBottom w:val="0"/>
      <w:divBdr>
        <w:top w:val="none" w:sz="0" w:space="0" w:color="auto"/>
        <w:left w:val="none" w:sz="0" w:space="0" w:color="auto"/>
        <w:bottom w:val="none" w:sz="0" w:space="0" w:color="auto"/>
        <w:right w:val="none" w:sz="0" w:space="0" w:color="auto"/>
      </w:divBdr>
    </w:div>
    <w:div w:id="496847603">
      <w:bodyDiv w:val="1"/>
      <w:marLeft w:val="0"/>
      <w:marRight w:val="0"/>
      <w:marTop w:val="0"/>
      <w:marBottom w:val="0"/>
      <w:divBdr>
        <w:top w:val="none" w:sz="0" w:space="0" w:color="auto"/>
        <w:left w:val="none" w:sz="0" w:space="0" w:color="auto"/>
        <w:bottom w:val="none" w:sz="0" w:space="0" w:color="auto"/>
        <w:right w:val="none" w:sz="0" w:space="0" w:color="auto"/>
      </w:divBdr>
    </w:div>
    <w:div w:id="522786142">
      <w:bodyDiv w:val="1"/>
      <w:marLeft w:val="0"/>
      <w:marRight w:val="0"/>
      <w:marTop w:val="0"/>
      <w:marBottom w:val="0"/>
      <w:divBdr>
        <w:top w:val="none" w:sz="0" w:space="0" w:color="auto"/>
        <w:left w:val="none" w:sz="0" w:space="0" w:color="auto"/>
        <w:bottom w:val="none" w:sz="0" w:space="0" w:color="auto"/>
        <w:right w:val="none" w:sz="0" w:space="0" w:color="auto"/>
      </w:divBdr>
    </w:div>
    <w:div w:id="529270233">
      <w:bodyDiv w:val="1"/>
      <w:marLeft w:val="0"/>
      <w:marRight w:val="0"/>
      <w:marTop w:val="0"/>
      <w:marBottom w:val="0"/>
      <w:divBdr>
        <w:top w:val="none" w:sz="0" w:space="0" w:color="auto"/>
        <w:left w:val="none" w:sz="0" w:space="0" w:color="auto"/>
        <w:bottom w:val="none" w:sz="0" w:space="0" w:color="auto"/>
        <w:right w:val="none" w:sz="0" w:space="0" w:color="auto"/>
      </w:divBdr>
    </w:div>
    <w:div w:id="533732348">
      <w:bodyDiv w:val="1"/>
      <w:marLeft w:val="0"/>
      <w:marRight w:val="0"/>
      <w:marTop w:val="0"/>
      <w:marBottom w:val="0"/>
      <w:divBdr>
        <w:top w:val="none" w:sz="0" w:space="0" w:color="auto"/>
        <w:left w:val="none" w:sz="0" w:space="0" w:color="auto"/>
        <w:bottom w:val="none" w:sz="0" w:space="0" w:color="auto"/>
        <w:right w:val="none" w:sz="0" w:space="0" w:color="auto"/>
      </w:divBdr>
    </w:div>
    <w:div w:id="534923183">
      <w:bodyDiv w:val="1"/>
      <w:marLeft w:val="0"/>
      <w:marRight w:val="0"/>
      <w:marTop w:val="0"/>
      <w:marBottom w:val="0"/>
      <w:divBdr>
        <w:top w:val="none" w:sz="0" w:space="0" w:color="auto"/>
        <w:left w:val="none" w:sz="0" w:space="0" w:color="auto"/>
        <w:bottom w:val="none" w:sz="0" w:space="0" w:color="auto"/>
        <w:right w:val="none" w:sz="0" w:space="0" w:color="auto"/>
      </w:divBdr>
    </w:div>
    <w:div w:id="536085015">
      <w:bodyDiv w:val="1"/>
      <w:marLeft w:val="0"/>
      <w:marRight w:val="0"/>
      <w:marTop w:val="0"/>
      <w:marBottom w:val="0"/>
      <w:divBdr>
        <w:top w:val="none" w:sz="0" w:space="0" w:color="auto"/>
        <w:left w:val="none" w:sz="0" w:space="0" w:color="auto"/>
        <w:bottom w:val="none" w:sz="0" w:space="0" w:color="auto"/>
        <w:right w:val="none" w:sz="0" w:space="0" w:color="auto"/>
      </w:divBdr>
    </w:div>
    <w:div w:id="536969008">
      <w:bodyDiv w:val="1"/>
      <w:marLeft w:val="0"/>
      <w:marRight w:val="0"/>
      <w:marTop w:val="0"/>
      <w:marBottom w:val="0"/>
      <w:divBdr>
        <w:top w:val="none" w:sz="0" w:space="0" w:color="auto"/>
        <w:left w:val="none" w:sz="0" w:space="0" w:color="auto"/>
        <w:bottom w:val="none" w:sz="0" w:space="0" w:color="auto"/>
        <w:right w:val="none" w:sz="0" w:space="0" w:color="auto"/>
      </w:divBdr>
    </w:div>
    <w:div w:id="554194967">
      <w:bodyDiv w:val="1"/>
      <w:marLeft w:val="0"/>
      <w:marRight w:val="0"/>
      <w:marTop w:val="0"/>
      <w:marBottom w:val="0"/>
      <w:divBdr>
        <w:top w:val="none" w:sz="0" w:space="0" w:color="auto"/>
        <w:left w:val="none" w:sz="0" w:space="0" w:color="auto"/>
        <w:bottom w:val="none" w:sz="0" w:space="0" w:color="auto"/>
        <w:right w:val="none" w:sz="0" w:space="0" w:color="auto"/>
      </w:divBdr>
    </w:div>
    <w:div w:id="559631833">
      <w:bodyDiv w:val="1"/>
      <w:marLeft w:val="0"/>
      <w:marRight w:val="0"/>
      <w:marTop w:val="0"/>
      <w:marBottom w:val="0"/>
      <w:divBdr>
        <w:top w:val="none" w:sz="0" w:space="0" w:color="auto"/>
        <w:left w:val="none" w:sz="0" w:space="0" w:color="auto"/>
        <w:bottom w:val="none" w:sz="0" w:space="0" w:color="auto"/>
        <w:right w:val="none" w:sz="0" w:space="0" w:color="auto"/>
      </w:divBdr>
    </w:div>
    <w:div w:id="561605219">
      <w:bodyDiv w:val="1"/>
      <w:marLeft w:val="0"/>
      <w:marRight w:val="0"/>
      <w:marTop w:val="0"/>
      <w:marBottom w:val="0"/>
      <w:divBdr>
        <w:top w:val="none" w:sz="0" w:space="0" w:color="auto"/>
        <w:left w:val="none" w:sz="0" w:space="0" w:color="auto"/>
        <w:bottom w:val="none" w:sz="0" w:space="0" w:color="auto"/>
        <w:right w:val="none" w:sz="0" w:space="0" w:color="auto"/>
      </w:divBdr>
    </w:div>
    <w:div w:id="589705476">
      <w:bodyDiv w:val="1"/>
      <w:marLeft w:val="0"/>
      <w:marRight w:val="0"/>
      <w:marTop w:val="0"/>
      <w:marBottom w:val="0"/>
      <w:divBdr>
        <w:top w:val="none" w:sz="0" w:space="0" w:color="auto"/>
        <w:left w:val="none" w:sz="0" w:space="0" w:color="auto"/>
        <w:bottom w:val="none" w:sz="0" w:space="0" w:color="auto"/>
        <w:right w:val="none" w:sz="0" w:space="0" w:color="auto"/>
      </w:divBdr>
    </w:div>
    <w:div w:id="598834042">
      <w:bodyDiv w:val="1"/>
      <w:marLeft w:val="0"/>
      <w:marRight w:val="0"/>
      <w:marTop w:val="0"/>
      <w:marBottom w:val="0"/>
      <w:divBdr>
        <w:top w:val="none" w:sz="0" w:space="0" w:color="auto"/>
        <w:left w:val="none" w:sz="0" w:space="0" w:color="auto"/>
        <w:bottom w:val="none" w:sz="0" w:space="0" w:color="auto"/>
        <w:right w:val="none" w:sz="0" w:space="0" w:color="auto"/>
      </w:divBdr>
    </w:div>
    <w:div w:id="599870113">
      <w:bodyDiv w:val="1"/>
      <w:marLeft w:val="0"/>
      <w:marRight w:val="0"/>
      <w:marTop w:val="0"/>
      <w:marBottom w:val="0"/>
      <w:divBdr>
        <w:top w:val="none" w:sz="0" w:space="0" w:color="auto"/>
        <w:left w:val="none" w:sz="0" w:space="0" w:color="auto"/>
        <w:bottom w:val="none" w:sz="0" w:space="0" w:color="auto"/>
        <w:right w:val="none" w:sz="0" w:space="0" w:color="auto"/>
      </w:divBdr>
    </w:div>
    <w:div w:id="624820459">
      <w:bodyDiv w:val="1"/>
      <w:marLeft w:val="0"/>
      <w:marRight w:val="0"/>
      <w:marTop w:val="0"/>
      <w:marBottom w:val="0"/>
      <w:divBdr>
        <w:top w:val="none" w:sz="0" w:space="0" w:color="auto"/>
        <w:left w:val="none" w:sz="0" w:space="0" w:color="auto"/>
        <w:bottom w:val="none" w:sz="0" w:space="0" w:color="auto"/>
        <w:right w:val="none" w:sz="0" w:space="0" w:color="auto"/>
      </w:divBdr>
    </w:div>
    <w:div w:id="629365290">
      <w:bodyDiv w:val="1"/>
      <w:marLeft w:val="0"/>
      <w:marRight w:val="0"/>
      <w:marTop w:val="0"/>
      <w:marBottom w:val="0"/>
      <w:divBdr>
        <w:top w:val="none" w:sz="0" w:space="0" w:color="auto"/>
        <w:left w:val="none" w:sz="0" w:space="0" w:color="auto"/>
        <w:bottom w:val="none" w:sz="0" w:space="0" w:color="auto"/>
        <w:right w:val="none" w:sz="0" w:space="0" w:color="auto"/>
      </w:divBdr>
    </w:div>
    <w:div w:id="632948059">
      <w:bodyDiv w:val="1"/>
      <w:marLeft w:val="0"/>
      <w:marRight w:val="0"/>
      <w:marTop w:val="0"/>
      <w:marBottom w:val="0"/>
      <w:divBdr>
        <w:top w:val="none" w:sz="0" w:space="0" w:color="auto"/>
        <w:left w:val="none" w:sz="0" w:space="0" w:color="auto"/>
        <w:bottom w:val="none" w:sz="0" w:space="0" w:color="auto"/>
        <w:right w:val="none" w:sz="0" w:space="0" w:color="auto"/>
      </w:divBdr>
    </w:div>
    <w:div w:id="635333287">
      <w:bodyDiv w:val="1"/>
      <w:marLeft w:val="0"/>
      <w:marRight w:val="0"/>
      <w:marTop w:val="0"/>
      <w:marBottom w:val="0"/>
      <w:divBdr>
        <w:top w:val="none" w:sz="0" w:space="0" w:color="auto"/>
        <w:left w:val="none" w:sz="0" w:space="0" w:color="auto"/>
        <w:bottom w:val="none" w:sz="0" w:space="0" w:color="auto"/>
        <w:right w:val="none" w:sz="0" w:space="0" w:color="auto"/>
      </w:divBdr>
    </w:div>
    <w:div w:id="637682072">
      <w:bodyDiv w:val="1"/>
      <w:marLeft w:val="0"/>
      <w:marRight w:val="0"/>
      <w:marTop w:val="0"/>
      <w:marBottom w:val="0"/>
      <w:divBdr>
        <w:top w:val="none" w:sz="0" w:space="0" w:color="auto"/>
        <w:left w:val="none" w:sz="0" w:space="0" w:color="auto"/>
        <w:bottom w:val="none" w:sz="0" w:space="0" w:color="auto"/>
        <w:right w:val="none" w:sz="0" w:space="0" w:color="auto"/>
      </w:divBdr>
    </w:div>
    <w:div w:id="649015781">
      <w:bodyDiv w:val="1"/>
      <w:marLeft w:val="0"/>
      <w:marRight w:val="0"/>
      <w:marTop w:val="0"/>
      <w:marBottom w:val="0"/>
      <w:divBdr>
        <w:top w:val="none" w:sz="0" w:space="0" w:color="auto"/>
        <w:left w:val="none" w:sz="0" w:space="0" w:color="auto"/>
        <w:bottom w:val="none" w:sz="0" w:space="0" w:color="auto"/>
        <w:right w:val="none" w:sz="0" w:space="0" w:color="auto"/>
      </w:divBdr>
    </w:div>
    <w:div w:id="649529099">
      <w:bodyDiv w:val="1"/>
      <w:marLeft w:val="0"/>
      <w:marRight w:val="0"/>
      <w:marTop w:val="0"/>
      <w:marBottom w:val="0"/>
      <w:divBdr>
        <w:top w:val="none" w:sz="0" w:space="0" w:color="auto"/>
        <w:left w:val="none" w:sz="0" w:space="0" w:color="auto"/>
        <w:bottom w:val="none" w:sz="0" w:space="0" w:color="auto"/>
        <w:right w:val="none" w:sz="0" w:space="0" w:color="auto"/>
      </w:divBdr>
    </w:div>
    <w:div w:id="656767055">
      <w:bodyDiv w:val="1"/>
      <w:marLeft w:val="0"/>
      <w:marRight w:val="0"/>
      <w:marTop w:val="0"/>
      <w:marBottom w:val="0"/>
      <w:divBdr>
        <w:top w:val="none" w:sz="0" w:space="0" w:color="auto"/>
        <w:left w:val="none" w:sz="0" w:space="0" w:color="auto"/>
        <w:bottom w:val="none" w:sz="0" w:space="0" w:color="auto"/>
        <w:right w:val="none" w:sz="0" w:space="0" w:color="auto"/>
      </w:divBdr>
    </w:div>
    <w:div w:id="666135482">
      <w:bodyDiv w:val="1"/>
      <w:marLeft w:val="0"/>
      <w:marRight w:val="0"/>
      <w:marTop w:val="0"/>
      <w:marBottom w:val="0"/>
      <w:divBdr>
        <w:top w:val="none" w:sz="0" w:space="0" w:color="auto"/>
        <w:left w:val="none" w:sz="0" w:space="0" w:color="auto"/>
        <w:bottom w:val="none" w:sz="0" w:space="0" w:color="auto"/>
        <w:right w:val="none" w:sz="0" w:space="0" w:color="auto"/>
      </w:divBdr>
    </w:div>
    <w:div w:id="666175513">
      <w:bodyDiv w:val="1"/>
      <w:marLeft w:val="0"/>
      <w:marRight w:val="0"/>
      <w:marTop w:val="0"/>
      <w:marBottom w:val="0"/>
      <w:divBdr>
        <w:top w:val="none" w:sz="0" w:space="0" w:color="auto"/>
        <w:left w:val="none" w:sz="0" w:space="0" w:color="auto"/>
        <w:bottom w:val="none" w:sz="0" w:space="0" w:color="auto"/>
        <w:right w:val="none" w:sz="0" w:space="0" w:color="auto"/>
      </w:divBdr>
    </w:div>
    <w:div w:id="668798039">
      <w:bodyDiv w:val="1"/>
      <w:marLeft w:val="0"/>
      <w:marRight w:val="0"/>
      <w:marTop w:val="0"/>
      <w:marBottom w:val="0"/>
      <w:divBdr>
        <w:top w:val="none" w:sz="0" w:space="0" w:color="auto"/>
        <w:left w:val="none" w:sz="0" w:space="0" w:color="auto"/>
        <w:bottom w:val="none" w:sz="0" w:space="0" w:color="auto"/>
        <w:right w:val="none" w:sz="0" w:space="0" w:color="auto"/>
      </w:divBdr>
    </w:div>
    <w:div w:id="670642108">
      <w:bodyDiv w:val="1"/>
      <w:marLeft w:val="0"/>
      <w:marRight w:val="0"/>
      <w:marTop w:val="0"/>
      <w:marBottom w:val="0"/>
      <w:divBdr>
        <w:top w:val="none" w:sz="0" w:space="0" w:color="auto"/>
        <w:left w:val="none" w:sz="0" w:space="0" w:color="auto"/>
        <w:bottom w:val="none" w:sz="0" w:space="0" w:color="auto"/>
        <w:right w:val="none" w:sz="0" w:space="0" w:color="auto"/>
      </w:divBdr>
    </w:div>
    <w:div w:id="678627705">
      <w:bodyDiv w:val="1"/>
      <w:marLeft w:val="0"/>
      <w:marRight w:val="0"/>
      <w:marTop w:val="0"/>
      <w:marBottom w:val="0"/>
      <w:divBdr>
        <w:top w:val="none" w:sz="0" w:space="0" w:color="auto"/>
        <w:left w:val="none" w:sz="0" w:space="0" w:color="auto"/>
        <w:bottom w:val="none" w:sz="0" w:space="0" w:color="auto"/>
        <w:right w:val="none" w:sz="0" w:space="0" w:color="auto"/>
      </w:divBdr>
    </w:div>
    <w:div w:id="701977476">
      <w:bodyDiv w:val="1"/>
      <w:marLeft w:val="0"/>
      <w:marRight w:val="0"/>
      <w:marTop w:val="0"/>
      <w:marBottom w:val="0"/>
      <w:divBdr>
        <w:top w:val="none" w:sz="0" w:space="0" w:color="auto"/>
        <w:left w:val="none" w:sz="0" w:space="0" w:color="auto"/>
        <w:bottom w:val="none" w:sz="0" w:space="0" w:color="auto"/>
        <w:right w:val="none" w:sz="0" w:space="0" w:color="auto"/>
      </w:divBdr>
    </w:div>
    <w:div w:id="705829960">
      <w:bodyDiv w:val="1"/>
      <w:marLeft w:val="0"/>
      <w:marRight w:val="0"/>
      <w:marTop w:val="0"/>
      <w:marBottom w:val="0"/>
      <w:divBdr>
        <w:top w:val="none" w:sz="0" w:space="0" w:color="auto"/>
        <w:left w:val="none" w:sz="0" w:space="0" w:color="auto"/>
        <w:bottom w:val="none" w:sz="0" w:space="0" w:color="auto"/>
        <w:right w:val="none" w:sz="0" w:space="0" w:color="auto"/>
      </w:divBdr>
    </w:div>
    <w:div w:id="710154329">
      <w:bodyDiv w:val="1"/>
      <w:marLeft w:val="0"/>
      <w:marRight w:val="0"/>
      <w:marTop w:val="0"/>
      <w:marBottom w:val="0"/>
      <w:divBdr>
        <w:top w:val="none" w:sz="0" w:space="0" w:color="auto"/>
        <w:left w:val="none" w:sz="0" w:space="0" w:color="auto"/>
        <w:bottom w:val="none" w:sz="0" w:space="0" w:color="auto"/>
        <w:right w:val="none" w:sz="0" w:space="0" w:color="auto"/>
      </w:divBdr>
    </w:div>
    <w:div w:id="713847604">
      <w:bodyDiv w:val="1"/>
      <w:marLeft w:val="0"/>
      <w:marRight w:val="0"/>
      <w:marTop w:val="0"/>
      <w:marBottom w:val="0"/>
      <w:divBdr>
        <w:top w:val="none" w:sz="0" w:space="0" w:color="auto"/>
        <w:left w:val="none" w:sz="0" w:space="0" w:color="auto"/>
        <w:bottom w:val="none" w:sz="0" w:space="0" w:color="auto"/>
        <w:right w:val="none" w:sz="0" w:space="0" w:color="auto"/>
      </w:divBdr>
    </w:div>
    <w:div w:id="727993540">
      <w:bodyDiv w:val="1"/>
      <w:marLeft w:val="0"/>
      <w:marRight w:val="0"/>
      <w:marTop w:val="0"/>
      <w:marBottom w:val="0"/>
      <w:divBdr>
        <w:top w:val="none" w:sz="0" w:space="0" w:color="auto"/>
        <w:left w:val="none" w:sz="0" w:space="0" w:color="auto"/>
        <w:bottom w:val="none" w:sz="0" w:space="0" w:color="auto"/>
        <w:right w:val="none" w:sz="0" w:space="0" w:color="auto"/>
      </w:divBdr>
    </w:div>
    <w:div w:id="733087199">
      <w:bodyDiv w:val="1"/>
      <w:marLeft w:val="0"/>
      <w:marRight w:val="0"/>
      <w:marTop w:val="0"/>
      <w:marBottom w:val="0"/>
      <w:divBdr>
        <w:top w:val="none" w:sz="0" w:space="0" w:color="auto"/>
        <w:left w:val="none" w:sz="0" w:space="0" w:color="auto"/>
        <w:bottom w:val="none" w:sz="0" w:space="0" w:color="auto"/>
        <w:right w:val="none" w:sz="0" w:space="0" w:color="auto"/>
      </w:divBdr>
    </w:div>
    <w:div w:id="735519402">
      <w:bodyDiv w:val="1"/>
      <w:marLeft w:val="0"/>
      <w:marRight w:val="0"/>
      <w:marTop w:val="0"/>
      <w:marBottom w:val="0"/>
      <w:divBdr>
        <w:top w:val="none" w:sz="0" w:space="0" w:color="auto"/>
        <w:left w:val="none" w:sz="0" w:space="0" w:color="auto"/>
        <w:bottom w:val="none" w:sz="0" w:space="0" w:color="auto"/>
        <w:right w:val="none" w:sz="0" w:space="0" w:color="auto"/>
      </w:divBdr>
    </w:div>
    <w:div w:id="737018655">
      <w:bodyDiv w:val="1"/>
      <w:marLeft w:val="0"/>
      <w:marRight w:val="0"/>
      <w:marTop w:val="0"/>
      <w:marBottom w:val="0"/>
      <w:divBdr>
        <w:top w:val="none" w:sz="0" w:space="0" w:color="auto"/>
        <w:left w:val="none" w:sz="0" w:space="0" w:color="auto"/>
        <w:bottom w:val="none" w:sz="0" w:space="0" w:color="auto"/>
        <w:right w:val="none" w:sz="0" w:space="0" w:color="auto"/>
      </w:divBdr>
    </w:div>
    <w:div w:id="768740285">
      <w:bodyDiv w:val="1"/>
      <w:marLeft w:val="0"/>
      <w:marRight w:val="0"/>
      <w:marTop w:val="0"/>
      <w:marBottom w:val="0"/>
      <w:divBdr>
        <w:top w:val="none" w:sz="0" w:space="0" w:color="auto"/>
        <w:left w:val="none" w:sz="0" w:space="0" w:color="auto"/>
        <w:bottom w:val="none" w:sz="0" w:space="0" w:color="auto"/>
        <w:right w:val="none" w:sz="0" w:space="0" w:color="auto"/>
      </w:divBdr>
    </w:div>
    <w:div w:id="780146223">
      <w:bodyDiv w:val="1"/>
      <w:marLeft w:val="0"/>
      <w:marRight w:val="0"/>
      <w:marTop w:val="0"/>
      <w:marBottom w:val="0"/>
      <w:divBdr>
        <w:top w:val="none" w:sz="0" w:space="0" w:color="auto"/>
        <w:left w:val="none" w:sz="0" w:space="0" w:color="auto"/>
        <w:bottom w:val="none" w:sz="0" w:space="0" w:color="auto"/>
        <w:right w:val="none" w:sz="0" w:space="0" w:color="auto"/>
      </w:divBdr>
    </w:div>
    <w:div w:id="787353288">
      <w:bodyDiv w:val="1"/>
      <w:marLeft w:val="0"/>
      <w:marRight w:val="0"/>
      <w:marTop w:val="0"/>
      <w:marBottom w:val="0"/>
      <w:divBdr>
        <w:top w:val="none" w:sz="0" w:space="0" w:color="auto"/>
        <w:left w:val="none" w:sz="0" w:space="0" w:color="auto"/>
        <w:bottom w:val="none" w:sz="0" w:space="0" w:color="auto"/>
        <w:right w:val="none" w:sz="0" w:space="0" w:color="auto"/>
      </w:divBdr>
    </w:div>
    <w:div w:id="793595599">
      <w:bodyDiv w:val="1"/>
      <w:marLeft w:val="0"/>
      <w:marRight w:val="0"/>
      <w:marTop w:val="0"/>
      <w:marBottom w:val="0"/>
      <w:divBdr>
        <w:top w:val="none" w:sz="0" w:space="0" w:color="auto"/>
        <w:left w:val="none" w:sz="0" w:space="0" w:color="auto"/>
        <w:bottom w:val="none" w:sz="0" w:space="0" w:color="auto"/>
        <w:right w:val="none" w:sz="0" w:space="0" w:color="auto"/>
      </w:divBdr>
    </w:div>
    <w:div w:id="804617568">
      <w:bodyDiv w:val="1"/>
      <w:marLeft w:val="0"/>
      <w:marRight w:val="0"/>
      <w:marTop w:val="0"/>
      <w:marBottom w:val="0"/>
      <w:divBdr>
        <w:top w:val="none" w:sz="0" w:space="0" w:color="auto"/>
        <w:left w:val="none" w:sz="0" w:space="0" w:color="auto"/>
        <w:bottom w:val="none" w:sz="0" w:space="0" w:color="auto"/>
        <w:right w:val="none" w:sz="0" w:space="0" w:color="auto"/>
      </w:divBdr>
    </w:div>
    <w:div w:id="805120885">
      <w:bodyDiv w:val="1"/>
      <w:marLeft w:val="0"/>
      <w:marRight w:val="0"/>
      <w:marTop w:val="0"/>
      <w:marBottom w:val="0"/>
      <w:divBdr>
        <w:top w:val="none" w:sz="0" w:space="0" w:color="auto"/>
        <w:left w:val="none" w:sz="0" w:space="0" w:color="auto"/>
        <w:bottom w:val="none" w:sz="0" w:space="0" w:color="auto"/>
        <w:right w:val="none" w:sz="0" w:space="0" w:color="auto"/>
      </w:divBdr>
    </w:div>
    <w:div w:id="812140781">
      <w:bodyDiv w:val="1"/>
      <w:marLeft w:val="0"/>
      <w:marRight w:val="0"/>
      <w:marTop w:val="0"/>
      <w:marBottom w:val="0"/>
      <w:divBdr>
        <w:top w:val="none" w:sz="0" w:space="0" w:color="auto"/>
        <w:left w:val="none" w:sz="0" w:space="0" w:color="auto"/>
        <w:bottom w:val="none" w:sz="0" w:space="0" w:color="auto"/>
        <w:right w:val="none" w:sz="0" w:space="0" w:color="auto"/>
      </w:divBdr>
    </w:div>
    <w:div w:id="815877790">
      <w:bodyDiv w:val="1"/>
      <w:marLeft w:val="0"/>
      <w:marRight w:val="0"/>
      <w:marTop w:val="0"/>
      <w:marBottom w:val="0"/>
      <w:divBdr>
        <w:top w:val="none" w:sz="0" w:space="0" w:color="auto"/>
        <w:left w:val="none" w:sz="0" w:space="0" w:color="auto"/>
        <w:bottom w:val="none" w:sz="0" w:space="0" w:color="auto"/>
        <w:right w:val="none" w:sz="0" w:space="0" w:color="auto"/>
      </w:divBdr>
    </w:div>
    <w:div w:id="819736113">
      <w:bodyDiv w:val="1"/>
      <w:marLeft w:val="0"/>
      <w:marRight w:val="0"/>
      <w:marTop w:val="0"/>
      <w:marBottom w:val="0"/>
      <w:divBdr>
        <w:top w:val="none" w:sz="0" w:space="0" w:color="auto"/>
        <w:left w:val="none" w:sz="0" w:space="0" w:color="auto"/>
        <w:bottom w:val="none" w:sz="0" w:space="0" w:color="auto"/>
        <w:right w:val="none" w:sz="0" w:space="0" w:color="auto"/>
      </w:divBdr>
    </w:div>
    <w:div w:id="820930640">
      <w:bodyDiv w:val="1"/>
      <w:marLeft w:val="0"/>
      <w:marRight w:val="0"/>
      <w:marTop w:val="0"/>
      <w:marBottom w:val="0"/>
      <w:divBdr>
        <w:top w:val="none" w:sz="0" w:space="0" w:color="auto"/>
        <w:left w:val="none" w:sz="0" w:space="0" w:color="auto"/>
        <w:bottom w:val="none" w:sz="0" w:space="0" w:color="auto"/>
        <w:right w:val="none" w:sz="0" w:space="0" w:color="auto"/>
      </w:divBdr>
    </w:div>
    <w:div w:id="825628577">
      <w:bodyDiv w:val="1"/>
      <w:marLeft w:val="0"/>
      <w:marRight w:val="0"/>
      <w:marTop w:val="0"/>
      <w:marBottom w:val="0"/>
      <w:divBdr>
        <w:top w:val="none" w:sz="0" w:space="0" w:color="auto"/>
        <w:left w:val="none" w:sz="0" w:space="0" w:color="auto"/>
        <w:bottom w:val="none" w:sz="0" w:space="0" w:color="auto"/>
        <w:right w:val="none" w:sz="0" w:space="0" w:color="auto"/>
      </w:divBdr>
    </w:div>
    <w:div w:id="828718382">
      <w:bodyDiv w:val="1"/>
      <w:marLeft w:val="0"/>
      <w:marRight w:val="0"/>
      <w:marTop w:val="0"/>
      <w:marBottom w:val="0"/>
      <w:divBdr>
        <w:top w:val="none" w:sz="0" w:space="0" w:color="auto"/>
        <w:left w:val="none" w:sz="0" w:space="0" w:color="auto"/>
        <w:bottom w:val="none" w:sz="0" w:space="0" w:color="auto"/>
        <w:right w:val="none" w:sz="0" w:space="0" w:color="auto"/>
      </w:divBdr>
    </w:div>
    <w:div w:id="829516792">
      <w:bodyDiv w:val="1"/>
      <w:marLeft w:val="0"/>
      <w:marRight w:val="0"/>
      <w:marTop w:val="0"/>
      <w:marBottom w:val="0"/>
      <w:divBdr>
        <w:top w:val="none" w:sz="0" w:space="0" w:color="auto"/>
        <w:left w:val="none" w:sz="0" w:space="0" w:color="auto"/>
        <w:bottom w:val="none" w:sz="0" w:space="0" w:color="auto"/>
        <w:right w:val="none" w:sz="0" w:space="0" w:color="auto"/>
      </w:divBdr>
    </w:div>
    <w:div w:id="843082773">
      <w:bodyDiv w:val="1"/>
      <w:marLeft w:val="0"/>
      <w:marRight w:val="0"/>
      <w:marTop w:val="0"/>
      <w:marBottom w:val="0"/>
      <w:divBdr>
        <w:top w:val="none" w:sz="0" w:space="0" w:color="auto"/>
        <w:left w:val="none" w:sz="0" w:space="0" w:color="auto"/>
        <w:bottom w:val="none" w:sz="0" w:space="0" w:color="auto"/>
        <w:right w:val="none" w:sz="0" w:space="0" w:color="auto"/>
      </w:divBdr>
    </w:div>
    <w:div w:id="853570643">
      <w:bodyDiv w:val="1"/>
      <w:marLeft w:val="0"/>
      <w:marRight w:val="0"/>
      <w:marTop w:val="0"/>
      <w:marBottom w:val="0"/>
      <w:divBdr>
        <w:top w:val="none" w:sz="0" w:space="0" w:color="auto"/>
        <w:left w:val="none" w:sz="0" w:space="0" w:color="auto"/>
        <w:bottom w:val="none" w:sz="0" w:space="0" w:color="auto"/>
        <w:right w:val="none" w:sz="0" w:space="0" w:color="auto"/>
      </w:divBdr>
    </w:div>
    <w:div w:id="853764617">
      <w:bodyDiv w:val="1"/>
      <w:marLeft w:val="0"/>
      <w:marRight w:val="0"/>
      <w:marTop w:val="0"/>
      <w:marBottom w:val="0"/>
      <w:divBdr>
        <w:top w:val="none" w:sz="0" w:space="0" w:color="auto"/>
        <w:left w:val="none" w:sz="0" w:space="0" w:color="auto"/>
        <w:bottom w:val="none" w:sz="0" w:space="0" w:color="auto"/>
        <w:right w:val="none" w:sz="0" w:space="0" w:color="auto"/>
      </w:divBdr>
    </w:div>
    <w:div w:id="857474575">
      <w:bodyDiv w:val="1"/>
      <w:marLeft w:val="0"/>
      <w:marRight w:val="0"/>
      <w:marTop w:val="0"/>
      <w:marBottom w:val="0"/>
      <w:divBdr>
        <w:top w:val="none" w:sz="0" w:space="0" w:color="auto"/>
        <w:left w:val="none" w:sz="0" w:space="0" w:color="auto"/>
        <w:bottom w:val="none" w:sz="0" w:space="0" w:color="auto"/>
        <w:right w:val="none" w:sz="0" w:space="0" w:color="auto"/>
      </w:divBdr>
    </w:div>
    <w:div w:id="859274457">
      <w:bodyDiv w:val="1"/>
      <w:marLeft w:val="0"/>
      <w:marRight w:val="0"/>
      <w:marTop w:val="0"/>
      <w:marBottom w:val="0"/>
      <w:divBdr>
        <w:top w:val="none" w:sz="0" w:space="0" w:color="auto"/>
        <w:left w:val="none" w:sz="0" w:space="0" w:color="auto"/>
        <w:bottom w:val="none" w:sz="0" w:space="0" w:color="auto"/>
        <w:right w:val="none" w:sz="0" w:space="0" w:color="auto"/>
      </w:divBdr>
    </w:div>
    <w:div w:id="866869382">
      <w:bodyDiv w:val="1"/>
      <w:marLeft w:val="0"/>
      <w:marRight w:val="0"/>
      <w:marTop w:val="0"/>
      <w:marBottom w:val="0"/>
      <w:divBdr>
        <w:top w:val="none" w:sz="0" w:space="0" w:color="auto"/>
        <w:left w:val="none" w:sz="0" w:space="0" w:color="auto"/>
        <w:bottom w:val="none" w:sz="0" w:space="0" w:color="auto"/>
        <w:right w:val="none" w:sz="0" w:space="0" w:color="auto"/>
      </w:divBdr>
    </w:div>
    <w:div w:id="871378318">
      <w:bodyDiv w:val="1"/>
      <w:marLeft w:val="0"/>
      <w:marRight w:val="0"/>
      <w:marTop w:val="0"/>
      <w:marBottom w:val="0"/>
      <w:divBdr>
        <w:top w:val="none" w:sz="0" w:space="0" w:color="auto"/>
        <w:left w:val="none" w:sz="0" w:space="0" w:color="auto"/>
        <w:bottom w:val="none" w:sz="0" w:space="0" w:color="auto"/>
        <w:right w:val="none" w:sz="0" w:space="0" w:color="auto"/>
      </w:divBdr>
    </w:div>
    <w:div w:id="875460647">
      <w:bodyDiv w:val="1"/>
      <w:marLeft w:val="0"/>
      <w:marRight w:val="0"/>
      <w:marTop w:val="0"/>
      <w:marBottom w:val="0"/>
      <w:divBdr>
        <w:top w:val="none" w:sz="0" w:space="0" w:color="auto"/>
        <w:left w:val="none" w:sz="0" w:space="0" w:color="auto"/>
        <w:bottom w:val="none" w:sz="0" w:space="0" w:color="auto"/>
        <w:right w:val="none" w:sz="0" w:space="0" w:color="auto"/>
      </w:divBdr>
    </w:div>
    <w:div w:id="884290414">
      <w:bodyDiv w:val="1"/>
      <w:marLeft w:val="0"/>
      <w:marRight w:val="0"/>
      <w:marTop w:val="0"/>
      <w:marBottom w:val="0"/>
      <w:divBdr>
        <w:top w:val="none" w:sz="0" w:space="0" w:color="auto"/>
        <w:left w:val="none" w:sz="0" w:space="0" w:color="auto"/>
        <w:bottom w:val="none" w:sz="0" w:space="0" w:color="auto"/>
        <w:right w:val="none" w:sz="0" w:space="0" w:color="auto"/>
      </w:divBdr>
    </w:div>
    <w:div w:id="899249231">
      <w:bodyDiv w:val="1"/>
      <w:marLeft w:val="0"/>
      <w:marRight w:val="0"/>
      <w:marTop w:val="0"/>
      <w:marBottom w:val="0"/>
      <w:divBdr>
        <w:top w:val="none" w:sz="0" w:space="0" w:color="auto"/>
        <w:left w:val="none" w:sz="0" w:space="0" w:color="auto"/>
        <w:bottom w:val="none" w:sz="0" w:space="0" w:color="auto"/>
        <w:right w:val="none" w:sz="0" w:space="0" w:color="auto"/>
      </w:divBdr>
    </w:div>
    <w:div w:id="906454282">
      <w:bodyDiv w:val="1"/>
      <w:marLeft w:val="0"/>
      <w:marRight w:val="0"/>
      <w:marTop w:val="0"/>
      <w:marBottom w:val="0"/>
      <w:divBdr>
        <w:top w:val="none" w:sz="0" w:space="0" w:color="auto"/>
        <w:left w:val="none" w:sz="0" w:space="0" w:color="auto"/>
        <w:bottom w:val="none" w:sz="0" w:space="0" w:color="auto"/>
        <w:right w:val="none" w:sz="0" w:space="0" w:color="auto"/>
      </w:divBdr>
    </w:div>
    <w:div w:id="948898063">
      <w:bodyDiv w:val="1"/>
      <w:marLeft w:val="0"/>
      <w:marRight w:val="0"/>
      <w:marTop w:val="0"/>
      <w:marBottom w:val="0"/>
      <w:divBdr>
        <w:top w:val="none" w:sz="0" w:space="0" w:color="auto"/>
        <w:left w:val="none" w:sz="0" w:space="0" w:color="auto"/>
        <w:bottom w:val="none" w:sz="0" w:space="0" w:color="auto"/>
        <w:right w:val="none" w:sz="0" w:space="0" w:color="auto"/>
      </w:divBdr>
    </w:div>
    <w:div w:id="949122387">
      <w:bodyDiv w:val="1"/>
      <w:marLeft w:val="0"/>
      <w:marRight w:val="0"/>
      <w:marTop w:val="0"/>
      <w:marBottom w:val="0"/>
      <w:divBdr>
        <w:top w:val="none" w:sz="0" w:space="0" w:color="auto"/>
        <w:left w:val="none" w:sz="0" w:space="0" w:color="auto"/>
        <w:bottom w:val="none" w:sz="0" w:space="0" w:color="auto"/>
        <w:right w:val="none" w:sz="0" w:space="0" w:color="auto"/>
      </w:divBdr>
    </w:div>
    <w:div w:id="949238390">
      <w:bodyDiv w:val="1"/>
      <w:marLeft w:val="0"/>
      <w:marRight w:val="0"/>
      <w:marTop w:val="0"/>
      <w:marBottom w:val="0"/>
      <w:divBdr>
        <w:top w:val="none" w:sz="0" w:space="0" w:color="auto"/>
        <w:left w:val="none" w:sz="0" w:space="0" w:color="auto"/>
        <w:bottom w:val="none" w:sz="0" w:space="0" w:color="auto"/>
        <w:right w:val="none" w:sz="0" w:space="0" w:color="auto"/>
      </w:divBdr>
    </w:div>
    <w:div w:id="954212665">
      <w:bodyDiv w:val="1"/>
      <w:marLeft w:val="0"/>
      <w:marRight w:val="0"/>
      <w:marTop w:val="0"/>
      <w:marBottom w:val="0"/>
      <w:divBdr>
        <w:top w:val="none" w:sz="0" w:space="0" w:color="auto"/>
        <w:left w:val="none" w:sz="0" w:space="0" w:color="auto"/>
        <w:bottom w:val="none" w:sz="0" w:space="0" w:color="auto"/>
        <w:right w:val="none" w:sz="0" w:space="0" w:color="auto"/>
      </w:divBdr>
    </w:div>
    <w:div w:id="955214242">
      <w:bodyDiv w:val="1"/>
      <w:marLeft w:val="0"/>
      <w:marRight w:val="0"/>
      <w:marTop w:val="0"/>
      <w:marBottom w:val="0"/>
      <w:divBdr>
        <w:top w:val="none" w:sz="0" w:space="0" w:color="auto"/>
        <w:left w:val="none" w:sz="0" w:space="0" w:color="auto"/>
        <w:bottom w:val="none" w:sz="0" w:space="0" w:color="auto"/>
        <w:right w:val="none" w:sz="0" w:space="0" w:color="auto"/>
      </w:divBdr>
    </w:div>
    <w:div w:id="961426830">
      <w:bodyDiv w:val="1"/>
      <w:marLeft w:val="0"/>
      <w:marRight w:val="0"/>
      <w:marTop w:val="0"/>
      <w:marBottom w:val="0"/>
      <w:divBdr>
        <w:top w:val="none" w:sz="0" w:space="0" w:color="auto"/>
        <w:left w:val="none" w:sz="0" w:space="0" w:color="auto"/>
        <w:bottom w:val="none" w:sz="0" w:space="0" w:color="auto"/>
        <w:right w:val="none" w:sz="0" w:space="0" w:color="auto"/>
      </w:divBdr>
    </w:div>
    <w:div w:id="961838143">
      <w:bodyDiv w:val="1"/>
      <w:marLeft w:val="0"/>
      <w:marRight w:val="0"/>
      <w:marTop w:val="0"/>
      <w:marBottom w:val="0"/>
      <w:divBdr>
        <w:top w:val="none" w:sz="0" w:space="0" w:color="auto"/>
        <w:left w:val="none" w:sz="0" w:space="0" w:color="auto"/>
        <w:bottom w:val="none" w:sz="0" w:space="0" w:color="auto"/>
        <w:right w:val="none" w:sz="0" w:space="0" w:color="auto"/>
      </w:divBdr>
    </w:div>
    <w:div w:id="977540333">
      <w:bodyDiv w:val="1"/>
      <w:marLeft w:val="0"/>
      <w:marRight w:val="0"/>
      <w:marTop w:val="0"/>
      <w:marBottom w:val="0"/>
      <w:divBdr>
        <w:top w:val="none" w:sz="0" w:space="0" w:color="auto"/>
        <w:left w:val="none" w:sz="0" w:space="0" w:color="auto"/>
        <w:bottom w:val="none" w:sz="0" w:space="0" w:color="auto"/>
        <w:right w:val="none" w:sz="0" w:space="0" w:color="auto"/>
      </w:divBdr>
    </w:div>
    <w:div w:id="1006589414">
      <w:bodyDiv w:val="1"/>
      <w:marLeft w:val="0"/>
      <w:marRight w:val="0"/>
      <w:marTop w:val="0"/>
      <w:marBottom w:val="0"/>
      <w:divBdr>
        <w:top w:val="none" w:sz="0" w:space="0" w:color="auto"/>
        <w:left w:val="none" w:sz="0" w:space="0" w:color="auto"/>
        <w:bottom w:val="none" w:sz="0" w:space="0" w:color="auto"/>
        <w:right w:val="none" w:sz="0" w:space="0" w:color="auto"/>
      </w:divBdr>
    </w:div>
    <w:div w:id="1037461772">
      <w:bodyDiv w:val="1"/>
      <w:marLeft w:val="0"/>
      <w:marRight w:val="0"/>
      <w:marTop w:val="0"/>
      <w:marBottom w:val="0"/>
      <w:divBdr>
        <w:top w:val="none" w:sz="0" w:space="0" w:color="auto"/>
        <w:left w:val="none" w:sz="0" w:space="0" w:color="auto"/>
        <w:bottom w:val="none" w:sz="0" w:space="0" w:color="auto"/>
        <w:right w:val="none" w:sz="0" w:space="0" w:color="auto"/>
      </w:divBdr>
    </w:div>
    <w:div w:id="1040324241">
      <w:bodyDiv w:val="1"/>
      <w:marLeft w:val="0"/>
      <w:marRight w:val="0"/>
      <w:marTop w:val="0"/>
      <w:marBottom w:val="0"/>
      <w:divBdr>
        <w:top w:val="none" w:sz="0" w:space="0" w:color="auto"/>
        <w:left w:val="none" w:sz="0" w:space="0" w:color="auto"/>
        <w:bottom w:val="none" w:sz="0" w:space="0" w:color="auto"/>
        <w:right w:val="none" w:sz="0" w:space="0" w:color="auto"/>
      </w:divBdr>
    </w:div>
    <w:div w:id="1047994100">
      <w:bodyDiv w:val="1"/>
      <w:marLeft w:val="0"/>
      <w:marRight w:val="0"/>
      <w:marTop w:val="0"/>
      <w:marBottom w:val="0"/>
      <w:divBdr>
        <w:top w:val="none" w:sz="0" w:space="0" w:color="auto"/>
        <w:left w:val="none" w:sz="0" w:space="0" w:color="auto"/>
        <w:bottom w:val="none" w:sz="0" w:space="0" w:color="auto"/>
        <w:right w:val="none" w:sz="0" w:space="0" w:color="auto"/>
      </w:divBdr>
    </w:div>
    <w:div w:id="1051078919">
      <w:bodyDiv w:val="1"/>
      <w:marLeft w:val="0"/>
      <w:marRight w:val="0"/>
      <w:marTop w:val="0"/>
      <w:marBottom w:val="0"/>
      <w:divBdr>
        <w:top w:val="none" w:sz="0" w:space="0" w:color="auto"/>
        <w:left w:val="none" w:sz="0" w:space="0" w:color="auto"/>
        <w:bottom w:val="none" w:sz="0" w:space="0" w:color="auto"/>
        <w:right w:val="none" w:sz="0" w:space="0" w:color="auto"/>
      </w:divBdr>
    </w:div>
    <w:div w:id="1103693067">
      <w:bodyDiv w:val="1"/>
      <w:marLeft w:val="0"/>
      <w:marRight w:val="0"/>
      <w:marTop w:val="0"/>
      <w:marBottom w:val="0"/>
      <w:divBdr>
        <w:top w:val="none" w:sz="0" w:space="0" w:color="auto"/>
        <w:left w:val="none" w:sz="0" w:space="0" w:color="auto"/>
        <w:bottom w:val="none" w:sz="0" w:space="0" w:color="auto"/>
        <w:right w:val="none" w:sz="0" w:space="0" w:color="auto"/>
      </w:divBdr>
    </w:div>
    <w:div w:id="1110052871">
      <w:bodyDiv w:val="1"/>
      <w:marLeft w:val="0"/>
      <w:marRight w:val="0"/>
      <w:marTop w:val="0"/>
      <w:marBottom w:val="0"/>
      <w:divBdr>
        <w:top w:val="none" w:sz="0" w:space="0" w:color="auto"/>
        <w:left w:val="none" w:sz="0" w:space="0" w:color="auto"/>
        <w:bottom w:val="none" w:sz="0" w:space="0" w:color="auto"/>
        <w:right w:val="none" w:sz="0" w:space="0" w:color="auto"/>
      </w:divBdr>
    </w:div>
    <w:div w:id="1142430937">
      <w:bodyDiv w:val="1"/>
      <w:marLeft w:val="0"/>
      <w:marRight w:val="0"/>
      <w:marTop w:val="0"/>
      <w:marBottom w:val="0"/>
      <w:divBdr>
        <w:top w:val="none" w:sz="0" w:space="0" w:color="auto"/>
        <w:left w:val="none" w:sz="0" w:space="0" w:color="auto"/>
        <w:bottom w:val="none" w:sz="0" w:space="0" w:color="auto"/>
        <w:right w:val="none" w:sz="0" w:space="0" w:color="auto"/>
      </w:divBdr>
    </w:div>
    <w:div w:id="1160661097">
      <w:bodyDiv w:val="1"/>
      <w:marLeft w:val="0"/>
      <w:marRight w:val="0"/>
      <w:marTop w:val="0"/>
      <w:marBottom w:val="0"/>
      <w:divBdr>
        <w:top w:val="none" w:sz="0" w:space="0" w:color="auto"/>
        <w:left w:val="none" w:sz="0" w:space="0" w:color="auto"/>
        <w:bottom w:val="none" w:sz="0" w:space="0" w:color="auto"/>
        <w:right w:val="none" w:sz="0" w:space="0" w:color="auto"/>
      </w:divBdr>
    </w:div>
    <w:div w:id="1161190303">
      <w:bodyDiv w:val="1"/>
      <w:marLeft w:val="0"/>
      <w:marRight w:val="0"/>
      <w:marTop w:val="0"/>
      <w:marBottom w:val="0"/>
      <w:divBdr>
        <w:top w:val="none" w:sz="0" w:space="0" w:color="auto"/>
        <w:left w:val="none" w:sz="0" w:space="0" w:color="auto"/>
        <w:bottom w:val="none" w:sz="0" w:space="0" w:color="auto"/>
        <w:right w:val="none" w:sz="0" w:space="0" w:color="auto"/>
      </w:divBdr>
    </w:div>
    <w:div w:id="1172601369">
      <w:bodyDiv w:val="1"/>
      <w:marLeft w:val="0"/>
      <w:marRight w:val="0"/>
      <w:marTop w:val="0"/>
      <w:marBottom w:val="0"/>
      <w:divBdr>
        <w:top w:val="none" w:sz="0" w:space="0" w:color="auto"/>
        <w:left w:val="none" w:sz="0" w:space="0" w:color="auto"/>
        <w:bottom w:val="none" w:sz="0" w:space="0" w:color="auto"/>
        <w:right w:val="none" w:sz="0" w:space="0" w:color="auto"/>
      </w:divBdr>
    </w:div>
    <w:div w:id="1176965284">
      <w:bodyDiv w:val="1"/>
      <w:marLeft w:val="0"/>
      <w:marRight w:val="0"/>
      <w:marTop w:val="0"/>
      <w:marBottom w:val="0"/>
      <w:divBdr>
        <w:top w:val="none" w:sz="0" w:space="0" w:color="auto"/>
        <w:left w:val="none" w:sz="0" w:space="0" w:color="auto"/>
        <w:bottom w:val="none" w:sz="0" w:space="0" w:color="auto"/>
        <w:right w:val="none" w:sz="0" w:space="0" w:color="auto"/>
      </w:divBdr>
    </w:div>
    <w:div w:id="1200123680">
      <w:bodyDiv w:val="1"/>
      <w:marLeft w:val="0"/>
      <w:marRight w:val="0"/>
      <w:marTop w:val="0"/>
      <w:marBottom w:val="0"/>
      <w:divBdr>
        <w:top w:val="none" w:sz="0" w:space="0" w:color="auto"/>
        <w:left w:val="none" w:sz="0" w:space="0" w:color="auto"/>
        <w:bottom w:val="none" w:sz="0" w:space="0" w:color="auto"/>
        <w:right w:val="none" w:sz="0" w:space="0" w:color="auto"/>
      </w:divBdr>
    </w:div>
    <w:div w:id="1210459806">
      <w:bodyDiv w:val="1"/>
      <w:marLeft w:val="0"/>
      <w:marRight w:val="0"/>
      <w:marTop w:val="0"/>
      <w:marBottom w:val="0"/>
      <w:divBdr>
        <w:top w:val="none" w:sz="0" w:space="0" w:color="auto"/>
        <w:left w:val="none" w:sz="0" w:space="0" w:color="auto"/>
        <w:bottom w:val="none" w:sz="0" w:space="0" w:color="auto"/>
        <w:right w:val="none" w:sz="0" w:space="0" w:color="auto"/>
      </w:divBdr>
    </w:div>
    <w:div w:id="1250699766">
      <w:bodyDiv w:val="1"/>
      <w:marLeft w:val="0"/>
      <w:marRight w:val="0"/>
      <w:marTop w:val="0"/>
      <w:marBottom w:val="0"/>
      <w:divBdr>
        <w:top w:val="none" w:sz="0" w:space="0" w:color="auto"/>
        <w:left w:val="none" w:sz="0" w:space="0" w:color="auto"/>
        <w:bottom w:val="none" w:sz="0" w:space="0" w:color="auto"/>
        <w:right w:val="none" w:sz="0" w:space="0" w:color="auto"/>
      </w:divBdr>
    </w:div>
    <w:div w:id="1263300855">
      <w:bodyDiv w:val="1"/>
      <w:marLeft w:val="0"/>
      <w:marRight w:val="0"/>
      <w:marTop w:val="0"/>
      <w:marBottom w:val="0"/>
      <w:divBdr>
        <w:top w:val="none" w:sz="0" w:space="0" w:color="auto"/>
        <w:left w:val="none" w:sz="0" w:space="0" w:color="auto"/>
        <w:bottom w:val="none" w:sz="0" w:space="0" w:color="auto"/>
        <w:right w:val="none" w:sz="0" w:space="0" w:color="auto"/>
      </w:divBdr>
    </w:div>
    <w:div w:id="1291522417">
      <w:bodyDiv w:val="1"/>
      <w:marLeft w:val="0"/>
      <w:marRight w:val="0"/>
      <w:marTop w:val="0"/>
      <w:marBottom w:val="0"/>
      <w:divBdr>
        <w:top w:val="none" w:sz="0" w:space="0" w:color="auto"/>
        <w:left w:val="none" w:sz="0" w:space="0" w:color="auto"/>
        <w:bottom w:val="none" w:sz="0" w:space="0" w:color="auto"/>
        <w:right w:val="none" w:sz="0" w:space="0" w:color="auto"/>
      </w:divBdr>
    </w:div>
    <w:div w:id="1299333297">
      <w:bodyDiv w:val="1"/>
      <w:marLeft w:val="0"/>
      <w:marRight w:val="0"/>
      <w:marTop w:val="0"/>
      <w:marBottom w:val="0"/>
      <w:divBdr>
        <w:top w:val="none" w:sz="0" w:space="0" w:color="auto"/>
        <w:left w:val="none" w:sz="0" w:space="0" w:color="auto"/>
        <w:bottom w:val="none" w:sz="0" w:space="0" w:color="auto"/>
        <w:right w:val="none" w:sz="0" w:space="0" w:color="auto"/>
      </w:divBdr>
    </w:div>
    <w:div w:id="1305818079">
      <w:bodyDiv w:val="1"/>
      <w:marLeft w:val="0"/>
      <w:marRight w:val="0"/>
      <w:marTop w:val="0"/>
      <w:marBottom w:val="0"/>
      <w:divBdr>
        <w:top w:val="none" w:sz="0" w:space="0" w:color="auto"/>
        <w:left w:val="none" w:sz="0" w:space="0" w:color="auto"/>
        <w:bottom w:val="none" w:sz="0" w:space="0" w:color="auto"/>
        <w:right w:val="none" w:sz="0" w:space="0" w:color="auto"/>
      </w:divBdr>
    </w:div>
    <w:div w:id="1306811107">
      <w:bodyDiv w:val="1"/>
      <w:marLeft w:val="0"/>
      <w:marRight w:val="0"/>
      <w:marTop w:val="0"/>
      <w:marBottom w:val="0"/>
      <w:divBdr>
        <w:top w:val="none" w:sz="0" w:space="0" w:color="auto"/>
        <w:left w:val="none" w:sz="0" w:space="0" w:color="auto"/>
        <w:bottom w:val="none" w:sz="0" w:space="0" w:color="auto"/>
        <w:right w:val="none" w:sz="0" w:space="0" w:color="auto"/>
      </w:divBdr>
    </w:div>
    <w:div w:id="1308391584">
      <w:bodyDiv w:val="1"/>
      <w:marLeft w:val="0"/>
      <w:marRight w:val="0"/>
      <w:marTop w:val="0"/>
      <w:marBottom w:val="0"/>
      <w:divBdr>
        <w:top w:val="none" w:sz="0" w:space="0" w:color="auto"/>
        <w:left w:val="none" w:sz="0" w:space="0" w:color="auto"/>
        <w:bottom w:val="none" w:sz="0" w:space="0" w:color="auto"/>
        <w:right w:val="none" w:sz="0" w:space="0" w:color="auto"/>
      </w:divBdr>
    </w:div>
    <w:div w:id="1316566120">
      <w:bodyDiv w:val="1"/>
      <w:marLeft w:val="0"/>
      <w:marRight w:val="0"/>
      <w:marTop w:val="0"/>
      <w:marBottom w:val="0"/>
      <w:divBdr>
        <w:top w:val="none" w:sz="0" w:space="0" w:color="auto"/>
        <w:left w:val="none" w:sz="0" w:space="0" w:color="auto"/>
        <w:bottom w:val="none" w:sz="0" w:space="0" w:color="auto"/>
        <w:right w:val="none" w:sz="0" w:space="0" w:color="auto"/>
      </w:divBdr>
    </w:div>
    <w:div w:id="1343044180">
      <w:bodyDiv w:val="1"/>
      <w:marLeft w:val="0"/>
      <w:marRight w:val="0"/>
      <w:marTop w:val="0"/>
      <w:marBottom w:val="0"/>
      <w:divBdr>
        <w:top w:val="none" w:sz="0" w:space="0" w:color="auto"/>
        <w:left w:val="none" w:sz="0" w:space="0" w:color="auto"/>
        <w:bottom w:val="none" w:sz="0" w:space="0" w:color="auto"/>
        <w:right w:val="none" w:sz="0" w:space="0" w:color="auto"/>
      </w:divBdr>
    </w:div>
    <w:div w:id="1348211259">
      <w:bodyDiv w:val="1"/>
      <w:marLeft w:val="0"/>
      <w:marRight w:val="0"/>
      <w:marTop w:val="0"/>
      <w:marBottom w:val="0"/>
      <w:divBdr>
        <w:top w:val="none" w:sz="0" w:space="0" w:color="auto"/>
        <w:left w:val="none" w:sz="0" w:space="0" w:color="auto"/>
        <w:bottom w:val="none" w:sz="0" w:space="0" w:color="auto"/>
        <w:right w:val="none" w:sz="0" w:space="0" w:color="auto"/>
      </w:divBdr>
    </w:div>
    <w:div w:id="1358892870">
      <w:bodyDiv w:val="1"/>
      <w:marLeft w:val="0"/>
      <w:marRight w:val="0"/>
      <w:marTop w:val="0"/>
      <w:marBottom w:val="0"/>
      <w:divBdr>
        <w:top w:val="none" w:sz="0" w:space="0" w:color="auto"/>
        <w:left w:val="none" w:sz="0" w:space="0" w:color="auto"/>
        <w:bottom w:val="none" w:sz="0" w:space="0" w:color="auto"/>
        <w:right w:val="none" w:sz="0" w:space="0" w:color="auto"/>
      </w:divBdr>
    </w:div>
    <w:div w:id="1363747336">
      <w:bodyDiv w:val="1"/>
      <w:marLeft w:val="0"/>
      <w:marRight w:val="0"/>
      <w:marTop w:val="0"/>
      <w:marBottom w:val="0"/>
      <w:divBdr>
        <w:top w:val="none" w:sz="0" w:space="0" w:color="auto"/>
        <w:left w:val="none" w:sz="0" w:space="0" w:color="auto"/>
        <w:bottom w:val="none" w:sz="0" w:space="0" w:color="auto"/>
        <w:right w:val="none" w:sz="0" w:space="0" w:color="auto"/>
      </w:divBdr>
    </w:div>
    <w:div w:id="1367758174">
      <w:bodyDiv w:val="1"/>
      <w:marLeft w:val="0"/>
      <w:marRight w:val="0"/>
      <w:marTop w:val="0"/>
      <w:marBottom w:val="0"/>
      <w:divBdr>
        <w:top w:val="none" w:sz="0" w:space="0" w:color="auto"/>
        <w:left w:val="none" w:sz="0" w:space="0" w:color="auto"/>
        <w:bottom w:val="none" w:sz="0" w:space="0" w:color="auto"/>
        <w:right w:val="none" w:sz="0" w:space="0" w:color="auto"/>
      </w:divBdr>
    </w:div>
    <w:div w:id="1370493462">
      <w:bodyDiv w:val="1"/>
      <w:marLeft w:val="0"/>
      <w:marRight w:val="0"/>
      <w:marTop w:val="0"/>
      <w:marBottom w:val="0"/>
      <w:divBdr>
        <w:top w:val="none" w:sz="0" w:space="0" w:color="auto"/>
        <w:left w:val="none" w:sz="0" w:space="0" w:color="auto"/>
        <w:bottom w:val="none" w:sz="0" w:space="0" w:color="auto"/>
        <w:right w:val="none" w:sz="0" w:space="0" w:color="auto"/>
      </w:divBdr>
    </w:div>
    <w:div w:id="1376540263">
      <w:bodyDiv w:val="1"/>
      <w:marLeft w:val="0"/>
      <w:marRight w:val="0"/>
      <w:marTop w:val="0"/>
      <w:marBottom w:val="0"/>
      <w:divBdr>
        <w:top w:val="none" w:sz="0" w:space="0" w:color="auto"/>
        <w:left w:val="none" w:sz="0" w:space="0" w:color="auto"/>
        <w:bottom w:val="none" w:sz="0" w:space="0" w:color="auto"/>
        <w:right w:val="none" w:sz="0" w:space="0" w:color="auto"/>
      </w:divBdr>
    </w:div>
    <w:div w:id="1388260567">
      <w:bodyDiv w:val="1"/>
      <w:marLeft w:val="0"/>
      <w:marRight w:val="0"/>
      <w:marTop w:val="0"/>
      <w:marBottom w:val="0"/>
      <w:divBdr>
        <w:top w:val="none" w:sz="0" w:space="0" w:color="auto"/>
        <w:left w:val="none" w:sz="0" w:space="0" w:color="auto"/>
        <w:bottom w:val="none" w:sz="0" w:space="0" w:color="auto"/>
        <w:right w:val="none" w:sz="0" w:space="0" w:color="auto"/>
      </w:divBdr>
    </w:div>
    <w:div w:id="1396272726">
      <w:bodyDiv w:val="1"/>
      <w:marLeft w:val="0"/>
      <w:marRight w:val="0"/>
      <w:marTop w:val="0"/>
      <w:marBottom w:val="0"/>
      <w:divBdr>
        <w:top w:val="none" w:sz="0" w:space="0" w:color="auto"/>
        <w:left w:val="none" w:sz="0" w:space="0" w:color="auto"/>
        <w:bottom w:val="none" w:sz="0" w:space="0" w:color="auto"/>
        <w:right w:val="none" w:sz="0" w:space="0" w:color="auto"/>
      </w:divBdr>
    </w:div>
    <w:div w:id="1398626793">
      <w:bodyDiv w:val="1"/>
      <w:marLeft w:val="0"/>
      <w:marRight w:val="0"/>
      <w:marTop w:val="0"/>
      <w:marBottom w:val="0"/>
      <w:divBdr>
        <w:top w:val="none" w:sz="0" w:space="0" w:color="auto"/>
        <w:left w:val="none" w:sz="0" w:space="0" w:color="auto"/>
        <w:bottom w:val="none" w:sz="0" w:space="0" w:color="auto"/>
        <w:right w:val="none" w:sz="0" w:space="0" w:color="auto"/>
      </w:divBdr>
    </w:div>
    <w:div w:id="1408384145">
      <w:bodyDiv w:val="1"/>
      <w:marLeft w:val="0"/>
      <w:marRight w:val="0"/>
      <w:marTop w:val="0"/>
      <w:marBottom w:val="0"/>
      <w:divBdr>
        <w:top w:val="none" w:sz="0" w:space="0" w:color="auto"/>
        <w:left w:val="none" w:sz="0" w:space="0" w:color="auto"/>
        <w:bottom w:val="none" w:sz="0" w:space="0" w:color="auto"/>
        <w:right w:val="none" w:sz="0" w:space="0" w:color="auto"/>
      </w:divBdr>
    </w:div>
    <w:div w:id="1410228704">
      <w:bodyDiv w:val="1"/>
      <w:marLeft w:val="0"/>
      <w:marRight w:val="0"/>
      <w:marTop w:val="0"/>
      <w:marBottom w:val="0"/>
      <w:divBdr>
        <w:top w:val="none" w:sz="0" w:space="0" w:color="auto"/>
        <w:left w:val="none" w:sz="0" w:space="0" w:color="auto"/>
        <w:bottom w:val="none" w:sz="0" w:space="0" w:color="auto"/>
        <w:right w:val="none" w:sz="0" w:space="0" w:color="auto"/>
      </w:divBdr>
    </w:div>
    <w:div w:id="1413309606">
      <w:bodyDiv w:val="1"/>
      <w:marLeft w:val="0"/>
      <w:marRight w:val="0"/>
      <w:marTop w:val="0"/>
      <w:marBottom w:val="0"/>
      <w:divBdr>
        <w:top w:val="none" w:sz="0" w:space="0" w:color="auto"/>
        <w:left w:val="none" w:sz="0" w:space="0" w:color="auto"/>
        <w:bottom w:val="none" w:sz="0" w:space="0" w:color="auto"/>
        <w:right w:val="none" w:sz="0" w:space="0" w:color="auto"/>
      </w:divBdr>
    </w:div>
    <w:div w:id="1449858982">
      <w:bodyDiv w:val="1"/>
      <w:marLeft w:val="0"/>
      <w:marRight w:val="0"/>
      <w:marTop w:val="0"/>
      <w:marBottom w:val="0"/>
      <w:divBdr>
        <w:top w:val="none" w:sz="0" w:space="0" w:color="auto"/>
        <w:left w:val="none" w:sz="0" w:space="0" w:color="auto"/>
        <w:bottom w:val="none" w:sz="0" w:space="0" w:color="auto"/>
        <w:right w:val="none" w:sz="0" w:space="0" w:color="auto"/>
      </w:divBdr>
    </w:div>
    <w:div w:id="1451896542">
      <w:bodyDiv w:val="1"/>
      <w:marLeft w:val="0"/>
      <w:marRight w:val="0"/>
      <w:marTop w:val="0"/>
      <w:marBottom w:val="0"/>
      <w:divBdr>
        <w:top w:val="none" w:sz="0" w:space="0" w:color="auto"/>
        <w:left w:val="none" w:sz="0" w:space="0" w:color="auto"/>
        <w:bottom w:val="none" w:sz="0" w:space="0" w:color="auto"/>
        <w:right w:val="none" w:sz="0" w:space="0" w:color="auto"/>
      </w:divBdr>
    </w:div>
    <w:div w:id="1462380342">
      <w:bodyDiv w:val="1"/>
      <w:marLeft w:val="0"/>
      <w:marRight w:val="0"/>
      <w:marTop w:val="0"/>
      <w:marBottom w:val="0"/>
      <w:divBdr>
        <w:top w:val="none" w:sz="0" w:space="0" w:color="auto"/>
        <w:left w:val="none" w:sz="0" w:space="0" w:color="auto"/>
        <w:bottom w:val="none" w:sz="0" w:space="0" w:color="auto"/>
        <w:right w:val="none" w:sz="0" w:space="0" w:color="auto"/>
      </w:divBdr>
    </w:div>
    <w:div w:id="1466702617">
      <w:bodyDiv w:val="1"/>
      <w:marLeft w:val="0"/>
      <w:marRight w:val="0"/>
      <w:marTop w:val="0"/>
      <w:marBottom w:val="0"/>
      <w:divBdr>
        <w:top w:val="none" w:sz="0" w:space="0" w:color="auto"/>
        <w:left w:val="none" w:sz="0" w:space="0" w:color="auto"/>
        <w:bottom w:val="none" w:sz="0" w:space="0" w:color="auto"/>
        <w:right w:val="none" w:sz="0" w:space="0" w:color="auto"/>
      </w:divBdr>
    </w:div>
    <w:div w:id="1482968200">
      <w:bodyDiv w:val="1"/>
      <w:marLeft w:val="0"/>
      <w:marRight w:val="0"/>
      <w:marTop w:val="0"/>
      <w:marBottom w:val="0"/>
      <w:divBdr>
        <w:top w:val="none" w:sz="0" w:space="0" w:color="auto"/>
        <w:left w:val="none" w:sz="0" w:space="0" w:color="auto"/>
        <w:bottom w:val="none" w:sz="0" w:space="0" w:color="auto"/>
        <w:right w:val="none" w:sz="0" w:space="0" w:color="auto"/>
      </w:divBdr>
    </w:div>
    <w:div w:id="1490097137">
      <w:bodyDiv w:val="1"/>
      <w:marLeft w:val="0"/>
      <w:marRight w:val="0"/>
      <w:marTop w:val="0"/>
      <w:marBottom w:val="0"/>
      <w:divBdr>
        <w:top w:val="none" w:sz="0" w:space="0" w:color="auto"/>
        <w:left w:val="none" w:sz="0" w:space="0" w:color="auto"/>
        <w:bottom w:val="none" w:sz="0" w:space="0" w:color="auto"/>
        <w:right w:val="none" w:sz="0" w:space="0" w:color="auto"/>
      </w:divBdr>
    </w:div>
    <w:div w:id="1492284964">
      <w:bodyDiv w:val="1"/>
      <w:marLeft w:val="0"/>
      <w:marRight w:val="0"/>
      <w:marTop w:val="0"/>
      <w:marBottom w:val="0"/>
      <w:divBdr>
        <w:top w:val="none" w:sz="0" w:space="0" w:color="auto"/>
        <w:left w:val="none" w:sz="0" w:space="0" w:color="auto"/>
        <w:bottom w:val="none" w:sz="0" w:space="0" w:color="auto"/>
        <w:right w:val="none" w:sz="0" w:space="0" w:color="auto"/>
      </w:divBdr>
    </w:div>
    <w:div w:id="1501506518">
      <w:bodyDiv w:val="1"/>
      <w:marLeft w:val="0"/>
      <w:marRight w:val="0"/>
      <w:marTop w:val="0"/>
      <w:marBottom w:val="0"/>
      <w:divBdr>
        <w:top w:val="none" w:sz="0" w:space="0" w:color="auto"/>
        <w:left w:val="none" w:sz="0" w:space="0" w:color="auto"/>
        <w:bottom w:val="none" w:sz="0" w:space="0" w:color="auto"/>
        <w:right w:val="none" w:sz="0" w:space="0" w:color="auto"/>
      </w:divBdr>
    </w:div>
    <w:div w:id="1520700601">
      <w:bodyDiv w:val="1"/>
      <w:marLeft w:val="0"/>
      <w:marRight w:val="0"/>
      <w:marTop w:val="0"/>
      <w:marBottom w:val="0"/>
      <w:divBdr>
        <w:top w:val="none" w:sz="0" w:space="0" w:color="auto"/>
        <w:left w:val="none" w:sz="0" w:space="0" w:color="auto"/>
        <w:bottom w:val="none" w:sz="0" w:space="0" w:color="auto"/>
        <w:right w:val="none" w:sz="0" w:space="0" w:color="auto"/>
      </w:divBdr>
    </w:div>
    <w:div w:id="1531995418">
      <w:bodyDiv w:val="1"/>
      <w:marLeft w:val="0"/>
      <w:marRight w:val="0"/>
      <w:marTop w:val="0"/>
      <w:marBottom w:val="0"/>
      <w:divBdr>
        <w:top w:val="none" w:sz="0" w:space="0" w:color="auto"/>
        <w:left w:val="none" w:sz="0" w:space="0" w:color="auto"/>
        <w:bottom w:val="none" w:sz="0" w:space="0" w:color="auto"/>
        <w:right w:val="none" w:sz="0" w:space="0" w:color="auto"/>
      </w:divBdr>
    </w:div>
    <w:div w:id="1543708435">
      <w:bodyDiv w:val="1"/>
      <w:marLeft w:val="0"/>
      <w:marRight w:val="0"/>
      <w:marTop w:val="0"/>
      <w:marBottom w:val="0"/>
      <w:divBdr>
        <w:top w:val="none" w:sz="0" w:space="0" w:color="auto"/>
        <w:left w:val="none" w:sz="0" w:space="0" w:color="auto"/>
        <w:bottom w:val="none" w:sz="0" w:space="0" w:color="auto"/>
        <w:right w:val="none" w:sz="0" w:space="0" w:color="auto"/>
      </w:divBdr>
    </w:div>
    <w:div w:id="1553273863">
      <w:bodyDiv w:val="1"/>
      <w:marLeft w:val="0"/>
      <w:marRight w:val="0"/>
      <w:marTop w:val="0"/>
      <w:marBottom w:val="0"/>
      <w:divBdr>
        <w:top w:val="none" w:sz="0" w:space="0" w:color="auto"/>
        <w:left w:val="none" w:sz="0" w:space="0" w:color="auto"/>
        <w:bottom w:val="none" w:sz="0" w:space="0" w:color="auto"/>
        <w:right w:val="none" w:sz="0" w:space="0" w:color="auto"/>
      </w:divBdr>
    </w:div>
    <w:div w:id="1554001406">
      <w:bodyDiv w:val="1"/>
      <w:marLeft w:val="0"/>
      <w:marRight w:val="0"/>
      <w:marTop w:val="0"/>
      <w:marBottom w:val="0"/>
      <w:divBdr>
        <w:top w:val="none" w:sz="0" w:space="0" w:color="auto"/>
        <w:left w:val="none" w:sz="0" w:space="0" w:color="auto"/>
        <w:bottom w:val="none" w:sz="0" w:space="0" w:color="auto"/>
        <w:right w:val="none" w:sz="0" w:space="0" w:color="auto"/>
      </w:divBdr>
    </w:div>
    <w:div w:id="1556772803">
      <w:bodyDiv w:val="1"/>
      <w:marLeft w:val="0"/>
      <w:marRight w:val="0"/>
      <w:marTop w:val="0"/>
      <w:marBottom w:val="0"/>
      <w:divBdr>
        <w:top w:val="none" w:sz="0" w:space="0" w:color="auto"/>
        <w:left w:val="none" w:sz="0" w:space="0" w:color="auto"/>
        <w:bottom w:val="none" w:sz="0" w:space="0" w:color="auto"/>
        <w:right w:val="none" w:sz="0" w:space="0" w:color="auto"/>
      </w:divBdr>
    </w:div>
    <w:div w:id="1578829055">
      <w:bodyDiv w:val="1"/>
      <w:marLeft w:val="0"/>
      <w:marRight w:val="0"/>
      <w:marTop w:val="0"/>
      <w:marBottom w:val="0"/>
      <w:divBdr>
        <w:top w:val="none" w:sz="0" w:space="0" w:color="auto"/>
        <w:left w:val="none" w:sz="0" w:space="0" w:color="auto"/>
        <w:bottom w:val="none" w:sz="0" w:space="0" w:color="auto"/>
        <w:right w:val="none" w:sz="0" w:space="0" w:color="auto"/>
      </w:divBdr>
    </w:div>
    <w:div w:id="1587422469">
      <w:bodyDiv w:val="1"/>
      <w:marLeft w:val="0"/>
      <w:marRight w:val="0"/>
      <w:marTop w:val="0"/>
      <w:marBottom w:val="0"/>
      <w:divBdr>
        <w:top w:val="none" w:sz="0" w:space="0" w:color="auto"/>
        <w:left w:val="none" w:sz="0" w:space="0" w:color="auto"/>
        <w:bottom w:val="none" w:sz="0" w:space="0" w:color="auto"/>
        <w:right w:val="none" w:sz="0" w:space="0" w:color="auto"/>
      </w:divBdr>
    </w:div>
    <w:div w:id="1594049054">
      <w:bodyDiv w:val="1"/>
      <w:marLeft w:val="0"/>
      <w:marRight w:val="0"/>
      <w:marTop w:val="0"/>
      <w:marBottom w:val="0"/>
      <w:divBdr>
        <w:top w:val="none" w:sz="0" w:space="0" w:color="auto"/>
        <w:left w:val="none" w:sz="0" w:space="0" w:color="auto"/>
        <w:bottom w:val="none" w:sz="0" w:space="0" w:color="auto"/>
        <w:right w:val="none" w:sz="0" w:space="0" w:color="auto"/>
      </w:divBdr>
    </w:div>
    <w:div w:id="1602758466">
      <w:bodyDiv w:val="1"/>
      <w:marLeft w:val="0"/>
      <w:marRight w:val="0"/>
      <w:marTop w:val="0"/>
      <w:marBottom w:val="0"/>
      <w:divBdr>
        <w:top w:val="none" w:sz="0" w:space="0" w:color="auto"/>
        <w:left w:val="none" w:sz="0" w:space="0" w:color="auto"/>
        <w:bottom w:val="none" w:sz="0" w:space="0" w:color="auto"/>
        <w:right w:val="none" w:sz="0" w:space="0" w:color="auto"/>
      </w:divBdr>
    </w:div>
    <w:div w:id="1608122892">
      <w:bodyDiv w:val="1"/>
      <w:marLeft w:val="0"/>
      <w:marRight w:val="0"/>
      <w:marTop w:val="0"/>
      <w:marBottom w:val="0"/>
      <w:divBdr>
        <w:top w:val="none" w:sz="0" w:space="0" w:color="auto"/>
        <w:left w:val="none" w:sz="0" w:space="0" w:color="auto"/>
        <w:bottom w:val="none" w:sz="0" w:space="0" w:color="auto"/>
        <w:right w:val="none" w:sz="0" w:space="0" w:color="auto"/>
      </w:divBdr>
    </w:div>
    <w:div w:id="1610813789">
      <w:bodyDiv w:val="1"/>
      <w:marLeft w:val="0"/>
      <w:marRight w:val="0"/>
      <w:marTop w:val="0"/>
      <w:marBottom w:val="0"/>
      <w:divBdr>
        <w:top w:val="none" w:sz="0" w:space="0" w:color="auto"/>
        <w:left w:val="none" w:sz="0" w:space="0" w:color="auto"/>
        <w:bottom w:val="none" w:sz="0" w:space="0" w:color="auto"/>
        <w:right w:val="none" w:sz="0" w:space="0" w:color="auto"/>
      </w:divBdr>
    </w:div>
    <w:div w:id="1613395450">
      <w:bodyDiv w:val="1"/>
      <w:marLeft w:val="0"/>
      <w:marRight w:val="0"/>
      <w:marTop w:val="0"/>
      <w:marBottom w:val="0"/>
      <w:divBdr>
        <w:top w:val="none" w:sz="0" w:space="0" w:color="auto"/>
        <w:left w:val="none" w:sz="0" w:space="0" w:color="auto"/>
        <w:bottom w:val="none" w:sz="0" w:space="0" w:color="auto"/>
        <w:right w:val="none" w:sz="0" w:space="0" w:color="auto"/>
      </w:divBdr>
    </w:div>
    <w:div w:id="1616709614">
      <w:bodyDiv w:val="1"/>
      <w:marLeft w:val="0"/>
      <w:marRight w:val="0"/>
      <w:marTop w:val="0"/>
      <w:marBottom w:val="0"/>
      <w:divBdr>
        <w:top w:val="none" w:sz="0" w:space="0" w:color="auto"/>
        <w:left w:val="none" w:sz="0" w:space="0" w:color="auto"/>
        <w:bottom w:val="none" w:sz="0" w:space="0" w:color="auto"/>
        <w:right w:val="none" w:sz="0" w:space="0" w:color="auto"/>
      </w:divBdr>
    </w:div>
    <w:div w:id="1638218291">
      <w:bodyDiv w:val="1"/>
      <w:marLeft w:val="0"/>
      <w:marRight w:val="0"/>
      <w:marTop w:val="0"/>
      <w:marBottom w:val="0"/>
      <w:divBdr>
        <w:top w:val="none" w:sz="0" w:space="0" w:color="auto"/>
        <w:left w:val="none" w:sz="0" w:space="0" w:color="auto"/>
        <w:bottom w:val="none" w:sz="0" w:space="0" w:color="auto"/>
        <w:right w:val="none" w:sz="0" w:space="0" w:color="auto"/>
      </w:divBdr>
    </w:div>
    <w:div w:id="1663002145">
      <w:bodyDiv w:val="1"/>
      <w:marLeft w:val="0"/>
      <w:marRight w:val="0"/>
      <w:marTop w:val="0"/>
      <w:marBottom w:val="0"/>
      <w:divBdr>
        <w:top w:val="none" w:sz="0" w:space="0" w:color="auto"/>
        <w:left w:val="none" w:sz="0" w:space="0" w:color="auto"/>
        <w:bottom w:val="none" w:sz="0" w:space="0" w:color="auto"/>
        <w:right w:val="none" w:sz="0" w:space="0" w:color="auto"/>
      </w:divBdr>
    </w:div>
    <w:div w:id="1665431590">
      <w:bodyDiv w:val="1"/>
      <w:marLeft w:val="0"/>
      <w:marRight w:val="0"/>
      <w:marTop w:val="0"/>
      <w:marBottom w:val="0"/>
      <w:divBdr>
        <w:top w:val="none" w:sz="0" w:space="0" w:color="auto"/>
        <w:left w:val="none" w:sz="0" w:space="0" w:color="auto"/>
        <w:bottom w:val="none" w:sz="0" w:space="0" w:color="auto"/>
        <w:right w:val="none" w:sz="0" w:space="0" w:color="auto"/>
      </w:divBdr>
    </w:div>
    <w:div w:id="1676685670">
      <w:bodyDiv w:val="1"/>
      <w:marLeft w:val="0"/>
      <w:marRight w:val="0"/>
      <w:marTop w:val="0"/>
      <w:marBottom w:val="0"/>
      <w:divBdr>
        <w:top w:val="none" w:sz="0" w:space="0" w:color="auto"/>
        <w:left w:val="none" w:sz="0" w:space="0" w:color="auto"/>
        <w:bottom w:val="none" w:sz="0" w:space="0" w:color="auto"/>
        <w:right w:val="none" w:sz="0" w:space="0" w:color="auto"/>
      </w:divBdr>
    </w:div>
    <w:div w:id="1681080015">
      <w:bodyDiv w:val="1"/>
      <w:marLeft w:val="0"/>
      <w:marRight w:val="0"/>
      <w:marTop w:val="0"/>
      <w:marBottom w:val="0"/>
      <w:divBdr>
        <w:top w:val="none" w:sz="0" w:space="0" w:color="auto"/>
        <w:left w:val="none" w:sz="0" w:space="0" w:color="auto"/>
        <w:bottom w:val="none" w:sz="0" w:space="0" w:color="auto"/>
        <w:right w:val="none" w:sz="0" w:space="0" w:color="auto"/>
      </w:divBdr>
    </w:div>
    <w:div w:id="1683236691">
      <w:bodyDiv w:val="1"/>
      <w:marLeft w:val="0"/>
      <w:marRight w:val="0"/>
      <w:marTop w:val="0"/>
      <w:marBottom w:val="0"/>
      <w:divBdr>
        <w:top w:val="none" w:sz="0" w:space="0" w:color="auto"/>
        <w:left w:val="none" w:sz="0" w:space="0" w:color="auto"/>
        <w:bottom w:val="none" w:sz="0" w:space="0" w:color="auto"/>
        <w:right w:val="none" w:sz="0" w:space="0" w:color="auto"/>
      </w:divBdr>
    </w:div>
    <w:div w:id="1684433898">
      <w:bodyDiv w:val="1"/>
      <w:marLeft w:val="0"/>
      <w:marRight w:val="0"/>
      <w:marTop w:val="0"/>
      <w:marBottom w:val="0"/>
      <w:divBdr>
        <w:top w:val="none" w:sz="0" w:space="0" w:color="auto"/>
        <w:left w:val="none" w:sz="0" w:space="0" w:color="auto"/>
        <w:bottom w:val="none" w:sz="0" w:space="0" w:color="auto"/>
        <w:right w:val="none" w:sz="0" w:space="0" w:color="auto"/>
      </w:divBdr>
    </w:div>
    <w:div w:id="1691032569">
      <w:bodyDiv w:val="1"/>
      <w:marLeft w:val="0"/>
      <w:marRight w:val="0"/>
      <w:marTop w:val="0"/>
      <w:marBottom w:val="0"/>
      <w:divBdr>
        <w:top w:val="none" w:sz="0" w:space="0" w:color="auto"/>
        <w:left w:val="none" w:sz="0" w:space="0" w:color="auto"/>
        <w:bottom w:val="none" w:sz="0" w:space="0" w:color="auto"/>
        <w:right w:val="none" w:sz="0" w:space="0" w:color="auto"/>
      </w:divBdr>
    </w:div>
    <w:div w:id="1696613363">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40786144">
      <w:bodyDiv w:val="1"/>
      <w:marLeft w:val="0"/>
      <w:marRight w:val="0"/>
      <w:marTop w:val="0"/>
      <w:marBottom w:val="0"/>
      <w:divBdr>
        <w:top w:val="none" w:sz="0" w:space="0" w:color="auto"/>
        <w:left w:val="none" w:sz="0" w:space="0" w:color="auto"/>
        <w:bottom w:val="none" w:sz="0" w:space="0" w:color="auto"/>
        <w:right w:val="none" w:sz="0" w:space="0" w:color="auto"/>
      </w:divBdr>
    </w:div>
    <w:div w:id="1744908023">
      <w:bodyDiv w:val="1"/>
      <w:marLeft w:val="0"/>
      <w:marRight w:val="0"/>
      <w:marTop w:val="0"/>
      <w:marBottom w:val="0"/>
      <w:divBdr>
        <w:top w:val="none" w:sz="0" w:space="0" w:color="auto"/>
        <w:left w:val="none" w:sz="0" w:space="0" w:color="auto"/>
        <w:bottom w:val="none" w:sz="0" w:space="0" w:color="auto"/>
        <w:right w:val="none" w:sz="0" w:space="0" w:color="auto"/>
      </w:divBdr>
    </w:div>
    <w:div w:id="1744982295">
      <w:bodyDiv w:val="1"/>
      <w:marLeft w:val="0"/>
      <w:marRight w:val="0"/>
      <w:marTop w:val="0"/>
      <w:marBottom w:val="0"/>
      <w:divBdr>
        <w:top w:val="none" w:sz="0" w:space="0" w:color="auto"/>
        <w:left w:val="none" w:sz="0" w:space="0" w:color="auto"/>
        <w:bottom w:val="none" w:sz="0" w:space="0" w:color="auto"/>
        <w:right w:val="none" w:sz="0" w:space="0" w:color="auto"/>
      </w:divBdr>
    </w:div>
    <w:div w:id="1747531751">
      <w:bodyDiv w:val="1"/>
      <w:marLeft w:val="0"/>
      <w:marRight w:val="0"/>
      <w:marTop w:val="0"/>
      <w:marBottom w:val="0"/>
      <w:divBdr>
        <w:top w:val="none" w:sz="0" w:space="0" w:color="auto"/>
        <w:left w:val="none" w:sz="0" w:space="0" w:color="auto"/>
        <w:bottom w:val="none" w:sz="0" w:space="0" w:color="auto"/>
        <w:right w:val="none" w:sz="0" w:space="0" w:color="auto"/>
      </w:divBdr>
    </w:div>
    <w:div w:id="1757097089">
      <w:bodyDiv w:val="1"/>
      <w:marLeft w:val="0"/>
      <w:marRight w:val="0"/>
      <w:marTop w:val="0"/>
      <w:marBottom w:val="0"/>
      <w:divBdr>
        <w:top w:val="none" w:sz="0" w:space="0" w:color="auto"/>
        <w:left w:val="none" w:sz="0" w:space="0" w:color="auto"/>
        <w:bottom w:val="none" w:sz="0" w:space="0" w:color="auto"/>
        <w:right w:val="none" w:sz="0" w:space="0" w:color="auto"/>
      </w:divBdr>
    </w:div>
    <w:div w:id="1761019755">
      <w:bodyDiv w:val="1"/>
      <w:marLeft w:val="0"/>
      <w:marRight w:val="0"/>
      <w:marTop w:val="0"/>
      <w:marBottom w:val="0"/>
      <w:divBdr>
        <w:top w:val="none" w:sz="0" w:space="0" w:color="auto"/>
        <w:left w:val="none" w:sz="0" w:space="0" w:color="auto"/>
        <w:bottom w:val="none" w:sz="0" w:space="0" w:color="auto"/>
        <w:right w:val="none" w:sz="0" w:space="0" w:color="auto"/>
      </w:divBdr>
    </w:div>
    <w:div w:id="1764303008">
      <w:bodyDiv w:val="1"/>
      <w:marLeft w:val="0"/>
      <w:marRight w:val="0"/>
      <w:marTop w:val="0"/>
      <w:marBottom w:val="0"/>
      <w:divBdr>
        <w:top w:val="none" w:sz="0" w:space="0" w:color="auto"/>
        <w:left w:val="none" w:sz="0" w:space="0" w:color="auto"/>
        <w:bottom w:val="none" w:sz="0" w:space="0" w:color="auto"/>
        <w:right w:val="none" w:sz="0" w:space="0" w:color="auto"/>
      </w:divBdr>
    </w:div>
    <w:div w:id="1784837544">
      <w:bodyDiv w:val="1"/>
      <w:marLeft w:val="0"/>
      <w:marRight w:val="0"/>
      <w:marTop w:val="0"/>
      <w:marBottom w:val="0"/>
      <w:divBdr>
        <w:top w:val="none" w:sz="0" w:space="0" w:color="auto"/>
        <w:left w:val="none" w:sz="0" w:space="0" w:color="auto"/>
        <w:bottom w:val="none" w:sz="0" w:space="0" w:color="auto"/>
        <w:right w:val="none" w:sz="0" w:space="0" w:color="auto"/>
      </w:divBdr>
    </w:div>
    <w:div w:id="1786997025">
      <w:bodyDiv w:val="1"/>
      <w:marLeft w:val="0"/>
      <w:marRight w:val="0"/>
      <w:marTop w:val="0"/>
      <w:marBottom w:val="0"/>
      <w:divBdr>
        <w:top w:val="none" w:sz="0" w:space="0" w:color="auto"/>
        <w:left w:val="none" w:sz="0" w:space="0" w:color="auto"/>
        <w:bottom w:val="none" w:sz="0" w:space="0" w:color="auto"/>
        <w:right w:val="none" w:sz="0" w:space="0" w:color="auto"/>
      </w:divBdr>
    </w:div>
    <w:div w:id="1807550496">
      <w:bodyDiv w:val="1"/>
      <w:marLeft w:val="0"/>
      <w:marRight w:val="0"/>
      <w:marTop w:val="0"/>
      <w:marBottom w:val="0"/>
      <w:divBdr>
        <w:top w:val="none" w:sz="0" w:space="0" w:color="auto"/>
        <w:left w:val="none" w:sz="0" w:space="0" w:color="auto"/>
        <w:bottom w:val="none" w:sz="0" w:space="0" w:color="auto"/>
        <w:right w:val="none" w:sz="0" w:space="0" w:color="auto"/>
      </w:divBdr>
    </w:div>
    <w:div w:id="1811970003">
      <w:bodyDiv w:val="1"/>
      <w:marLeft w:val="0"/>
      <w:marRight w:val="0"/>
      <w:marTop w:val="0"/>
      <w:marBottom w:val="0"/>
      <w:divBdr>
        <w:top w:val="none" w:sz="0" w:space="0" w:color="auto"/>
        <w:left w:val="none" w:sz="0" w:space="0" w:color="auto"/>
        <w:bottom w:val="none" w:sz="0" w:space="0" w:color="auto"/>
        <w:right w:val="none" w:sz="0" w:space="0" w:color="auto"/>
      </w:divBdr>
    </w:div>
    <w:div w:id="1812094288">
      <w:bodyDiv w:val="1"/>
      <w:marLeft w:val="0"/>
      <w:marRight w:val="0"/>
      <w:marTop w:val="0"/>
      <w:marBottom w:val="0"/>
      <w:divBdr>
        <w:top w:val="none" w:sz="0" w:space="0" w:color="auto"/>
        <w:left w:val="none" w:sz="0" w:space="0" w:color="auto"/>
        <w:bottom w:val="none" w:sz="0" w:space="0" w:color="auto"/>
        <w:right w:val="none" w:sz="0" w:space="0" w:color="auto"/>
      </w:divBdr>
    </w:div>
    <w:div w:id="1813789855">
      <w:bodyDiv w:val="1"/>
      <w:marLeft w:val="0"/>
      <w:marRight w:val="0"/>
      <w:marTop w:val="0"/>
      <w:marBottom w:val="0"/>
      <w:divBdr>
        <w:top w:val="none" w:sz="0" w:space="0" w:color="auto"/>
        <w:left w:val="none" w:sz="0" w:space="0" w:color="auto"/>
        <w:bottom w:val="none" w:sz="0" w:space="0" w:color="auto"/>
        <w:right w:val="none" w:sz="0" w:space="0" w:color="auto"/>
      </w:divBdr>
    </w:div>
    <w:div w:id="1821733140">
      <w:bodyDiv w:val="1"/>
      <w:marLeft w:val="0"/>
      <w:marRight w:val="0"/>
      <w:marTop w:val="0"/>
      <w:marBottom w:val="0"/>
      <w:divBdr>
        <w:top w:val="none" w:sz="0" w:space="0" w:color="auto"/>
        <w:left w:val="none" w:sz="0" w:space="0" w:color="auto"/>
        <w:bottom w:val="none" w:sz="0" w:space="0" w:color="auto"/>
        <w:right w:val="none" w:sz="0" w:space="0" w:color="auto"/>
      </w:divBdr>
    </w:div>
    <w:div w:id="1828130095">
      <w:bodyDiv w:val="1"/>
      <w:marLeft w:val="0"/>
      <w:marRight w:val="0"/>
      <w:marTop w:val="0"/>
      <w:marBottom w:val="0"/>
      <w:divBdr>
        <w:top w:val="none" w:sz="0" w:space="0" w:color="auto"/>
        <w:left w:val="none" w:sz="0" w:space="0" w:color="auto"/>
        <w:bottom w:val="none" w:sz="0" w:space="0" w:color="auto"/>
        <w:right w:val="none" w:sz="0" w:space="0" w:color="auto"/>
      </w:divBdr>
    </w:div>
    <w:div w:id="1833058425">
      <w:bodyDiv w:val="1"/>
      <w:marLeft w:val="0"/>
      <w:marRight w:val="0"/>
      <w:marTop w:val="0"/>
      <w:marBottom w:val="0"/>
      <w:divBdr>
        <w:top w:val="none" w:sz="0" w:space="0" w:color="auto"/>
        <w:left w:val="none" w:sz="0" w:space="0" w:color="auto"/>
        <w:bottom w:val="none" w:sz="0" w:space="0" w:color="auto"/>
        <w:right w:val="none" w:sz="0" w:space="0" w:color="auto"/>
      </w:divBdr>
    </w:div>
    <w:div w:id="1835097787">
      <w:bodyDiv w:val="1"/>
      <w:marLeft w:val="0"/>
      <w:marRight w:val="0"/>
      <w:marTop w:val="0"/>
      <w:marBottom w:val="0"/>
      <w:divBdr>
        <w:top w:val="none" w:sz="0" w:space="0" w:color="auto"/>
        <w:left w:val="none" w:sz="0" w:space="0" w:color="auto"/>
        <w:bottom w:val="none" w:sz="0" w:space="0" w:color="auto"/>
        <w:right w:val="none" w:sz="0" w:space="0" w:color="auto"/>
      </w:divBdr>
    </w:div>
    <w:div w:id="1844201271">
      <w:bodyDiv w:val="1"/>
      <w:marLeft w:val="0"/>
      <w:marRight w:val="0"/>
      <w:marTop w:val="0"/>
      <w:marBottom w:val="0"/>
      <w:divBdr>
        <w:top w:val="none" w:sz="0" w:space="0" w:color="auto"/>
        <w:left w:val="none" w:sz="0" w:space="0" w:color="auto"/>
        <w:bottom w:val="none" w:sz="0" w:space="0" w:color="auto"/>
        <w:right w:val="none" w:sz="0" w:space="0" w:color="auto"/>
      </w:divBdr>
    </w:div>
    <w:div w:id="1877501201">
      <w:bodyDiv w:val="1"/>
      <w:marLeft w:val="0"/>
      <w:marRight w:val="0"/>
      <w:marTop w:val="0"/>
      <w:marBottom w:val="0"/>
      <w:divBdr>
        <w:top w:val="none" w:sz="0" w:space="0" w:color="auto"/>
        <w:left w:val="none" w:sz="0" w:space="0" w:color="auto"/>
        <w:bottom w:val="none" w:sz="0" w:space="0" w:color="auto"/>
        <w:right w:val="none" w:sz="0" w:space="0" w:color="auto"/>
      </w:divBdr>
    </w:div>
    <w:div w:id="1888182113">
      <w:bodyDiv w:val="1"/>
      <w:marLeft w:val="0"/>
      <w:marRight w:val="0"/>
      <w:marTop w:val="0"/>
      <w:marBottom w:val="0"/>
      <w:divBdr>
        <w:top w:val="none" w:sz="0" w:space="0" w:color="auto"/>
        <w:left w:val="none" w:sz="0" w:space="0" w:color="auto"/>
        <w:bottom w:val="none" w:sz="0" w:space="0" w:color="auto"/>
        <w:right w:val="none" w:sz="0" w:space="0" w:color="auto"/>
      </w:divBdr>
    </w:div>
    <w:div w:id="1904485918">
      <w:bodyDiv w:val="1"/>
      <w:marLeft w:val="0"/>
      <w:marRight w:val="0"/>
      <w:marTop w:val="0"/>
      <w:marBottom w:val="0"/>
      <w:divBdr>
        <w:top w:val="none" w:sz="0" w:space="0" w:color="auto"/>
        <w:left w:val="none" w:sz="0" w:space="0" w:color="auto"/>
        <w:bottom w:val="none" w:sz="0" w:space="0" w:color="auto"/>
        <w:right w:val="none" w:sz="0" w:space="0" w:color="auto"/>
      </w:divBdr>
    </w:div>
    <w:div w:id="1909488824">
      <w:bodyDiv w:val="1"/>
      <w:marLeft w:val="0"/>
      <w:marRight w:val="0"/>
      <w:marTop w:val="0"/>
      <w:marBottom w:val="0"/>
      <w:divBdr>
        <w:top w:val="none" w:sz="0" w:space="0" w:color="auto"/>
        <w:left w:val="none" w:sz="0" w:space="0" w:color="auto"/>
        <w:bottom w:val="none" w:sz="0" w:space="0" w:color="auto"/>
        <w:right w:val="none" w:sz="0" w:space="0" w:color="auto"/>
      </w:divBdr>
    </w:div>
    <w:div w:id="1920751445">
      <w:bodyDiv w:val="1"/>
      <w:marLeft w:val="0"/>
      <w:marRight w:val="0"/>
      <w:marTop w:val="0"/>
      <w:marBottom w:val="0"/>
      <w:divBdr>
        <w:top w:val="none" w:sz="0" w:space="0" w:color="auto"/>
        <w:left w:val="none" w:sz="0" w:space="0" w:color="auto"/>
        <w:bottom w:val="none" w:sz="0" w:space="0" w:color="auto"/>
        <w:right w:val="none" w:sz="0" w:space="0" w:color="auto"/>
      </w:divBdr>
    </w:div>
    <w:div w:id="1932662452">
      <w:bodyDiv w:val="1"/>
      <w:marLeft w:val="0"/>
      <w:marRight w:val="0"/>
      <w:marTop w:val="0"/>
      <w:marBottom w:val="0"/>
      <w:divBdr>
        <w:top w:val="none" w:sz="0" w:space="0" w:color="auto"/>
        <w:left w:val="none" w:sz="0" w:space="0" w:color="auto"/>
        <w:bottom w:val="none" w:sz="0" w:space="0" w:color="auto"/>
        <w:right w:val="none" w:sz="0" w:space="0" w:color="auto"/>
      </w:divBdr>
    </w:div>
    <w:div w:id="1937012520">
      <w:bodyDiv w:val="1"/>
      <w:marLeft w:val="0"/>
      <w:marRight w:val="0"/>
      <w:marTop w:val="0"/>
      <w:marBottom w:val="0"/>
      <w:divBdr>
        <w:top w:val="none" w:sz="0" w:space="0" w:color="auto"/>
        <w:left w:val="none" w:sz="0" w:space="0" w:color="auto"/>
        <w:bottom w:val="none" w:sz="0" w:space="0" w:color="auto"/>
        <w:right w:val="none" w:sz="0" w:space="0" w:color="auto"/>
      </w:divBdr>
    </w:div>
    <w:div w:id="1951232493">
      <w:bodyDiv w:val="1"/>
      <w:marLeft w:val="0"/>
      <w:marRight w:val="0"/>
      <w:marTop w:val="0"/>
      <w:marBottom w:val="0"/>
      <w:divBdr>
        <w:top w:val="none" w:sz="0" w:space="0" w:color="auto"/>
        <w:left w:val="none" w:sz="0" w:space="0" w:color="auto"/>
        <w:bottom w:val="none" w:sz="0" w:space="0" w:color="auto"/>
        <w:right w:val="none" w:sz="0" w:space="0" w:color="auto"/>
      </w:divBdr>
    </w:div>
    <w:div w:id="1953246744">
      <w:bodyDiv w:val="1"/>
      <w:marLeft w:val="0"/>
      <w:marRight w:val="0"/>
      <w:marTop w:val="0"/>
      <w:marBottom w:val="0"/>
      <w:divBdr>
        <w:top w:val="none" w:sz="0" w:space="0" w:color="auto"/>
        <w:left w:val="none" w:sz="0" w:space="0" w:color="auto"/>
        <w:bottom w:val="none" w:sz="0" w:space="0" w:color="auto"/>
        <w:right w:val="none" w:sz="0" w:space="0" w:color="auto"/>
      </w:divBdr>
    </w:div>
    <w:div w:id="1968584214">
      <w:bodyDiv w:val="1"/>
      <w:marLeft w:val="0"/>
      <w:marRight w:val="0"/>
      <w:marTop w:val="0"/>
      <w:marBottom w:val="0"/>
      <w:divBdr>
        <w:top w:val="none" w:sz="0" w:space="0" w:color="auto"/>
        <w:left w:val="none" w:sz="0" w:space="0" w:color="auto"/>
        <w:bottom w:val="none" w:sz="0" w:space="0" w:color="auto"/>
        <w:right w:val="none" w:sz="0" w:space="0" w:color="auto"/>
      </w:divBdr>
    </w:div>
    <w:div w:id="1971206131">
      <w:bodyDiv w:val="1"/>
      <w:marLeft w:val="0"/>
      <w:marRight w:val="0"/>
      <w:marTop w:val="0"/>
      <w:marBottom w:val="0"/>
      <w:divBdr>
        <w:top w:val="none" w:sz="0" w:space="0" w:color="auto"/>
        <w:left w:val="none" w:sz="0" w:space="0" w:color="auto"/>
        <w:bottom w:val="none" w:sz="0" w:space="0" w:color="auto"/>
        <w:right w:val="none" w:sz="0" w:space="0" w:color="auto"/>
      </w:divBdr>
    </w:div>
    <w:div w:id="1971281170">
      <w:bodyDiv w:val="1"/>
      <w:marLeft w:val="0"/>
      <w:marRight w:val="0"/>
      <w:marTop w:val="0"/>
      <w:marBottom w:val="0"/>
      <w:divBdr>
        <w:top w:val="none" w:sz="0" w:space="0" w:color="auto"/>
        <w:left w:val="none" w:sz="0" w:space="0" w:color="auto"/>
        <w:bottom w:val="none" w:sz="0" w:space="0" w:color="auto"/>
        <w:right w:val="none" w:sz="0" w:space="0" w:color="auto"/>
      </w:divBdr>
    </w:div>
    <w:div w:id="1999073326">
      <w:bodyDiv w:val="1"/>
      <w:marLeft w:val="0"/>
      <w:marRight w:val="0"/>
      <w:marTop w:val="0"/>
      <w:marBottom w:val="0"/>
      <w:divBdr>
        <w:top w:val="none" w:sz="0" w:space="0" w:color="auto"/>
        <w:left w:val="none" w:sz="0" w:space="0" w:color="auto"/>
        <w:bottom w:val="none" w:sz="0" w:space="0" w:color="auto"/>
        <w:right w:val="none" w:sz="0" w:space="0" w:color="auto"/>
      </w:divBdr>
    </w:div>
    <w:div w:id="2024934888">
      <w:bodyDiv w:val="1"/>
      <w:marLeft w:val="0"/>
      <w:marRight w:val="0"/>
      <w:marTop w:val="0"/>
      <w:marBottom w:val="0"/>
      <w:divBdr>
        <w:top w:val="none" w:sz="0" w:space="0" w:color="auto"/>
        <w:left w:val="none" w:sz="0" w:space="0" w:color="auto"/>
        <w:bottom w:val="none" w:sz="0" w:space="0" w:color="auto"/>
        <w:right w:val="none" w:sz="0" w:space="0" w:color="auto"/>
      </w:divBdr>
    </w:div>
    <w:div w:id="2031374352">
      <w:bodyDiv w:val="1"/>
      <w:marLeft w:val="0"/>
      <w:marRight w:val="0"/>
      <w:marTop w:val="0"/>
      <w:marBottom w:val="0"/>
      <w:divBdr>
        <w:top w:val="none" w:sz="0" w:space="0" w:color="auto"/>
        <w:left w:val="none" w:sz="0" w:space="0" w:color="auto"/>
        <w:bottom w:val="none" w:sz="0" w:space="0" w:color="auto"/>
        <w:right w:val="none" w:sz="0" w:space="0" w:color="auto"/>
      </w:divBdr>
    </w:div>
    <w:div w:id="2037388628">
      <w:bodyDiv w:val="1"/>
      <w:marLeft w:val="0"/>
      <w:marRight w:val="0"/>
      <w:marTop w:val="0"/>
      <w:marBottom w:val="0"/>
      <w:divBdr>
        <w:top w:val="none" w:sz="0" w:space="0" w:color="auto"/>
        <w:left w:val="none" w:sz="0" w:space="0" w:color="auto"/>
        <w:bottom w:val="none" w:sz="0" w:space="0" w:color="auto"/>
        <w:right w:val="none" w:sz="0" w:space="0" w:color="auto"/>
      </w:divBdr>
    </w:div>
    <w:div w:id="2045935534">
      <w:bodyDiv w:val="1"/>
      <w:marLeft w:val="0"/>
      <w:marRight w:val="0"/>
      <w:marTop w:val="0"/>
      <w:marBottom w:val="0"/>
      <w:divBdr>
        <w:top w:val="none" w:sz="0" w:space="0" w:color="auto"/>
        <w:left w:val="none" w:sz="0" w:space="0" w:color="auto"/>
        <w:bottom w:val="none" w:sz="0" w:space="0" w:color="auto"/>
        <w:right w:val="none" w:sz="0" w:space="0" w:color="auto"/>
      </w:divBdr>
    </w:div>
    <w:div w:id="2049793186">
      <w:bodyDiv w:val="1"/>
      <w:marLeft w:val="0"/>
      <w:marRight w:val="0"/>
      <w:marTop w:val="0"/>
      <w:marBottom w:val="0"/>
      <w:divBdr>
        <w:top w:val="none" w:sz="0" w:space="0" w:color="auto"/>
        <w:left w:val="none" w:sz="0" w:space="0" w:color="auto"/>
        <w:bottom w:val="none" w:sz="0" w:space="0" w:color="auto"/>
        <w:right w:val="none" w:sz="0" w:space="0" w:color="auto"/>
      </w:divBdr>
    </w:div>
    <w:div w:id="2058356971">
      <w:bodyDiv w:val="1"/>
      <w:marLeft w:val="0"/>
      <w:marRight w:val="0"/>
      <w:marTop w:val="0"/>
      <w:marBottom w:val="0"/>
      <w:divBdr>
        <w:top w:val="none" w:sz="0" w:space="0" w:color="auto"/>
        <w:left w:val="none" w:sz="0" w:space="0" w:color="auto"/>
        <w:bottom w:val="none" w:sz="0" w:space="0" w:color="auto"/>
        <w:right w:val="none" w:sz="0" w:space="0" w:color="auto"/>
      </w:divBdr>
    </w:div>
    <w:div w:id="2077775556">
      <w:bodyDiv w:val="1"/>
      <w:marLeft w:val="0"/>
      <w:marRight w:val="0"/>
      <w:marTop w:val="0"/>
      <w:marBottom w:val="0"/>
      <w:divBdr>
        <w:top w:val="none" w:sz="0" w:space="0" w:color="auto"/>
        <w:left w:val="none" w:sz="0" w:space="0" w:color="auto"/>
        <w:bottom w:val="none" w:sz="0" w:space="0" w:color="auto"/>
        <w:right w:val="none" w:sz="0" w:space="0" w:color="auto"/>
      </w:divBdr>
    </w:div>
    <w:div w:id="2081174584">
      <w:bodyDiv w:val="1"/>
      <w:marLeft w:val="0"/>
      <w:marRight w:val="0"/>
      <w:marTop w:val="0"/>
      <w:marBottom w:val="0"/>
      <w:divBdr>
        <w:top w:val="none" w:sz="0" w:space="0" w:color="auto"/>
        <w:left w:val="none" w:sz="0" w:space="0" w:color="auto"/>
        <w:bottom w:val="none" w:sz="0" w:space="0" w:color="auto"/>
        <w:right w:val="none" w:sz="0" w:space="0" w:color="auto"/>
      </w:divBdr>
    </w:div>
    <w:div w:id="2085910601">
      <w:bodyDiv w:val="1"/>
      <w:marLeft w:val="0"/>
      <w:marRight w:val="0"/>
      <w:marTop w:val="0"/>
      <w:marBottom w:val="0"/>
      <w:divBdr>
        <w:top w:val="none" w:sz="0" w:space="0" w:color="auto"/>
        <w:left w:val="none" w:sz="0" w:space="0" w:color="auto"/>
        <w:bottom w:val="none" w:sz="0" w:space="0" w:color="auto"/>
        <w:right w:val="none" w:sz="0" w:space="0" w:color="auto"/>
      </w:divBdr>
    </w:div>
    <w:div w:id="2091854199">
      <w:bodyDiv w:val="1"/>
      <w:marLeft w:val="0"/>
      <w:marRight w:val="0"/>
      <w:marTop w:val="0"/>
      <w:marBottom w:val="0"/>
      <w:divBdr>
        <w:top w:val="none" w:sz="0" w:space="0" w:color="auto"/>
        <w:left w:val="none" w:sz="0" w:space="0" w:color="auto"/>
        <w:bottom w:val="none" w:sz="0" w:space="0" w:color="auto"/>
        <w:right w:val="none" w:sz="0" w:space="0" w:color="auto"/>
      </w:divBdr>
    </w:div>
    <w:div w:id="2096972056">
      <w:bodyDiv w:val="1"/>
      <w:marLeft w:val="0"/>
      <w:marRight w:val="0"/>
      <w:marTop w:val="0"/>
      <w:marBottom w:val="0"/>
      <w:divBdr>
        <w:top w:val="none" w:sz="0" w:space="0" w:color="auto"/>
        <w:left w:val="none" w:sz="0" w:space="0" w:color="auto"/>
        <w:bottom w:val="none" w:sz="0" w:space="0" w:color="auto"/>
        <w:right w:val="none" w:sz="0" w:space="0" w:color="auto"/>
      </w:divBdr>
    </w:div>
    <w:div w:id="2105682443">
      <w:bodyDiv w:val="1"/>
      <w:marLeft w:val="0"/>
      <w:marRight w:val="0"/>
      <w:marTop w:val="0"/>
      <w:marBottom w:val="0"/>
      <w:divBdr>
        <w:top w:val="none" w:sz="0" w:space="0" w:color="auto"/>
        <w:left w:val="none" w:sz="0" w:space="0" w:color="auto"/>
        <w:bottom w:val="none" w:sz="0" w:space="0" w:color="auto"/>
        <w:right w:val="none" w:sz="0" w:space="0" w:color="auto"/>
      </w:divBdr>
    </w:div>
    <w:div w:id="2108236630">
      <w:bodyDiv w:val="1"/>
      <w:marLeft w:val="0"/>
      <w:marRight w:val="0"/>
      <w:marTop w:val="0"/>
      <w:marBottom w:val="0"/>
      <w:divBdr>
        <w:top w:val="none" w:sz="0" w:space="0" w:color="auto"/>
        <w:left w:val="none" w:sz="0" w:space="0" w:color="auto"/>
        <w:bottom w:val="none" w:sz="0" w:space="0" w:color="auto"/>
        <w:right w:val="none" w:sz="0" w:space="0" w:color="auto"/>
      </w:divBdr>
    </w:div>
    <w:div w:id="2110005671">
      <w:bodyDiv w:val="1"/>
      <w:marLeft w:val="0"/>
      <w:marRight w:val="0"/>
      <w:marTop w:val="0"/>
      <w:marBottom w:val="0"/>
      <w:divBdr>
        <w:top w:val="none" w:sz="0" w:space="0" w:color="auto"/>
        <w:left w:val="none" w:sz="0" w:space="0" w:color="auto"/>
        <w:bottom w:val="none" w:sz="0" w:space="0" w:color="auto"/>
        <w:right w:val="none" w:sz="0" w:space="0" w:color="auto"/>
      </w:divBdr>
    </w:div>
    <w:div w:id="2111729414">
      <w:bodyDiv w:val="1"/>
      <w:marLeft w:val="0"/>
      <w:marRight w:val="0"/>
      <w:marTop w:val="0"/>
      <w:marBottom w:val="0"/>
      <w:divBdr>
        <w:top w:val="none" w:sz="0" w:space="0" w:color="auto"/>
        <w:left w:val="none" w:sz="0" w:space="0" w:color="auto"/>
        <w:bottom w:val="none" w:sz="0" w:space="0" w:color="auto"/>
        <w:right w:val="none" w:sz="0" w:space="0" w:color="auto"/>
      </w:divBdr>
    </w:div>
    <w:div w:id="2116710303">
      <w:bodyDiv w:val="1"/>
      <w:marLeft w:val="0"/>
      <w:marRight w:val="0"/>
      <w:marTop w:val="0"/>
      <w:marBottom w:val="0"/>
      <w:divBdr>
        <w:top w:val="none" w:sz="0" w:space="0" w:color="auto"/>
        <w:left w:val="none" w:sz="0" w:space="0" w:color="auto"/>
        <w:bottom w:val="none" w:sz="0" w:space="0" w:color="auto"/>
        <w:right w:val="none" w:sz="0" w:space="0" w:color="auto"/>
      </w:divBdr>
    </w:div>
    <w:div w:id="2124375440">
      <w:bodyDiv w:val="1"/>
      <w:marLeft w:val="0"/>
      <w:marRight w:val="0"/>
      <w:marTop w:val="0"/>
      <w:marBottom w:val="0"/>
      <w:divBdr>
        <w:top w:val="none" w:sz="0" w:space="0" w:color="auto"/>
        <w:left w:val="none" w:sz="0" w:space="0" w:color="auto"/>
        <w:bottom w:val="none" w:sz="0" w:space="0" w:color="auto"/>
        <w:right w:val="none" w:sz="0" w:space="0" w:color="auto"/>
      </w:divBdr>
    </w:div>
    <w:div w:id="2139562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F3632B233740B688675CCA2975567B"/>
        <w:category>
          <w:name w:val="General"/>
          <w:gallery w:val="placeholder"/>
        </w:category>
        <w:types>
          <w:type w:val="bbPlcHdr"/>
        </w:types>
        <w:behaviors>
          <w:behavior w:val="content"/>
        </w:behaviors>
        <w:guid w:val="{89661BEF-86EA-43F3-8291-DB7584E09CF2}"/>
      </w:docPartPr>
      <w:docPartBody>
        <w:p w:rsidR="001B3A14" w:rsidRDefault="00D54E43" w:rsidP="00D54E43">
          <w:pPr>
            <w:pStyle w:val="63F3632B233740B688675CCA2975567B"/>
          </w:pPr>
          <w:r>
            <w:rPr>
              <w:color w:val="44546A" w:themeColor="text2"/>
              <w:sz w:val="20"/>
              <w:szCs w:val="20"/>
            </w:rPr>
            <w:t>[Заголовок документа]</w:t>
          </w:r>
        </w:p>
      </w:docPartBody>
    </w:docPart>
    <w:docPart>
      <w:docPartPr>
        <w:name w:val="E9A1FF9DEA7F4C95B1D9CAEE8C6D4B22"/>
        <w:category>
          <w:name w:val="General"/>
          <w:gallery w:val="placeholder"/>
        </w:category>
        <w:types>
          <w:type w:val="bbPlcHdr"/>
        </w:types>
        <w:behaviors>
          <w:behavior w:val="content"/>
        </w:behaviors>
        <w:guid w:val="{BE9592CE-FA10-4632-B909-EDAA8A612D45}"/>
      </w:docPartPr>
      <w:docPartBody>
        <w:p w:rsidR="001B3A14" w:rsidRDefault="00D54E43" w:rsidP="00D54E43">
          <w:pPr>
            <w:pStyle w:val="E9A1FF9DEA7F4C95B1D9CAEE8C6D4B22"/>
          </w:pPr>
          <w:r>
            <w:rPr>
              <w:rStyle w:val="PlaceholderText"/>
            </w:rPr>
            <w:t>[Имя автора]</w:t>
          </w:r>
        </w:p>
      </w:docPartBody>
    </w:docPart>
    <w:docPart>
      <w:docPartPr>
        <w:name w:val="C44C15C19D9D4AF3AE63EC2BB55A8367"/>
        <w:category>
          <w:name w:val="General"/>
          <w:gallery w:val="placeholder"/>
        </w:category>
        <w:types>
          <w:type w:val="bbPlcHdr"/>
        </w:types>
        <w:behaviors>
          <w:behavior w:val="content"/>
        </w:behaviors>
        <w:guid w:val="{C8EC8B5C-65D5-4D23-BABE-D926FE2A9901}"/>
      </w:docPartPr>
      <w:docPartBody>
        <w:p w:rsidR="001B3A14" w:rsidRDefault="00D54E43" w:rsidP="00D54E43">
          <w:pPr>
            <w:pStyle w:val="C44C15C19D9D4AF3AE63EC2BB55A8367"/>
          </w:pPr>
          <w:r>
            <w:rPr>
              <w:rStyle w:val="PlaceholderText"/>
            </w:rPr>
            <w:t>[Дата]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C7D"/>
    <w:rsid w:val="001B3A14"/>
    <w:rsid w:val="00210C7D"/>
    <w:rsid w:val="00371F0B"/>
    <w:rsid w:val="006B6069"/>
    <w:rsid w:val="006D6E7B"/>
    <w:rsid w:val="009F0B42"/>
    <w:rsid w:val="00AF6E52"/>
    <w:rsid w:val="00B26794"/>
    <w:rsid w:val="00BA4BDD"/>
    <w:rsid w:val="00CA37E2"/>
    <w:rsid w:val="00D54E43"/>
    <w:rsid w:val="00EC7B20"/>
    <w:rsid w:val="00F23925"/>
    <w:rsid w:val="00F96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6794"/>
    <w:rPr>
      <w:color w:val="808080"/>
    </w:rPr>
  </w:style>
  <w:style w:type="paragraph" w:customStyle="1" w:styleId="63F3632B233740B688675CCA2975567B">
    <w:name w:val="63F3632B233740B688675CCA2975567B"/>
    <w:rsid w:val="00D54E43"/>
    <w:rPr>
      <w:lang w:val="en-US" w:eastAsia="en-US"/>
    </w:rPr>
  </w:style>
  <w:style w:type="paragraph" w:customStyle="1" w:styleId="E9A1FF9DEA7F4C95B1D9CAEE8C6D4B22">
    <w:name w:val="E9A1FF9DEA7F4C95B1D9CAEE8C6D4B22"/>
    <w:rsid w:val="00D54E43"/>
    <w:rPr>
      <w:lang w:val="en-US" w:eastAsia="en-US"/>
    </w:rPr>
  </w:style>
  <w:style w:type="paragraph" w:customStyle="1" w:styleId="C44C15C19D9D4AF3AE63EC2BB55A8367">
    <w:name w:val="C44C15C19D9D4AF3AE63EC2BB55A8367"/>
    <w:rsid w:val="00D54E4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JINR,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Евг10</b:Tag>
    <b:SourceType>BookSection</b:SourceType>
    <b:Guid>{34D977E3-DBB9-41AB-BC26-60782700FC5F}</b:Guid>
    <b:Title>Критерий Арментероса-Подолянского</b:Title>
    <b:Year>2010</b:Year>
    <b:City>Москва</b:City>
    <b:Publisher>Московский Государственный Университет</b:Publisher>
    <b:BookTitle>Лекции по основам кинематики элементарных процессов</b:BookTitle>
    <b:Pages>101-104</b:Pages>
    <b:Author>
      <b:Author>
        <b:NameList>
          <b:Person>
            <b:Last>Строковский</b:Last>
            <b:First>Евгений</b:First>
            <b:Middle>Афанасьевич</b:Middle>
          </b:Person>
        </b:NameList>
      </b:Author>
      <b:BookAuthor>
        <b:NameList>
          <b:Person>
            <b:Last>Строковский</b:Last>
            <b:First>Евгений</b:First>
            <b:Middle>Афанасьевич</b:Middle>
          </b:Person>
        </b:NameList>
      </b:BookAuthor>
    </b:Author>
    <b:URL>http://nuclphys.sinp.msu.ru/kinematics/105_Strokovsky-Lekcii_2010.pdf</b:URL>
    <b:RefOrder>4</b:RefOrder>
  </b:Source>
  <b:Source>
    <b:Tag>Czo10</b:Tag>
    <b:SourceType>Report</b:SourceType>
    <b:Guid>{F3B1DCD5-E4D5-4E1B-8542-3D40189D74A4}</b:Guid>
    <b:Title>Study of K0S meson production in NA61 experiment at the CERN SPS</b:Title>
    <b:Year>2010</b:Year>
    <b:Publisher>Warsaw University of Technology</b:Publisher>
    <b:Author>
      <b:Author>
        <b:NameList>
          <b:Person>
            <b:Last>Czopowicz</b:Last>
            <b:First>Tobiasz</b:First>
          </b:Person>
        </b:NameList>
      </b:Author>
    </b:Author>
    <b:DOI>https://cds.cern.ch/record/2240120/files/Tobiasz_Czopowicz_Masters_Thesis_2.pdf</b:DOI>
    <b:LCID>en-GB</b:LCID>
    <b:RefOrder>5</b:RefOrder>
  </b:Source>
  <b:Source>
    <b:Tag>JRa</b:Tag>
    <b:SourceType>JournalArticle</b:SourceType>
    <b:Guid>{2F34B2AB-BB8C-4BB6-81D9-523368D7C020}</b:Guid>
    <b:Author>
      <b:Author>
        <b:NameList>
          <b:Person>
            <b:Last>Rafelski</b:Last>
            <b:First>J.</b:First>
          </b:Person>
          <b:Person>
            <b:Last>Muller</b:Last>
            <b:First>B.</b:First>
          </b:Person>
        </b:NameList>
      </b:Author>
    </b:Author>
    <b:Title>Strangeness Production In The Quark-Gluon Plasma</b:Title>
    <b:JournalName>Phys. Rev. Lett</b:JournalName>
    <b:Year>1983</b:Year>
    <b:Volume>48</b:Volume>
    <b:Issue>1066</b:Issue>
    <b:RefOrder>1</b:RefOrder>
  </b:Source>
  <b:Source>
    <b:Tag>Pod54</b:Tag>
    <b:SourceType>JournalArticle</b:SourceType>
    <b:Guid>{4696F081-DB91-4721-997A-06592C586830}</b:Guid>
    <b:Title>III. Analysis of V-events</b:Title>
    <b:JournalName>Lond. Edinb. Dublin philos. mag. j. sci.</b:JournalName>
    <b:Year>1954</b:Year>
    <b:Pages>13-30</b:Pages>
    <b:Volume>45</b:Volume>
    <b:Issue>360</b:Issue>
    <b:Author>
      <b:Author>
        <b:NameList>
          <b:Person>
            <b:Last>Podolanski</b:Last>
            <b:First>J</b:First>
          </b:Person>
          <b:Person>
            <b:Last>Armenteros</b:Last>
            <b:First>R</b:First>
          </b:Person>
        </b:NameList>
      </b:Author>
    </b:Author>
    <b:DOI>10.1080/14786440108520416</b:DOI>
    <b:RefOrder>3</b:RefOrder>
  </b:Source>
  <b:Source>
    <b:Tag>RLW22</b:Tag>
    <b:SourceType>JournalArticle</b:SourceType>
    <b:Guid>{F2707EA5-61C6-4932-AE0E-5F8919ABD12E}</b:Guid>
    <b:Author>
      <b:Author>
        <b:NameList>
          <b:Person>
            <b:Last>Workman</b:Last>
            <b:First>R</b:First>
            <b:Middle>L</b:Middle>
          </b:Person>
          <b:Person>
            <b:Last>Burkert</b:Last>
            <b:First>V</b:First>
            <b:Middle>D</b:Middle>
          </b:Person>
          <b:Person>
            <b:Last>Crede</b:Last>
            <b:First>V</b:First>
          </b:Person>
          <b:Person>
            <b:Last>Klempt</b:Last>
            <b:First>E</b:First>
          </b:Person>
          <b:Person>
            <b:Last>Thoma</b:Last>
            <b:First>U</b:First>
          </b:Person>
          <b:Person>
            <b:Last>Tiator</b:Last>
            <b:First>L</b:First>
          </b:Person>
          <b:Person>
            <b:Last>Agashe</b:Last>
            <b:First>K</b:First>
          </b:Person>
          <b:Person>
            <b:Last>Aielli</b:Last>
            <b:First>G</b:First>
          </b:Person>
          <b:Person>
            <b:Last>Allanach</b:Last>
            <b:First>B</b:First>
            <b:Middle>C</b:Middle>
          </b:Person>
          <b:Person>
            <b:Last>Amsler</b:Last>
            <b:First>C</b:First>
          </b:Person>
          <b:Person>
            <b:Last>Antonelli</b:Last>
            <b:First>M</b:First>
          </b:Person>
          <b:Person>
            <b:Last>Aschenauer</b:Last>
            <b:First>E</b:First>
            <b:Middle>C</b:Middle>
          </b:Person>
          <b:Person>
            <b:Last>Asner</b:Last>
            <b:First>D</b:First>
            <b:Middle>M</b:Middle>
          </b:Person>
          <b:Person>
            <b:Last>Baer</b:Last>
            <b:First>H</b:First>
          </b:Person>
          <b:Person>
            <b:Last>Banerjee</b:Last>
            <b:First>Sw</b:First>
          </b:Person>
          <b:Person>
            <b:Last>Barnett</b:Last>
            <b:First>R</b:First>
            <b:Middle>M</b:Middle>
          </b:Person>
          <b:Person>
            <b:Last>Baudis</b:Last>
            <b:First>L</b:First>
          </b:Person>
          <b:Person>
            <b:Last>Bauer</b:Last>
            <b:First>C</b:First>
            <b:Middle>W</b:Middle>
          </b:Person>
          <b:Person>
            <b:Last>Beatty</b:Last>
            <b:First>J</b:First>
            <b:Middle>J</b:Middle>
          </b:Person>
        </b:NameList>
      </b:Author>
    </b:Author>
    <b:Title>Particle Listings in Review of Particle Physics</b:Title>
    <b:Year>2022</b:Year>
    <b:Pages>1123-2184</b:Pages>
    <b:DOI>10.1093/ptep/ptac097</b:DOI>
    <b:JournalName>Prog. Theor. Exp. Phys</b:JournalName>
    <b:Volume>083C01</b:Volume>
    <b:Issue>2022</b:Issue>
    <b:URL>https://pdg.lbl.gov/2022/listings/contents_listings.html</b:URL>
    <b:RefOrder>2</b:RefOrder>
  </b:Source>
  <b:Source>
    <b:Tag>Nig20</b:Tag>
    <b:SourceType>Misc</b:SourceType>
    <b:Guid>{30AAE0E1-9F45-497D-A817-27913261707D}</b:Guid>
    <b:Title>MpdMiniPhysicalHelix class: Parametrization of a physical helix that uses ROOT classes</b:Title>
    <b:Year>2020</b:Year>
    <b:Publisher>Joint Institute of Nuclear Research</b:Publisher>
    <b:Author>
      <b:Author>
        <b:NameList>
          <b:Person>
            <b:Last>Nigmatkulov</b:Last>
            <b:First>Grigory </b:First>
          </b:Person>
        </b:NameList>
      </b:Author>
    </b:Author>
    <b:Month>May</b:Month>
    <b:Day>1</b:Day>
    <b:URL>https://git.jinr.ru/nica/mpdroot/-/blob/pro/mpddst/MpdMiniEvent/MpdMiniPhysicalHelix.h</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D71DF0-490E-4E30-91E8-AAC99AB4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3654</Words>
  <Characters>20832</Characters>
  <Application>Microsoft Office Word</Application>
  <DocSecurity>0</DocSecurity>
  <Lines>173</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Detection in the MPD</vt:lpstr>
      <vt:lpstr>Particle Detection in the MPD Experiment</vt:lpstr>
    </vt:vector>
  </TitlesOfParts>
  <Company/>
  <LinksUpToDate>false</LinksUpToDate>
  <CharactersWithSpaces>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Detection in the MPD</dc:title>
  <dc:subject/>
  <dc:creator>Maria Apitonian</dc:creator>
  <cp:keywords/>
  <dc:description/>
  <cp:lastModifiedBy>Maria Apitonian</cp:lastModifiedBy>
  <cp:revision>7</cp:revision>
  <cp:lastPrinted>2022-09-24T19:38:00Z</cp:lastPrinted>
  <dcterms:created xsi:type="dcterms:W3CDTF">2022-09-24T14:15:00Z</dcterms:created>
  <dcterms:modified xsi:type="dcterms:W3CDTF">2022-09-24T19:49:00Z</dcterms:modified>
</cp:coreProperties>
</file>