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284"/>
        <w:jc w:val="both"/>
        <w:spacing w:line="276" w:lineRule="auto"/>
        <w:rPr>
          <w:rFonts w:ascii="Times New Roman" w:hAnsi="Times New Roman" w:cs="Times New Roman"/>
          <w:lang w:val="en-US"/>
        </w:rPr>
      </w:pPr>
      <w:r>
        <w:rPr>
          <w:rFonts w:ascii="Times New Roman" w:hAnsi="Times New Roman" w:cs="Times New Roman"/>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9776" behindDoc="0" locked="0" layoutInCell="1" allowOverlap="1">
                <wp:simplePos x="0" y="0"/>
                <wp:positionH relativeFrom="column">
                  <wp:posOffset>2484755</wp:posOffset>
                </wp:positionH>
                <wp:positionV relativeFrom="paragraph">
                  <wp:posOffset>-43180</wp:posOffset>
                </wp:positionV>
                <wp:extent cx="1127125" cy="723265"/>
                <wp:effectExtent l="19050" t="0" r="0" b="0"/>
                <wp:wrapSquare wrapText="bothSides"/>
                <wp:docPr id="1" name="Рисунок 2" descr="C:\Documents and Settings\Admin\Мои документы\Бланки, логотипы, подписи\jinr-blue-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Бланки, логотипы, подписи\jinr-blue-small.png"/>
                        <pic:cNvPicPr>
                          <a:picLocks noChangeAspect="1"/>
                        </pic:cNvPicPr>
                        <pic:nvPr/>
                      </pic:nvPicPr>
                      <pic:blipFill>
                        <a:blip r:embed="rId11"/>
                        <a:stretch/>
                      </pic:blipFill>
                      <pic:spPr bwMode="auto">
                        <a:xfrm>
                          <a:off x="0" y="0"/>
                          <a:ext cx="1127125" cy="723265"/>
                        </a:xfrm>
                        <a:prstGeom prst="rect">
                          <a:avLst/>
                        </a:prstGeom>
                        <a:noFill/>
                        <a:ln w="9525">
                          <a:noFill/>
                          <a:miter lim="800000"/>
                          <a:headEnd/>
                          <a:tailEnd/>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776;o:allowoverlap:true;o:allowincell:true;mso-position-horizontal-relative:text;margin-left:195.65pt;mso-position-horizontal:absolute;mso-position-vertical-relative:text;margin-top:-3.40pt;mso-position-vertical:absolute;width:88.75pt;height:56.95pt;mso-wrap-distance-left:9.00pt;mso-wrap-distance-top:0.00pt;mso-wrap-distance-right:9.00pt;mso-wrap-distance-bottom:0.00pt;" stroked="f" strokeweight="0.75pt">
                <v:path textboxrect="0,0,0,0"/>
                <w10:wrap type="square"/>
                <v:imagedata r:id="rId11" o:title=""/>
              </v:shape>
            </w:pict>
          </mc:Fallback>
        </mc:AlternateContent>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sz w:val="40"/>
          <w:szCs w:val="40"/>
          <w:lang w:val="en-US"/>
        </w:rPr>
      </w:pPr>
      <w:r>
        <w:rPr>
          <w:rFonts w:ascii="Times New Roman" w:hAnsi="Times New Roman" w:cs="Times New Roman"/>
          <w:sz w:val="40"/>
          <w:szCs w:val="40"/>
          <w:lang w:val="en-US"/>
        </w:rPr>
        <w:t xml:space="preserve">JOINT </w:t>
      </w:r>
      <w:r>
        <w:rPr>
          <w:rFonts w:ascii="Times New Roman" w:hAnsi="Times New Roman" w:cs="Times New Roman"/>
          <w:sz w:val="40"/>
          <w:szCs w:val="40"/>
          <w:lang w:val="en-US"/>
        </w:rPr>
        <w:t xml:space="preserve">INSTITUTE</w:t>
      </w:r>
      <w:r>
        <w:rPr>
          <w:rFonts w:ascii="Times New Roman" w:hAnsi="Times New Roman" w:cs="Times New Roman"/>
          <w:sz w:val="40"/>
          <w:szCs w:val="40"/>
          <w:lang w:val="en-US"/>
        </w:rPr>
        <w:t xml:space="preserve"> </w:t>
      </w:r>
      <w:r>
        <w:rPr>
          <w:rFonts w:ascii="Times New Roman" w:hAnsi="Times New Roman" w:cs="Times New Roman"/>
          <w:sz w:val="40"/>
          <w:szCs w:val="40"/>
          <w:lang w:val="en-US"/>
        </w:rPr>
        <w:t xml:space="preserve">FOR  NUCLEAR</w:t>
      </w:r>
      <w:r>
        <w:rPr>
          <w:rFonts w:ascii="Times New Roman" w:hAnsi="Times New Roman" w:cs="Times New Roman"/>
          <w:sz w:val="40"/>
          <w:szCs w:val="40"/>
          <w:lang w:val="en-US"/>
        </w:rPr>
        <w:t xml:space="preserve">  RESEARCH</w:t>
      </w:r>
      <w:r>
        <w:rPr>
          <w:rFonts w:ascii="Times New Roman" w:hAnsi="Times New Roman" w:cs="Times New Roman"/>
          <w:sz w:val="40"/>
          <w:szCs w:val="40"/>
          <w:lang w:val="en-US"/>
        </w:rPr>
      </w:r>
      <w:r>
        <w:rPr>
          <w:rFonts w:ascii="Times New Roman" w:hAnsi="Times New Roman" w:cs="Times New Roman"/>
          <w:sz w:val="40"/>
          <w:szCs w:val="40"/>
          <w:lang w:val="en-US"/>
        </w:rPr>
      </w:r>
    </w:p>
    <w:p>
      <w:pPr>
        <w:ind w:firstLine="284"/>
        <w:jc w:val="center"/>
        <w:spacing w:line="276" w:lineRule="auto"/>
        <w:rPr>
          <w:rFonts w:ascii="Times New Roman" w:hAnsi="Times New Roman" w:cs="Times New Roman"/>
          <w:sz w:val="36"/>
          <w:szCs w:val="36"/>
          <w:lang w:val="en-US"/>
        </w:rPr>
      </w:pPr>
      <w:r/>
      <w:hyperlink r:id="rId12" w:tooltip="https://web.archive.org/web/20031204011713/http:/dzhelepov.jinr.ru/" w:history="1">
        <w:r>
          <w:rPr>
            <w:rFonts w:ascii="Times New Roman" w:hAnsi="Times New Roman" w:cs="Times New Roman"/>
            <w:sz w:val="36"/>
            <w:szCs w:val="36"/>
            <w:lang w:val="en-US"/>
          </w:rPr>
          <w:t xml:space="preserve">Dzhelepov</w:t>
        </w:r>
      </w:hyperlink>
      <w:r>
        <w:rPr>
          <w:rFonts w:ascii="Times New Roman" w:hAnsi="Times New Roman" w:cs="Times New Roman"/>
          <w:sz w:val="36"/>
          <w:szCs w:val="36"/>
          <w:lang w:val="en-US"/>
        </w:rPr>
        <w:t xml:space="preserve"> laboratory </w:t>
      </w:r>
      <w:r>
        <w:rPr>
          <w:rFonts w:ascii="Times New Roman" w:hAnsi="Times New Roman" w:cs="Times New Roman"/>
          <w:sz w:val="36"/>
          <w:szCs w:val="36"/>
          <w:lang w:val="en-US"/>
        </w:rPr>
        <w:t xml:space="preserve">of Nuclear Problems</w:t>
      </w:r>
      <w:r>
        <w:rPr>
          <w:rFonts w:ascii="Times New Roman" w:hAnsi="Times New Roman" w:cs="Times New Roman"/>
          <w:sz w:val="36"/>
          <w:szCs w:val="36"/>
          <w:lang w:val="en-US"/>
        </w:rPr>
      </w:r>
      <w:r>
        <w:rPr>
          <w:rFonts w:ascii="Times New Roman" w:hAnsi="Times New Roman" w:cs="Times New Roman"/>
          <w:sz w:val="36"/>
          <w:szCs w:val="36"/>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center"/>
        <w:rPr>
          <w:rFonts w:ascii="Times New Roman" w:hAnsi="Times New Roman" w:cs="Times New Roman"/>
          <w:b/>
          <w:sz w:val="52"/>
          <w:szCs w:val="52"/>
          <w:lang w:val="en-US"/>
        </w:rPr>
      </w:pPr>
      <w:r>
        <w:rPr>
          <w:rFonts w:ascii="Times New Roman" w:hAnsi="Times New Roman" w:cs="Times New Roman"/>
          <w:b/>
          <w:sz w:val="52"/>
          <w:szCs w:val="52"/>
          <w:lang w:val="en-US"/>
        </w:rPr>
        <w:t xml:space="preserve">FINAL REPORT ON THE</w:t>
      </w:r>
      <w:r>
        <w:rPr>
          <w:rFonts w:ascii="Times New Roman" w:hAnsi="Times New Roman" w:cs="Times New Roman"/>
          <w:b/>
          <w:sz w:val="52"/>
          <w:szCs w:val="52"/>
          <w:lang w:val="en-US"/>
        </w:rPr>
      </w:r>
      <w:r>
        <w:rPr>
          <w:rFonts w:ascii="Times New Roman" w:hAnsi="Times New Roman" w:cs="Times New Roman"/>
          <w:b/>
          <w:sz w:val="52"/>
          <w:szCs w:val="52"/>
          <w:lang w:val="en-US"/>
        </w:rPr>
      </w:r>
    </w:p>
    <w:p>
      <w:pPr>
        <w:jc w:val="center"/>
        <w:rPr>
          <w:rFonts w:ascii="Times New Roman" w:hAnsi="Times New Roman" w:cs="Times New Roman"/>
          <w:b/>
          <w:sz w:val="52"/>
          <w:szCs w:val="52"/>
          <w:lang w:val="en-US"/>
        </w:rPr>
      </w:pPr>
      <w:r>
        <w:rPr>
          <w:rFonts w:ascii="Times New Roman" w:hAnsi="Times New Roman" w:cs="Times New Roman"/>
          <w:b/>
          <w:sz w:val="52"/>
          <w:szCs w:val="52"/>
          <w:lang w:val="en-US"/>
        </w:rPr>
        <w:t xml:space="preserve">START</w:t>
      </w:r>
      <w:r>
        <w:rPr>
          <w:rFonts w:ascii="Times New Roman" w:hAnsi="Times New Roman" w:cs="Times New Roman"/>
          <w:b/>
          <w:sz w:val="52"/>
          <w:szCs w:val="52"/>
          <w:lang w:val="en-US"/>
        </w:rPr>
        <w:t xml:space="preserve"> PROGRAM</w:t>
      </w:r>
      <w:r>
        <w:rPr>
          <w:rFonts w:ascii="Times New Roman" w:hAnsi="Times New Roman" w:cs="Times New Roman"/>
          <w:b/>
          <w:sz w:val="52"/>
          <w:szCs w:val="52"/>
          <w:lang w:val="en-US"/>
        </w:rPr>
        <w:t xml:space="preserve">ME </w:t>
      </w:r>
      <w:r>
        <w:rPr>
          <w:rFonts w:ascii="Times New Roman" w:hAnsi="Times New Roman" w:cs="Times New Roman"/>
          <w:b/>
          <w:sz w:val="52"/>
          <w:szCs w:val="52"/>
          <w:lang w:val="en-US"/>
        </w:rPr>
      </w:r>
      <w:r>
        <w:rPr>
          <w:rFonts w:ascii="Times New Roman" w:hAnsi="Times New Roman" w:cs="Times New Roman"/>
          <w:b/>
          <w:sz w:val="52"/>
          <w:szCs w:val="52"/>
          <w:lang w:val="en-US"/>
        </w:rPr>
      </w:r>
    </w:p>
    <w:p>
      <w:pPr>
        <w:ind w:firstLine="284"/>
        <w:jc w:val="both"/>
        <w:spacing w:line="276" w:lineRule="auto"/>
        <w:rPr>
          <w:rFonts w:ascii="Times New Roman" w:hAnsi="Times New Roman" w:cs="Times New Roman"/>
          <w:b/>
          <w:lang w:val="en-US"/>
        </w:rPr>
      </w:pPr>
      <w:r>
        <w:rPr>
          <w:rFonts w:ascii="Times New Roman" w:hAnsi="Times New Roman" w:cs="Times New Roman"/>
          <w:b/>
          <w:lang w:val="en-US"/>
        </w:rPr>
      </w:r>
      <w:r>
        <w:rPr>
          <w:rFonts w:ascii="Times New Roman" w:hAnsi="Times New Roman" w:cs="Times New Roman"/>
          <w:b/>
          <w:lang w:val="en-US"/>
        </w:rPr>
      </w:r>
      <w:r>
        <w:rPr>
          <w:rFonts w:ascii="Times New Roman" w:hAnsi="Times New Roman" w:cs="Times New Roman"/>
          <w:b/>
          <w:lang w:val="en-US"/>
        </w:rPr>
      </w:r>
    </w:p>
    <w:p>
      <w:pPr>
        <w:ind w:firstLine="284"/>
        <w:jc w:val="both"/>
        <w:spacing w:line="276" w:lineRule="auto"/>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ind w:firstLine="284"/>
        <w:jc w:val="center"/>
        <w:spacing w:line="276" w:lineRule="auto"/>
        <w:rPr>
          <w:rFonts w:ascii="Times New Roman" w:hAnsi="Times New Roman" w:cs="Times New Roman"/>
          <w:i/>
          <w:sz w:val="48"/>
          <w:szCs w:val="48"/>
          <w:lang w:val="en-US"/>
        </w:rPr>
      </w:pPr>
      <w:r>
        <w:rPr>
          <w:rFonts w:ascii="Times New Roman" w:hAnsi="Times New Roman" w:cs="Times New Roman"/>
          <w:i w:val="0"/>
          <w:iCs w:val="0"/>
          <w:sz w:val="48"/>
          <w:szCs w:val="48"/>
          <w:lang w:val="en-US"/>
        </w:rPr>
        <w:t xml:space="preserve">S</w:t>
      </w:r>
      <w:r>
        <w:rPr>
          <w:rFonts w:ascii="Times New Roman" w:hAnsi="Times New Roman" w:cs="Times New Roman"/>
          <w:i w:val="0"/>
          <w:iCs w:val="0"/>
          <w:sz w:val="48"/>
          <w:szCs w:val="48"/>
          <w:lang w:val="en-US"/>
        </w:rPr>
        <w:t xml:space="preserve">PD </w:t>
      </w:r>
      <w:r>
        <w:rPr>
          <w:rFonts w:ascii="Times New Roman" w:hAnsi="Times New Roman" w:cs="Times New Roman"/>
          <w:i w:val="0"/>
          <w:iCs w:val="0"/>
          <w:sz w:val="48"/>
          <w:szCs w:val="48"/>
          <w:lang w:val="en-US"/>
        </w:rPr>
        <w:t xml:space="preserve">EventIndex</w:t>
      </w:r>
      <w:r>
        <w:rPr>
          <w:rFonts w:ascii="Times New Roman" w:hAnsi="Times New Roman" w:cs="Times New Roman"/>
          <w:i/>
          <w:sz w:val="48"/>
          <w:szCs w:val="48"/>
          <w:lang w:val="en-US"/>
        </w:rPr>
      </w:r>
      <w:r>
        <w:rPr>
          <w:rFonts w:ascii="Times New Roman" w:hAnsi="Times New Roman" w:cs="Times New Roman"/>
          <w:i/>
          <w:sz w:val="48"/>
          <w:szCs w:val="48"/>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left="4536" w:firstLine="284"/>
        <w:jc w:val="both"/>
        <w:spacing w:line="276" w:lineRule="auto"/>
        <w:rPr>
          <w:rFonts w:ascii="Times New Roman" w:hAnsi="Times New Roman" w:cs="Times New Roman"/>
          <w:b/>
          <w:lang w:val="en-US"/>
        </w:rPr>
      </w:pPr>
      <w:r>
        <w:rPr>
          <w:rFonts w:ascii="Times New Roman" w:hAnsi="Times New Roman" w:cs="Times New Roman"/>
          <w:b/>
          <w:sz w:val="36"/>
          <w:szCs w:val="36"/>
          <w:lang w:val="en-US"/>
        </w:rPr>
        <w:t xml:space="preserve">Supervisor</w:t>
      </w:r>
      <w:r>
        <w:rPr>
          <w:rFonts w:ascii="Times New Roman" w:hAnsi="Times New Roman" w:cs="Times New Roman"/>
          <w:b/>
          <w:lang w:val="en-US"/>
        </w:rPr>
        <w:t xml:space="preserve">: </w:t>
      </w:r>
      <w:r>
        <w:rPr>
          <w:rFonts w:ascii="Times New Roman" w:hAnsi="Times New Roman" w:cs="Times New Roman"/>
          <w:b/>
          <w:lang w:val="en-US"/>
        </w:rPr>
      </w:r>
      <w:r>
        <w:rPr>
          <w:rFonts w:ascii="Times New Roman" w:hAnsi="Times New Roman" w:cs="Times New Roman"/>
          <w:b/>
          <w:lang w:val="en-US"/>
        </w:rPr>
      </w:r>
    </w:p>
    <w:p>
      <w:pPr>
        <w:ind w:left="4536" w:firstLine="284"/>
        <w:jc w:val="both"/>
        <w:spacing w:line="276" w:lineRule="auto"/>
        <w:rPr>
          <w:rFonts w:ascii="Times New Roman" w:hAnsi="Times New Roman" w:cs="Times New Roman"/>
          <w:sz w:val="36"/>
          <w:szCs w:val="36"/>
          <w:lang w:val="en-US"/>
        </w:rPr>
      </w:pPr>
      <w:r>
        <w:rPr>
          <w:rFonts w:ascii="Times New Roman" w:hAnsi="Times New Roman" w:cs="Times New Roman"/>
          <w:sz w:val="36"/>
          <w:szCs w:val="36"/>
          <w:lang w:val="en-US"/>
        </w:rPr>
        <w:t xml:space="preserve">Fedor</w:t>
      </w:r>
      <w:r>
        <w:rPr>
          <w:rFonts w:ascii="Times New Roman" w:hAnsi="Times New Roman" w:cs="Times New Roman"/>
          <w:sz w:val="36"/>
          <w:szCs w:val="36"/>
          <w:lang w:val="en-US"/>
        </w:rPr>
        <w:t xml:space="preserve"> </w:t>
      </w:r>
      <w:r>
        <w:rPr>
          <w:rFonts w:ascii="Times New Roman" w:hAnsi="Times New Roman" w:cs="Times New Roman"/>
          <w:sz w:val="36"/>
          <w:szCs w:val="36"/>
          <w:lang w:val="en-US"/>
        </w:rPr>
        <w:t xml:space="preserve">Valerievich</w:t>
      </w:r>
      <w:r>
        <w:rPr>
          <w:rFonts w:ascii="Times New Roman" w:hAnsi="Times New Roman" w:cs="Times New Roman"/>
          <w:sz w:val="36"/>
          <w:szCs w:val="36"/>
          <w:lang w:val="en-US"/>
        </w:rPr>
        <w:t xml:space="preserve"> </w:t>
      </w:r>
      <w:r>
        <w:rPr>
          <w:rFonts w:ascii="Times New Roman" w:hAnsi="Times New Roman" w:cs="Times New Roman"/>
          <w:sz w:val="36"/>
          <w:szCs w:val="36"/>
          <w:lang w:val="en-US"/>
        </w:rPr>
        <w:t xml:space="preserve">Prokoshin</w:t>
      </w:r>
      <w:r>
        <w:rPr>
          <w:rFonts w:ascii="Times New Roman" w:hAnsi="Times New Roman" w:cs="Times New Roman"/>
          <w:sz w:val="36"/>
          <w:szCs w:val="36"/>
          <w:lang w:val="en-US"/>
        </w:rPr>
      </w:r>
      <w:r>
        <w:rPr>
          <w:rFonts w:ascii="Times New Roman" w:hAnsi="Times New Roman" w:cs="Times New Roman"/>
          <w:sz w:val="36"/>
          <w:szCs w:val="36"/>
          <w:lang w:val="en-US"/>
        </w:rPr>
      </w:r>
    </w:p>
    <w:p>
      <w:pPr>
        <w:ind w:left="4536"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left="4536" w:firstLine="284"/>
        <w:jc w:val="both"/>
        <w:spacing w:line="276" w:lineRule="auto"/>
        <w:rPr>
          <w:rFonts w:ascii="Times New Roman" w:hAnsi="Times New Roman" w:cs="Times New Roman"/>
          <w:b/>
          <w:lang w:val="en-US"/>
        </w:rPr>
      </w:pPr>
      <w:r>
        <w:rPr>
          <w:rFonts w:ascii="Times New Roman" w:hAnsi="Times New Roman" w:cs="Times New Roman"/>
          <w:b/>
          <w:sz w:val="36"/>
          <w:szCs w:val="36"/>
          <w:lang w:val="en-US"/>
        </w:rPr>
        <w:t xml:space="preserve">Student</w:t>
      </w:r>
      <w:r>
        <w:rPr>
          <w:rFonts w:ascii="Times New Roman" w:hAnsi="Times New Roman" w:cs="Times New Roman"/>
          <w:b/>
          <w:lang w:val="en-US"/>
        </w:rPr>
        <w:t xml:space="preserve">: </w:t>
      </w:r>
      <w:r>
        <w:rPr>
          <w:rFonts w:ascii="Times New Roman" w:hAnsi="Times New Roman" w:cs="Times New Roman"/>
          <w:b/>
          <w:lang w:val="en-US"/>
        </w:rPr>
      </w:r>
      <w:r>
        <w:rPr>
          <w:rFonts w:ascii="Times New Roman" w:hAnsi="Times New Roman" w:cs="Times New Roman"/>
          <w:b/>
          <w:lang w:val="en-US"/>
        </w:rPr>
      </w:r>
    </w:p>
    <w:p>
      <w:pPr>
        <w:ind w:left="4820"/>
        <w:jc w:val="both"/>
        <w:spacing w:line="276" w:lineRule="auto"/>
        <w:rPr>
          <w:rFonts w:ascii="Times New Roman" w:hAnsi="Times New Roman" w:cs="Times New Roman"/>
          <w:sz w:val="36"/>
          <w:szCs w:val="36"/>
          <w:lang w:val="en-US"/>
        </w:rPr>
      </w:pPr>
      <w:r>
        <w:rPr>
          <w:rFonts w:ascii="Times New Roman" w:hAnsi="Times New Roman" w:cs="Times New Roman"/>
          <w:sz w:val="36"/>
          <w:szCs w:val="36"/>
          <w:lang w:val="en-US"/>
        </w:rPr>
        <w:t xml:space="preserve">Richard</w:t>
      </w:r>
      <w:r>
        <w:rPr>
          <w:rFonts w:ascii="Times New Roman" w:hAnsi="Times New Roman" w:cs="Times New Roman"/>
          <w:sz w:val="36"/>
          <w:szCs w:val="36"/>
          <w:lang w:val="en-US"/>
        </w:rPr>
        <w:t xml:space="preserve"> Gurtsiev</w:t>
      </w:r>
      <w:r>
        <w:rPr>
          <w:rFonts w:ascii="Times New Roman" w:hAnsi="Times New Roman" w:cs="Times New Roman"/>
          <w:sz w:val="36"/>
          <w:szCs w:val="36"/>
          <w:lang w:val="en-US"/>
        </w:rPr>
        <w:t xml:space="preserve">, </w:t>
      </w:r>
      <w:r>
        <w:rPr>
          <w:rFonts w:ascii="Times New Roman" w:hAnsi="Times New Roman" w:cs="Times New Roman"/>
          <w:sz w:val="36"/>
          <w:szCs w:val="36"/>
          <w:lang w:val="en-US"/>
        </w:rPr>
        <w:t xml:space="preserve">Russia</w:t>
      </w:r>
      <w:r>
        <w:rPr>
          <w:rFonts w:ascii="Times New Roman" w:hAnsi="Times New Roman" w:cs="Times New Roman"/>
          <w:sz w:val="36"/>
          <w:szCs w:val="36"/>
          <w:lang w:val="en-US"/>
        </w:rPr>
        <w:br/>
      </w:r>
      <w:r>
        <w:rPr>
          <w:rFonts w:ascii="Times New Roman" w:hAnsi="Times New Roman" w:cs="Times New Roman"/>
          <w:sz w:val="36"/>
          <w:szCs w:val="36"/>
          <w:lang w:val="en-US"/>
        </w:rPr>
        <w:t xml:space="preserve">North </w:t>
      </w:r>
      <w:r>
        <w:rPr>
          <w:rFonts w:ascii="Times New Roman" w:hAnsi="Times New Roman" w:cs="Times New Roman"/>
          <w:sz w:val="36"/>
          <w:szCs w:val="36"/>
          <w:lang w:val="en-US"/>
        </w:rPr>
        <w:t xml:space="preserve">Ossetian</w:t>
      </w:r>
      <w:r>
        <w:rPr>
          <w:rFonts w:ascii="Times New Roman" w:hAnsi="Times New Roman" w:cs="Times New Roman"/>
          <w:sz w:val="36"/>
          <w:szCs w:val="36"/>
          <w:lang w:val="en-US"/>
        </w:rPr>
        <w:t xml:space="preserve"> State University </w:t>
      </w:r>
      <w:r>
        <w:rPr>
          <w:rFonts w:ascii="Times New Roman" w:hAnsi="Times New Roman" w:cs="Times New Roman"/>
          <w:sz w:val="36"/>
          <w:szCs w:val="36"/>
          <w:lang w:val="en-US"/>
        </w:rPr>
      </w:r>
      <w:r>
        <w:rPr>
          <w:rFonts w:ascii="Times New Roman" w:hAnsi="Times New Roman" w:cs="Times New Roman"/>
          <w:sz w:val="36"/>
          <w:szCs w:val="36"/>
          <w:lang w:val="en-US"/>
        </w:rPr>
      </w:r>
    </w:p>
    <w:p>
      <w:pPr>
        <w:ind w:left="4536" w:firstLine="284"/>
        <w:jc w:val="both"/>
        <w:spacing w:line="276" w:lineRule="auto"/>
        <w:rPr>
          <w:rFonts w:ascii="Times New Roman" w:hAnsi="Times New Roman" w:cs="Times New Roman"/>
          <w:sz w:val="36"/>
          <w:szCs w:val="36"/>
          <w:lang w:val="en-US"/>
        </w:rPr>
      </w:pPr>
      <w:r>
        <w:rPr>
          <w:rFonts w:ascii="Times New Roman" w:hAnsi="Times New Roman" w:cs="Times New Roman"/>
          <w:sz w:val="36"/>
          <w:szCs w:val="36"/>
          <w:lang w:val="en-US"/>
        </w:rPr>
      </w:r>
      <w:r>
        <w:rPr>
          <w:rFonts w:ascii="Times New Roman" w:hAnsi="Times New Roman" w:cs="Times New Roman"/>
          <w:sz w:val="36"/>
          <w:szCs w:val="36"/>
          <w:lang w:val="en-US"/>
        </w:rPr>
      </w:r>
      <w:r>
        <w:rPr>
          <w:rFonts w:ascii="Times New Roman" w:hAnsi="Times New Roman" w:cs="Times New Roman"/>
          <w:sz w:val="36"/>
          <w:szCs w:val="36"/>
          <w:lang w:val="en-US"/>
        </w:rPr>
      </w:r>
    </w:p>
    <w:p>
      <w:pPr>
        <w:ind w:left="4536" w:firstLine="284"/>
        <w:jc w:val="both"/>
        <w:spacing w:line="276" w:lineRule="auto"/>
        <w:rPr>
          <w:rFonts w:ascii="Times New Roman" w:hAnsi="Times New Roman" w:cs="Times New Roman"/>
          <w:b/>
          <w:lang w:val="en-US"/>
        </w:rPr>
      </w:pPr>
      <w:r>
        <w:rPr>
          <w:rFonts w:ascii="Times New Roman" w:hAnsi="Times New Roman" w:cs="Times New Roman"/>
          <w:b/>
          <w:sz w:val="36"/>
          <w:szCs w:val="36"/>
          <w:lang w:val="en-US"/>
        </w:rPr>
        <w:t xml:space="preserve">Participation</w:t>
      </w:r>
      <w:r>
        <w:rPr>
          <w:rFonts w:ascii="Times New Roman" w:hAnsi="Times New Roman" w:cs="Times New Roman"/>
          <w:b/>
          <w:lang w:val="en-US"/>
        </w:rPr>
        <w:t xml:space="preserve"> </w:t>
      </w:r>
      <w:r>
        <w:rPr>
          <w:rFonts w:ascii="Times New Roman" w:hAnsi="Times New Roman" w:cs="Times New Roman"/>
          <w:b/>
          <w:sz w:val="36"/>
          <w:szCs w:val="36"/>
          <w:lang w:val="en-US"/>
        </w:rPr>
        <w:t xml:space="preserve">period</w:t>
      </w:r>
      <w:r>
        <w:rPr>
          <w:rFonts w:ascii="Times New Roman" w:hAnsi="Times New Roman" w:cs="Times New Roman"/>
          <w:b/>
          <w:lang w:val="en-US"/>
        </w:rPr>
        <w:t xml:space="preserve">:</w:t>
      </w:r>
      <w:r>
        <w:rPr>
          <w:rFonts w:ascii="Times New Roman" w:hAnsi="Times New Roman" w:cs="Times New Roman"/>
          <w:b/>
          <w:lang w:val="en-US"/>
        </w:rPr>
      </w:r>
      <w:r>
        <w:rPr>
          <w:rFonts w:ascii="Times New Roman" w:hAnsi="Times New Roman" w:cs="Times New Roman"/>
          <w:b/>
          <w:lang w:val="en-US"/>
        </w:rPr>
      </w:r>
    </w:p>
    <w:p>
      <w:pPr>
        <w:ind w:left="4536" w:firstLine="284"/>
        <w:jc w:val="both"/>
        <w:spacing w:line="276" w:lineRule="auto"/>
        <w:rPr>
          <w:rFonts w:ascii="Times New Roman" w:hAnsi="Times New Roman" w:cs="Times New Roman"/>
          <w:sz w:val="36"/>
          <w:szCs w:val="36"/>
          <w:lang w:val="en-US"/>
        </w:rPr>
      </w:pPr>
      <w:r>
        <w:rPr>
          <w:rFonts w:ascii="Times New Roman" w:hAnsi="Times New Roman" w:cs="Times New Roman"/>
          <w:sz w:val="36"/>
          <w:szCs w:val="36"/>
          <w:lang w:val="en-US"/>
        </w:rPr>
        <w:t xml:space="preserve">July 23</w:t>
      </w:r>
      <w:r>
        <w:rPr>
          <w:rFonts w:ascii="Times New Roman" w:hAnsi="Times New Roman" w:cs="Times New Roman"/>
          <w:sz w:val="36"/>
          <w:szCs w:val="36"/>
          <w:lang w:val="en-US"/>
        </w:rPr>
        <w:t xml:space="preserve"> – </w:t>
      </w:r>
      <w:r>
        <w:rPr>
          <w:rFonts w:ascii="Times New Roman" w:hAnsi="Times New Roman" w:cs="Times New Roman"/>
          <w:sz w:val="36"/>
          <w:szCs w:val="36"/>
          <w:lang w:val="en-US"/>
        </w:rPr>
        <w:t xml:space="preserve">September</w:t>
      </w:r>
      <w:r>
        <w:rPr>
          <w:rFonts w:ascii="Times New Roman" w:hAnsi="Times New Roman" w:cs="Times New Roman"/>
          <w:sz w:val="36"/>
          <w:szCs w:val="36"/>
          <w:lang w:val="en-US"/>
        </w:rPr>
        <w:t xml:space="preserve"> </w:t>
      </w:r>
      <w:r>
        <w:rPr>
          <w:rFonts w:ascii="Times New Roman" w:hAnsi="Times New Roman" w:cs="Times New Roman"/>
          <w:sz w:val="36"/>
          <w:szCs w:val="36"/>
          <w:lang w:val="en-US"/>
        </w:rPr>
        <w:t xml:space="preserve">15</w:t>
      </w:r>
      <w:r>
        <w:rPr>
          <w:rFonts w:ascii="Times New Roman" w:hAnsi="Times New Roman" w:cs="Times New Roman"/>
          <w:sz w:val="36"/>
          <w:szCs w:val="36"/>
          <w:lang w:val="en-US"/>
        </w:rPr>
        <w:t xml:space="preserve">,</w:t>
      </w:r>
      <w:r>
        <w:rPr>
          <w:rFonts w:ascii="Times New Roman" w:hAnsi="Times New Roman" w:cs="Times New Roman"/>
          <w:sz w:val="36"/>
          <w:szCs w:val="36"/>
          <w:lang w:val="en-US"/>
        </w:rPr>
      </w:r>
      <w:r>
        <w:rPr>
          <w:rFonts w:ascii="Times New Roman" w:hAnsi="Times New Roman" w:cs="Times New Roman"/>
          <w:sz w:val="36"/>
          <w:szCs w:val="36"/>
          <w:lang w:val="en-US"/>
        </w:rPr>
      </w:r>
    </w:p>
    <w:p>
      <w:pPr>
        <w:ind w:left="4536" w:firstLine="284"/>
        <w:jc w:val="both"/>
        <w:spacing w:line="276" w:lineRule="auto"/>
        <w:rPr>
          <w:rFonts w:ascii="Times New Roman" w:hAnsi="Times New Roman" w:cs="Times New Roman"/>
          <w:sz w:val="36"/>
          <w:szCs w:val="36"/>
        </w:rPr>
      </w:pPr>
      <w:r>
        <w:rPr>
          <w:rFonts w:ascii="Times New Roman" w:hAnsi="Times New Roman" w:cs="Times New Roman"/>
          <w:sz w:val="36"/>
          <w:szCs w:val="36"/>
          <w:lang w:val="en-US"/>
        </w:rPr>
        <w:t xml:space="preserve">Summer Session 202</w:t>
      </w:r>
      <w:r>
        <w:rPr>
          <w:rFonts w:ascii="Times New Roman" w:hAnsi="Times New Roman" w:cs="Times New Roman"/>
          <w:sz w:val="36"/>
          <w:szCs w:val="36"/>
        </w:rPr>
        <w:t xml:space="preserve">4</w:t>
      </w:r>
      <w:r>
        <w:rPr>
          <w:rFonts w:ascii="Times New Roman" w:hAnsi="Times New Roman" w:cs="Times New Roman"/>
          <w:sz w:val="36"/>
          <w:szCs w:val="36"/>
        </w:rPr>
      </w:r>
      <w:r>
        <w:rPr>
          <w:rFonts w:ascii="Times New Roman" w:hAnsi="Times New Roman" w:cs="Times New Roman"/>
          <w:sz w:val="36"/>
          <w:szCs w:val="36"/>
        </w:rPr>
      </w:r>
    </w:p>
    <w:p>
      <w:pPr>
        <w:ind w:left="4536"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center"/>
        <w:rPr>
          <w:rFonts w:ascii="Times New Roman" w:hAnsi="Times New Roman" w:cs="Times New Roman"/>
          <w:sz w:val="36"/>
          <w:szCs w:val="36"/>
          <w:lang w:val="en-US"/>
        </w:rPr>
      </w:pPr>
      <w:r>
        <w:rPr>
          <w:rFonts w:ascii="Times New Roman" w:hAnsi="Times New Roman" w:cs="Times New Roman"/>
          <w:sz w:val="36"/>
          <w:szCs w:val="36"/>
          <w:lang w:val="en-US"/>
        </w:rPr>
        <w:t xml:space="preserve">Dubna</w:t>
      </w:r>
      <w:r>
        <w:rPr>
          <w:rFonts w:ascii="Times New Roman" w:hAnsi="Times New Roman" w:cs="Times New Roman"/>
          <w:sz w:val="36"/>
          <w:szCs w:val="36"/>
          <w:lang w:val="en-US"/>
        </w:rPr>
        <w:t xml:space="preserve">, 20</w:t>
      </w:r>
      <w:r>
        <w:rPr>
          <w:rFonts w:ascii="Times New Roman" w:hAnsi="Times New Roman" w:cs="Times New Roman"/>
          <w:sz w:val="36"/>
          <w:szCs w:val="36"/>
          <w:lang w:val="en-US"/>
        </w:rPr>
        <w:t xml:space="preserve">2</w:t>
      </w:r>
      <w:r>
        <w:rPr>
          <w:rFonts w:ascii="Times New Roman" w:hAnsi="Times New Roman" w:cs="Times New Roman"/>
          <w:sz w:val="36"/>
          <w:szCs w:val="36"/>
          <w:lang w:val="en-US"/>
        </w:rPr>
        <w:t xml:space="preserve">4</w:t>
      </w:r>
      <w:r>
        <w:rPr>
          <w:rFonts w:ascii="Times New Roman" w:hAnsi="Times New Roman" w:cs="Times New Roman"/>
          <w:sz w:val="36"/>
          <w:szCs w:val="36"/>
          <w:lang w:val="en-US"/>
        </w:rPr>
      </w:r>
      <w:r>
        <w:rPr>
          <w:rFonts w:ascii="Times New Roman" w:hAnsi="Times New Roman" w:cs="Times New Roman"/>
          <w:sz w:val="36"/>
          <w:szCs w:val="36"/>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t xml:space="preserve">TABLE OF CONTENTS</w:t>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before="240" w:line="276" w:lineRule="auto"/>
        <w:rPr>
          <w:rFonts w:ascii="Times New Roman" w:hAnsi="Times New Roman" w:cs="Times New Roman"/>
          <w:lang w:val="en-US"/>
        </w:rPr>
      </w:pPr>
      <w:r>
        <w:rPr>
          <w:rFonts w:ascii="Times New Roman" w:hAnsi="Times New Roman" w:cs="Times New Roman"/>
          <w:lang w:val="en-US"/>
        </w:rPr>
        <w:t xml:space="preserve">Abstract</w:t>
      </w:r>
      <w:r>
        <w:rPr>
          <w:rFonts w:ascii="Times New Roman" w:hAnsi="Times New Roman" w:cs="Times New Roman"/>
          <w:u w:val="single"/>
          <w:lang w:val="en-US"/>
        </w:rPr>
        <w:t xml:space="preserve">                                                                                                                 </w:t>
      </w:r>
      <w:r>
        <w:rPr>
          <w:rFonts w:ascii="Times New Roman" w:hAnsi="Times New Roman" w:cs="Times New Roman"/>
          <w:lang w:val="en-US"/>
        </w:rPr>
        <w:t xml:space="preserve">3</w:t>
      </w:r>
      <w:r>
        <w:rPr>
          <w:rFonts w:ascii="Times New Roman" w:hAnsi="Times New Roman" w:cs="Times New Roman"/>
          <w:lang w:val="en-US"/>
        </w:rPr>
      </w:r>
      <w:r>
        <w:rPr>
          <w:rFonts w:ascii="Times New Roman" w:hAnsi="Times New Roman" w:cs="Times New Roman"/>
          <w:lang w:val="en-US"/>
        </w:rPr>
      </w:r>
    </w:p>
    <w:p>
      <w:pPr>
        <w:ind w:firstLine="284"/>
        <w:jc w:val="both"/>
        <w:spacing w:before="240" w:line="276" w:lineRule="auto"/>
        <w:rPr>
          <w:rFonts w:ascii="Times New Roman" w:hAnsi="Times New Roman" w:cs="Times New Roman"/>
          <w:lang w:val="en-US"/>
        </w:rPr>
      </w:pPr>
      <w:r>
        <w:rPr>
          <w:rFonts w:ascii="Times New Roman" w:hAnsi="Times New Roman" w:cs="Times New Roman"/>
          <w:lang w:val="en-US"/>
        </w:rPr>
        <w:t xml:space="preserve">Introduction</w:t>
      </w:r>
      <w:r>
        <w:rPr>
          <w:rFonts w:ascii="Times New Roman" w:hAnsi="Times New Roman" w:cs="Times New Roman"/>
          <w:u w:val="single"/>
          <w:lang w:val="en-US"/>
        </w:rPr>
        <w:t xml:space="preserve">                                                                                                           </w:t>
      </w:r>
      <w:r>
        <w:rPr>
          <w:rFonts w:ascii="Times New Roman" w:hAnsi="Times New Roman" w:cs="Times New Roman"/>
          <w:lang w:val="en-US"/>
        </w:rPr>
        <w:t xml:space="preserve">4</w:t>
      </w:r>
      <w:r>
        <w:rPr>
          <w:rFonts w:ascii="Times New Roman" w:hAnsi="Times New Roman" w:cs="Times New Roman"/>
          <w:lang w:val="en-US"/>
        </w:rPr>
      </w:r>
      <w:r>
        <w:rPr>
          <w:rFonts w:ascii="Times New Roman" w:hAnsi="Times New Roman" w:cs="Times New Roman"/>
          <w:lang w:val="en-US"/>
        </w:rPr>
      </w:r>
    </w:p>
    <w:p>
      <w:pPr>
        <w:ind w:firstLine="284"/>
        <w:jc w:val="both"/>
        <w:spacing w:before="240" w:line="276" w:lineRule="auto"/>
        <w:rPr>
          <w:rFonts w:ascii="Times New Roman" w:hAnsi="Times New Roman" w:cs="Times New Roman"/>
          <w:lang w:val="en-US"/>
        </w:rPr>
      </w:pPr>
      <w:r>
        <w:rPr>
          <w:rFonts w:ascii="Times New Roman" w:hAnsi="Times New Roman" w:cs="Times New Roman"/>
          <w:lang w:val="en-US"/>
        </w:rPr>
        <w:t xml:space="preserve">History of development</w:t>
      </w:r>
      <w:r>
        <w:rPr>
          <w:rFonts w:ascii="Times New Roman" w:hAnsi="Times New Roman" w:cs="Times New Roman"/>
          <w:u w:val="single"/>
          <w:lang w:val="en-US"/>
        </w:rPr>
        <w:t xml:space="preserve">                                                                                         </w:t>
      </w:r>
      <w:r>
        <w:rPr>
          <w:rFonts w:ascii="Times New Roman" w:hAnsi="Times New Roman" w:cs="Times New Roman"/>
          <w:lang w:val="en-US"/>
        </w:rPr>
        <w:t xml:space="preserve">4</w:t>
      </w:r>
      <w:r>
        <w:rPr>
          <w:rFonts w:ascii="Times New Roman" w:hAnsi="Times New Roman" w:cs="Times New Roman"/>
          <w:lang w:val="en-US"/>
        </w:rPr>
      </w:r>
      <w:r>
        <w:rPr>
          <w:rFonts w:ascii="Times New Roman" w:hAnsi="Times New Roman" w:cs="Times New Roman"/>
          <w:lang w:val="en-US"/>
        </w:rPr>
      </w:r>
    </w:p>
    <w:p>
      <w:pPr>
        <w:ind w:firstLine="284"/>
        <w:jc w:val="both"/>
        <w:spacing w:before="240" w:line="276" w:lineRule="auto"/>
        <w:rPr>
          <w:rFonts w:ascii="Times New Roman" w:hAnsi="Times New Roman" w:cs="Times New Roman"/>
          <w:lang w:val="en-US"/>
        </w:rPr>
      </w:pPr>
      <w:r>
        <w:rPr>
          <w:rFonts w:ascii="Times New Roman" w:hAnsi="Times New Roman" w:cs="Times New Roman"/>
          <w:lang w:val="en-US"/>
        </w:rPr>
        <w:t xml:space="preserve">SPD information ecosystem</w:t>
      </w:r>
      <w:r>
        <w:rPr>
          <w:rFonts w:ascii="Times New Roman" w:hAnsi="Times New Roman" w:cs="Times New Roman"/>
          <w:u w:val="single"/>
          <w:lang w:val="en-US"/>
        </w:rPr>
        <w:t xml:space="preserve">                                                                                  </w:t>
      </w:r>
      <w:r>
        <w:rPr>
          <w:rFonts w:ascii="Times New Roman" w:hAnsi="Times New Roman" w:cs="Times New Roman"/>
          <w:lang w:val="en-US"/>
        </w:rPr>
        <w:t xml:space="preserve">5</w:t>
      </w:r>
      <w:r>
        <w:rPr>
          <w:rFonts w:ascii="Times New Roman" w:hAnsi="Times New Roman" w:cs="Times New Roman"/>
          <w:lang w:val="en-US"/>
        </w:rPr>
      </w:r>
      <w:r>
        <w:rPr>
          <w:rFonts w:ascii="Times New Roman" w:hAnsi="Times New Roman" w:cs="Times New Roman"/>
          <w:lang w:val="en-US"/>
        </w:rPr>
      </w:r>
    </w:p>
    <w:p>
      <w:pPr>
        <w:ind w:firstLine="284"/>
        <w:jc w:val="both"/>
        <w:spacing w:before="240" w:line="276" w:lineRule="auto"/>
        <w:rPr>
          <w:rFonts w:ascii="Times New Roman" w:hAnsi="Times New Roman" w:cs="Times New Roman"/>
          <w:lang w:val="en-US"/>
        </w:rPr>
      </w:pPr>
      <w:r>
        <w:rPr>
          <w:rFonts w:ascii="Times New Roman" w:hAnsi="Times New Roman" w:cs="Times New Roman"/>
          <w:lang w:val="en-US"/>
        </w:rPr>
        <w:t xml:space="preserve">Containerization</w:t>
      </w:r>
      <w:r>
        <w:rPr>
          <w:rFonts w:ascii="Times New Roman" w:hAnsi="Times New Roman" w:cs="Times New Roman"/>
          <w:u w:val="single"/>
          <w:lang w:val="en-US"/>
        </w:rPr>
        <w:t xml:space="preserve">                                                                                                    </w:t>
      </w:r>
      <w:r>
        <w:rPr>
          <w:rFonts w:ascii="Times New Roman" w:hAnsi="Times New Roman" w:cs="Times New Roman"/>
          <w:lang w:val="en-US"/>
        </w:rPr>
        <w:t xml:space="preserve">7</w:t>
      </w:r>
      <w:r>
        <w:rPr>
          <w:rFonts w:ascii="Times New Roman" w:hAnsi="Times New Roman" w:cs="Times New Roman"/>
          <w:lang w:val="en-US"/>
        </w:rPr>
      </w:r>
      <w:r>
        <w:rPr>
          <w:rFonts w:ascii="Times New Roman" w:hAnsi="Times New Roman" w:cs="Times New Roman"/>
          <w:lang w:val="en-US"/>
        </w:rPr>
      </w:r>
    </w:p>
    <w:p>
      <w:pPr>
        <w:ind w:firstLine="284"/>
        <w:jc w:val="both"/>
        <w:spacing w:before="240" w:line="276" w:lineRule="auto"/>
        <w:rPr>
          <w:rFonts w:ascii="Times New Roman" w:hAnsi="Times New Roman" w:cs="Times New Roman"/>
          <w:highlight w:val="none"/>
          <w:lang w:val="en-US"/>
        </w:rPr>
      </w:pPr>
      <w:r>
        <w:rPr>
          <w:rFonts w:ascii="Times New Roman" w:hAnsi="Times New Roman" w:cs="Times New Roman"/>
          <w:lang w:val="en-US"/>
        </w:rPr>
        <w:t xml:space="preserve">Automaic Deploy (CI-CD)________</w:t>
      </w:r>
      <w:r>
        <w:rPr>
          <w:rFonts w:ascii="Times New Roman" w:hAnsi="Times New Roman" w:cs="Times New Roman"/>
          <w:u w:val="single"/>
          <w:lang w:val="en-US"/>
        </w:rPr>
        <w:t xml:space="preserve">                                                                   </w:t>
      </w:r>
      <w:r>
        <w:rPr>
          <w:rFonts w:ascii="Times New Roman" w:hAnsi="Times New Roman" w:cs="Times New Roman"/>
          <w:highlight w:val="none"/>
          <w:lang w:val="en-US"/>
        </w:rPr>
        <w:t xml:space="preserve">8</w:t>
      </w:r>
      <w:r>
        <w:rPr>
          <w:rFonts w:ascii="Times New Roman" w:hAnsi="Times New Roman" w:cs="Times New Roman"/>
          <w:highlight w:val="none"/>
          <w:lang w:val="en-US"/>
        </w:rPr>
      </w:r>
      <w:r>
        <w:rPr>
          <w:rFonts w:ascii="Times New Roman" w:hAnsi="Times New Roman" w:cs="Times New Roman"/>
          <w:highlight w:val="none"/>
          <w:lang w:val="en-US"/>
        </w:rPr>
      </w:r>
    </w:p>
    <w:p>
      <w:pPr>
        <w:ind w:firstLine="284"/>
        <w:jc w:val="both"/>
        <w:spacing w:before="240" w:line="276" w:lineRule="auto"/>
        <w:rPr>
          <w:rFonts w:ascii="Times New Roman" w:hAnsi="Times New Roman" w:cs="Times New Roman"/>
          <w:lang w:val="en-US"/>
        </w:rPr>
      </w:pPr>
      <w:r>
        <w:rPr>
          <w:rFonts w:ascii="Times New Roman" w:hAnsi="Times New Roman" w:cs="Times New Roman"/>
          <w:highlight w:val="none"/>
          <w:lang w:val="en-US"/>
        </w:rPr>
        <w:t xml:space="preserve">Docker Swarm</w:t>
      </w:r>
      <w:r>
        <w:rPr>
          <w:rFonts w:ascii="Times New Roman" w:hAnsi="Times New Roman" w:cs="Times New Roman"/>
          <w:u w:val="single"/>
          <w:lang w:val="en-US"/>
        </w:rPr>
        <w:t xml:space="preserve">                                                                                                    </w:t>
      </w:r>
      <w:r>
        <w:rPr>
          <w:rFonts w:ascii="Times New Roman" w:hAnsi="Times New Roman" w:cs="Times New Roman"/>
          <w:lang w:val="en-US"/>
        </w:rPr>
        <w:t xml:space="preserve">10</w:t>
      </w:r>
      <w:r>
        <w:rPr>
          <w:rFonts w:ascii="Times New Roman" w:hAnsi="Times New Roman" w:cs="Times New Roman"/>
          <w:lang w:val="en-US"/>
        </w:rPr>
      </w:r>
      <w:r>
        <w:rPr>
          <w:rFonts w:ascii="Times New Roman" w:hAnsi="Times New Roman" w:cs="Times New Roman"/>
          <w:lang w:val="en-US"/>
        </w:rPr>
      </w:r>
    </w:p>
    <w:p>
      <w:pPr>
        <w:ind w:firstLine="284"/>
        <w:jc w:val="both"/>
        <w:spacing w:before="240" w:line="276" w:lineRule="auto"/>
        <w:rPr>
          <w:rFonts w:ascii="Times New Roman" w:hAnsi="Times New Roman" w:cs="Times New Roman"/>
          <w:lang w:val="en-US"/>
        </w:rPr>
      </w:pPr>
      <w:r>
        <w:rPr>
          <w:rFonts w:ascii="Times New Roman" w:hAnsi="Times New Roman" w:cs="Times New Roman"/>
          <w:lang w:val="en-US"/>
        </w:rPr>
        <w:t xml:space="preserve">Conclusion</w:t>
      </w:r>
      <w:r>
        <w:rPr>
          <w:rFonts w:ascii="Times New Roman" w:hAnsi="Times New Roman" w:cs="Times New Roman"/>
          <w:u w:val="single"/>
          <w:lang w:val="en-US"/>
        </w:rPr>
        <w:t xml:space="preserve">                                                                                                           </w:t>
      </w:r>
      <w:r>
        <w:rPr>
          <w:rFonts w:ascii="Times New Roman" w:hAnsi="Times New Roman" w:cs="Times New Roman"/>
          <w:lang w:val="en-US"/>
        </w:rPr>
        <w:t xml:space="preserve">12</w:t>
      </w:r>
      <w:r>
        <w:rPr>
          <w:rFonts w:ascii="Times New Roman" w:hAnsi="Times New Roman" w:cs="Times New Roman"/>
          <w:lang w:val="en-US"/>
        </w:rPr>
      </w:r>
      <w:r>
        <w:rPr>
          <w:rFonts w:ascii="Times New Roman" w:hAnsi="Times New Roman" w:cs="Times New Roman"/>
          <w:lang w:val="en-US"/>
        </w:rPr>
      </w:r>
    </w:p>
    <w:p>
      <w:pPr>
        <w:ind w:firstLine="284"/>
        <w:jc w:val="both"/>
        <w:spacing w:before="240" w:line="276" w:lineRule="auto"/>
        <w:rPr>
          <w:rFonts w:ascii="Times New Roman" w:hAnsi="Times New Roman" w:cs="Times New Roman"/>
          <w:lang w:val="en-US"/>
        </w:rPr>
      </w:pPr>
      <w:r>
        <w:rPr>
          <w:rFonts w:ascii="Times New Roman" w:hAnsi="Times New Roman" w:cs="Times New Roman"/>
          <w:lang w:val="en-US"/>
        </w:rPr>
        <w:t xml:space="preserve">Bibliography</w:t>
      </w:r>
      <w:r>
        <w:rPr>
          <w:rFonts w:ascii="Times New Roman" w:hAnsi="Times New Roman" w:cs="Times New Roman"/>
          <w:u w:val="single"/>
          <w:lang w:val="en-US"/>
        </w:rPr>
        <w:t xml:space="preserve">                                                                                                        </w:t>
      </w:r>
      <w:r>
        <w:rPr>
          <w:rFonts w:ascii="Times New Roman" w:hAnsi="Times New Roman" w:cs="Times New Roman"/>
          <w:lang w:val="en-US"/>
        </w:rPr>
        <w:t xml:space="preserve">13</w:t>
      </w:r>
      <w:r>
        <w:rPr>
          <w:rFonts w:ascii="Times New Roman" w:hAnsi="Times New Roman" w:cs="Times New Roman"/>
          <w:lang w:val="en-US"/>
        </w:rPr>
      </w:r>
      <w:r>
        <w:rPr>
          <w:rFonts w:ascii="Times New Roman" w:hAnsi="Times New Roman" w:cs="Times New Roman"/>
          <w:lang w:val="en-US"/>
        </w:rPr>
      </w:r>
    </w:p>
    <w:p>
      <w:pPr>
        <w:ind w:firstLine="284"/>
        <w:jc w:val="both"/>
        <w:spacing w:before="240" w:line="276" w:lineRule="auto"/>
        <w:rPr>
          <w:rFonts w:ascii="Times New Roman" w:hAnsi="Times New Roman" w:cs="Times New Roman"/>
          <w:lang w:val="en-US"/>
        </w:rPr>
      </w:pPr>
      <w:r>
        <w:rPr>
          <w:rFonts w:ascii="Times New Roman" w:hAnsi="Times New Roman" w:cs="Times New Roman"/>
          <w:lang w:val="en-US"/>
        </w:rPr>
        <w:t xml:space="preserve">Acknowledgments</w:t>
      </w:r>
      <w:r>
        <w:rPr>
          <w:rFonts w:ascii="Times New Roman" w:hAnsi="Times New Roman" w:cs="Times New Roman"/>
          <w:u w:val="single"/>
          <w:lang w:val="en-US"/>
        </w:rPr>
        <w:t xml:space="preserve">                                                                                               </w:t>
      </w:r>
      <w:r>
        <w:rPr>
          <w:rFonts w:ascii="Times New Roman" w:hAnsi="Times New Roman" w:cs="Times New Roman"/>
          <w:lang w:val="en-US"/>
        </w:rPr>
        <w:t xml:space="preserve">14</w:t>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rPr>
        <w:t xml:space="preserve">А</w:t>
      </w:r>
      <w:r>
        <w:rPr>
          <w:rFonts w:ascii="Times New Roman" w:hAnsi="Times New Roman" w:cs="Times New Roman"/>
          <w:lang w:val="en-US"/>
        </w:rPr>
        <w:t xml:space="preserve">BSTRACT</w:t>
      </w:r>
      <w:r>
        <w:rPr>
          <w:rFonts w:ascii="Times New Roman" w:hAnsi="Times New Roman" w:cs="Times New Roman"/>
          <w:lang w:val="en-US"/>
        </w:rPr>
      </w:r>
      <w:r>
        <w:rPr>
          <w:rFonts w:ascii="Times New Roman" w:hAnsi="Times New Roman" w:cs="Times New Roman"/>
          <w:lang w:val="en-US"/>
        </w:rPr>
      </w:r>
    </w:p>
    <w:p>
      <w:pPr>
        <w:ind w:left="0" w:right="0" w:firstLine="0"/>
        <w:jc w:val="both"/>
        <w:spacing w:before="283" w:beforeAutospacing="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T</w:t>
      </w:r>
      <w:r>
        <w:rPr>
          <w:rFonts w:ascii="Times New Roman" w:hAnsi="Times New Roman" w:eastAsia="Times New Roman" w:cs="Times New Roman"/>
          <w:color w:val="000000" w:themeColor="text1"/>
          <w:sz w:val="28"/>
          <w:szCs w:val="28"/>
          <w:highlight w:val="none"/>
        </w:rPr>
        <w:t xml:space="preserve">he EventIndex system is being developed as a global catalog of events and event-level metadata for the SPD experiment at the NICA superconducting collider. EventIndex should provide indexing of event data, transfer of this information and writing to the </w:t>
      </w:r>
      <w:r>
        <w:rPr>
          <w:rFonts w:ascii="Times New Roman" w:hAnsi="Times New Roman" w:eastAsia="Times New Roman" w:cs="Times New Roman"/>
          <w:color w:val="000000" w:themeColor="text1"/>
          <w:sz w:val="28"/>
          <w:szCs w:val="28"/>
          <w:highlight w:val="none"/>
        </w:rPr>
        <w:t xml:space="preserve">d</w:t>
      </w:r>
      <w:r>
        <w:rPr>
          <w:rFonts w:ascii="Times New Roman" w:hAnsi="Times New Roman" w:eastAsia="Times New Roman" w:cs="Times New Roman"/>
          <w:color w:val="000000" w:themeColor="text1"/>
          <w:sz w:val="28"/>
          <w:szCs w:val="28"/>
          <w:highlight w:val="none"/>
        </w:rPr>
        <w:t xml:space="preserve">atabase, access to it by users through interactive and asynchronous interfaces, as well as access to it by data processing and analysis programs through the API. Project development begins with the backend. Interfaces have been created: a command-line clie</w:t>
      </w:r>
      <w:r>
        <w:rPr>
          <w:rFonts w:ascii="Times New Roman" w:hAnsi="Times New Roman" w:eastAsia="Times New Roman" w:cs="Times New Roman"/>
          <w:color w:val="000000" w:themeColor="text1"/>
          <w:sz w:val="28"/>
          <w:szCs w:val="28"/>
          <w:highlight w:val="none"/>
        </w:rPr>
        <w:t xml:space="preserve">nt and a graphical web interface for searching for information about events. A messaging service is being developed for asynchronous processing of requests to large amounts of data.</w:t>
      </w:r>
      <w:r/>
    </w:p>
    <w:p>
      <w:pPr>
        <w:ind w:left="0" w:right="0" w:firstLine="0"/>
        <w:jc w:val="both"/>
        <w:spacing w:before="283" w:beforeAutospacing="0"/>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Currently, work is underway on the autonomous deployment of the project infrastructure. Technologies such as Docker Swarm and GitLab CI-CD for load balancing and orchestration of EventIndex project components are considered.</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firstLine="284"/>
        <w:jc w:val="both"/>
        <w:spacing w:line="276" w:lineRule="auto"/>
        <w:rPr>
          <w:rFonts w:ascii="Times New Roman" w:hAnsi="Times New Roman" w:cs="Times New Roman"/>
          <w:color w:val="000000" w:themeColor="text1"/>
          <w:sz w:val="28"/>
          <w:szCs w:val="28"/>
          <w:highlight w:val="none"/>
        </w:rPr>
      </w:pPr>
      <w:r>
        <w:rPr>
          <w:rFonts w:ascii="Times New Roman" w:hAnsi="Times New Roman" w:eastAsia="Times New Roman" w:cs="Times New Roman"/>
          <w:color w:val="000000" w:themeColor="text1"/>
          <w:sz w:val="28"/>
          <w:szCs w:val="28"/>
          <w:highlight w:val="none"/>
          <w:lang w:val="en-US"/>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284"/>
        <w:jc w:val="both"/>
        <w:spacing w:line="276" w:lineRule="auto"/>
        <w:rPr>
          <w:rFonts w:ascii="Times New Roman" w:hAnsi="Times New Roman" w:cs="Times New Roman"/>
          <w:color w:val="000000" w:themeColor="text1"/>
          <w:sz w:val="28"/>
          <w:szCs w:val="28"/>
          <w:highlight w:val="none"/>
        </w:rPr>
      </w:pPr>
      <w:r>
        <w:rPr>
          <w:rFonts w:ascii="Times New Roman" w:hAnsi="Times New Roman" w:eastAsia="Times New Roman" w:cs="Times New Roman"/>
          <w:color w:val="000000" w:themeColor="text1"/>
          <w:sz w:val="28"/>
          <w:szCs w:val="28"/>
          <w:highlight w:val="none"/>
          <w:lang w:val="en-US"/>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284"/>
        <w:jc w:val="both"/>
        <w:spacing w:line="276" w:lineRule="auto"/>
        <w:rPr>
          <w:rFonts w:ascii="Times New Roman" w:hAnsi="Times New Roman" w:cs="Times New Roman"/>
          <w:lang w:val="en-US"/>
        </w:rPr>
      </w:pPr>
      <w:r>
        <w:rPr>
          <w:rFonts w:ascii="Times New Roman" w:hAnsi="Times New Roman" w:eastAsia="Times New Roman" w:cs="Times New Roman"/>
          <w:color w:val="000000" w:themeColor="text1"/>
          <w:sz w:val="28"/>
          <w:szCs w:val="28"/>
          <w:highlight w:val="none"/>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both"/>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0"/>
        <w:jc w:val="left"/>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before="567" w:beforeAutospacing="0" w:after="283" w:afterAutospacing="0" w:line="276" w:lineRule="auto"/>
        <w:rPr>
          <w:rFonts w:ascii="Times New Roman" w:hAnsi="Times New Roman" w:cs="Times New Roman"/>
          <w:lang w:val="en-US"/>
        </w:rPr>
      </w:pPr>
      <w:r>
        <w:rPr>
          <w:rFonts w:ascii="Times New Roman" w:hAnsi="Times New Roman" w:cs="Times New Roman"/>
          <w:highlight w:val="none"/>
          <w:lang w:val="en-US"/>
        </w:rPr>
      </w:r>
      <w:r>
        <w:rPr>
          <w:rFonts w:ascii="Times New Roman" w:hAnsi="Times New Roman" w:cs="Times New Roman"/>
          <w:lang w:val="en-US"/>
        </w:rPr>
      </w:r>
      <w:r>
        <w:rPr>
          <w:rFonts w:ascii="Times New Roman" w:hAnsi="Times New Roman" w:cs="Times New Roman"/>
          <w:lang w:val="en-US"/>
        </w:rPr>
      </w:r>
    </w:p>
    <w:p>
      <w:pPr>
        <w:ind w:firstLine="284"/>
        <w:jc w:val="center"/>
        <w:spacing w:before="567" w:beforeAutospacing="0" w:after="283" w:afterAutospacing="0" w:line="276" w:lineRule="auto"/>
        <w:rPr>
          <w:rFonts w:ascii="Times New Roman" w:hAnsi="Times New Roman" w:cs="Times New Roman"/>
          <w:highlight w:val="none"/>
          <w:lang w:val="en-US"/>
        </w:rPr>
      </w:pPr>
      <w:r>
        <w:rPr>
          <w:rFonts w:ascii="Times New Roman" w:hAnsi="Times New Roman" w:cs="Times New Roman"/>
          <w:lang w:val="en-US"/>
        </w:rPr>
        <w:t xml:space="preserve">INTRODUCTION</w:t>
      </w:r>
      <w:r>
        <w:rPr>
          <w:rFonts w:ascii="Times New Roman" w:hAnsi="Times New Roman" w:cs="Times New Roman"/>
          <w:highlight w:val="none"/>
          <w:lang w:val="en-US"/>
        </w:rPr>
      </w:r>
      <w:r>
        <w:rPr>
          <w:rFonts w:ascii="Times New Roman" w:hAnsi="Times New Roman" w:cs="Times New Roman"/>
          <w:highlight w:val="none"/>
          <w:lang w:val="en-US"/>
        </w:rPr>
      </w:r>
    </w:p>
    <w:p>
      <w:pPr>
        <w:ind w:firstLine="284"/>
        <w:jc w:val="both"/>
        <w:spacing w:after="142" w:afterAutospacing="0" w:line="276" w:lineRule="auto"/>
        <w:rPr>
          <w:rFonts w:ascii="Times New Roman" w:hAnsi="Times New Roman" w:cs="Times New Roman"/>
          <w:lang w:val="en-US"/>
        </w:rPr>
      </w:pPr>
      <w:r>
        <w:rPr>
          <w:rFonts w:ascii="Times New Roman" w:hAnsi="Times New Roman" w:cs="Times New Roman"/>
          <w:lang w:val="en-US"/>
        </w:rPr>
        <w:t xml:space="preserve">The SPD experiment is a research project aimed for</w:t>
      </w:r>
      <w:r>
        <w:rPr>
          <w:rFonts w:ascii="Times New Roman" w:hAnsi="Times New Roman" w:cs="Times New Roman"/>
          <w:lang w:val="en-US"/>
        </w:rPr>
        <w:t xml:space="preserve"> studying the physics of elementary particles and searching for new fundamental knowledge about the interactions and structure of particles. The main goal of this project is to analyze the data obtained from the experimental SPD detector installed at the </w:t>
      </w:r>
      <w:r>
        <w:rPr>
          <w:rFonts w:ascii="Times New Roman" w:hAnsi="Times New Roman" w:cs="Times New Roman"/>
          <w:lang w:val="en-US"/>
        </w:rPr>
        <w:t xml:space="preserve">NICA</w:t>
      </w:r>
      <w:r>
        <w:rPr>
          <w:rFonts w:ascii="Times New Roman" w:hAnsi="Times New Roman" w:cs="Times New Roman"/>
          <w:lang w:val="en-US"/>
        </w:rPr>
        <w:t xml:space="preserve"> particle accelerator, created at the Joint Institute for Nuclear Research, located in the city of </w:t>
      </w:r>
      <w:r>
        <w:rPr>
          <w:rFonts w:ascii="Times New Roman" w:hAnsi="Times New Roman" w:cs="Times New Roman"/>
          <w:lang w:val="en-US"/>
        </w:rPr>
        <w:t xml:space="preserve">Dubna</w:t>
      </w:r>
      <w:r>
        <w:rPr>
          <w:rFonts w:ascii="Times New Roman" w:hAnsi="Times New Roman" w:cs="Times New Roman"/>
          <w:lang w:val="en-US"/>
        </w:rPr>
        <w:t xml:space="preserve">, Moscow region.</w:t>
      </w:r>
      <w:r>
        <w:rPr>
          <w:rFonts w:ascii="Times New Roman" w:hAnsi="Times New Roman" w:cs="Times New Roman"/>
          <w:lang w:val="en-US"/>
        </w:rPr>
      </w:r>
      <w:r>
        <w:rPr>
          <w:rFonts w:ascii="Times New Roman" w:hAnsi="Times New Roman" w:cs="Times New Roman"/>
          <w:lang w:val="en-US"/>
        </w:rPr>
      </w:r>
    </w:p>
    <w:p>
      <w:pPr>
        <w:ind w:firstLine="284"/>
        <w:jc w:val="both"/>
        <w:spacing w:after="142" w:afterAutospacing="0" w:line="276" w:lineRule="auto"/>
        <w:rPr>
          <w:rFonts w:ascii="Times New Roman" w:hAnsi="Times New Roman" w:cs="Times New Roman"/>
          <w:lang w:val="en-US"/>
        </w:rPr>
      </w:pPr>
      <w:r>
        <w:rPr>
          <w:rFonts w:ascii="Times New Roman" w:hAnsi="Times New Roman" w:cs="Times New Roman"/>
          <w:lang w:val="en-US"/>
        </w:rPr>
        <w:t xml:space="preserve">The SPD installation is a large-scale system of detectors capable of registering and analyzing various events that occur during collisions of nuclei producing elementary particles with high energy.</w:t>
      </w:r>
      <w:r>
        <w:rPr>
          <w:rFonts w:ascii="Times New Roman" w:hAnsi="Times New Roman" w:cs="Times New Roman"/>
          <w:lang w:val="en-US"/>
        </w:rPr>
      </w:r>
      <w:r>
        <w:rPr>
          <w:rFonts w:ascii="Times New Roman" w:hAnsi="Times New Roman" w:cs="Times New Roman"/>
          <w:lang w:val="en-US"/>
        </w:rPr>
      </w:r>
    </w:p>
    <w:p>
      <w:pPr>
        <w:ind w:firstLine="284"/>
        <w:jc w:val="both"/>
        <w:spacing w:after="283" w:afterAutospacing="0" w:line="276" w:lineRule="auto"/>
        <w:rPr>
          <w:rFonts w:ascii="Times New Roman" w:hAnsi="Times New Roman" w:cs="Times New Roman"/>
          <w:lang w:val="en-US"/>
        </w:rPr>
      </w:pPr>
      <w:r>
        <w:rPr>
          <w:rFonts w:ascii="Times New Roman" w:hAnsi="Times New Roman" w:cs="Times New Roman"/>
          <w:lang w:val="en-US"/>
        </w:rPr>
        <w:t xml:space="preserve">To store and process a large amount</w:t>
      </w:r>
      <w:r>
        <w:rPr>
          <w:rFonts w:ascii="Times New Roman" w:hAnsi="Times New Roman" w:cs="Times New Roman"/>
          <w:lang w:val="en-US"/>
        </w:rPr>
        <w:t xml:space="preserve"> of data obtained during the SPD experiment, it will be necessary to create complex information systems. One of such systems should be an EventIndex - a catalog of physical events received from the installation or modeled for data analysis and processing.</w:t>
      </w:r>
      <w:r>
        <w:rPr>
          <w:rFonts w:ascii="Times New Roman" w:hAnsi="Times New Roman" w:cs="Times New Roman"/>
          <w:lang w:val="en-US"/>
        </w:rPr>
      </w:r>
      <w:r>
        <w:rPr>
          <w:rFonts w:ascii="Times New Roman" w:hAnsi="Times New Roman" w:cs="Times New Roman"/>
          <w:lang w:val="en-US"/>
        </w:rPr>
      </w:r>
    </w:p>
    <w:p>
      <w:pPr>
        <w:ind w:firstLine="284"/>
        <w:jc w:val="center"/>
        <w:spacing w:before="567" w:beforeAutospacing="0" w:after="283" w:afterAutospacing="0" w:line="276" w:lineRule="auto"/>
        <w:rPr>
          <w:rFonts w:ascii="Times New Roman" w:hAnsi="Times New Roman" w:cs="Times New Roman"/>
          <w:lang w:val="en-US"/>
        </w:rPr>
      </w:pPr>
      <w:r>
        <w:rPr>
          <w:rFonts w:ascii="Times New Roman" w:hAnsi="Times New Roman" w:cs="Times New Roman"/>
          <w:lang w:val="en-US"/>
        </w:rPr>
        <w:t xml:space="preserve">HISTORY OF DEVELOPMENT</w:t>
      </w:r>
      <w:r>
        <w:rPr>
          <w:rFonts w:ascii="Times New Roman" w:hAnsi="Times New Roman" w:cs="Times New Roman"/>
          <w:lang w:val="en-US"/>
        </w:rPr>
      </w:r>
      <w:r>
        <w:rPr>
          <w:rFonts w:ascii="Times New Roman" w:hAnsi="Times New Roman" w:cs="Times New Roman"/>
          <w:lang w:val="en-US"/>
        </w:rPr>
      </w:r>
    </w:p>
    <w:p>
      <w:pPr>
        <w:ind w:firstLine="284"/>
        <w:jc w:val="both"/>
        <w:spacing w:after="142" w:afterAutospacing="0" w:line="276" w:lineRule="auto"/>
        <w:rPr>
          <w:rFonts w:ascii="Times New Roman" w:hAnsi="Times New Roman" w:cs="Times New Roman"/>
          <w:lang w:val="en-US"/>
        </w:rPr>
      </w:pPr>
      <w:r>
        <w:rPr>
          <w:rFonts w:ascii="Times New Roman" w:hAnsi="Times New Roman" w:cs="Times New Roman"/>
          <w:lang w:val="en-US"/>
        </w:rPr>
        <w:t xml:space="preserve">When developin</w:t>
      </w:r>
      <w:r>
        <w:rPr>
          <w:rFonts w:ascii="Times New Roman" w:hAnsi="Times New Roman" w:cs="Times New Roman"/>
          <w:lang w:val="en-US"/>
        </w:rPr>
        <w:t xml:space="preserve">g the IS</w:t>
      </w:r>
      <w:r>
        <w:rPr>
          <w:rFonts w:ascii="Times New Roman" w:hAnsi="Times New Roman" w:cs="Times New Roman"/>
          <w:lang w:val="en-US"/>
        </w:rPr>
        <w:t xml:space="preserve"> of the SPD experiment, it is assumed to widely use the experience gained in the development of similar systems for existing experiments. In pa</w:t>
      </w:r>
      <w:r>
        <w:rPr>
          <w:rFonts w:ascii="Times New Roman" w:hAnsi="Times New Roman" w:cs="Times New Roman"/>
          <w:lang w:val="en-US"/>
        </w:rPr>
        <w:t xml:space="preserve">rticular, in the ATLAS experiment at the LHC accelerator, there is a similar catalog of events - the ATLAS EventIndex system. Each year, the experiment produces about 30 billion events, and about 100 billion are generated additionally. Event records are st</w:t>
      </w:r>
      <w:r>
        <w:rPr>
          <w:rFonts w:ascii="Times New Roman" w:hAnsi="Times New Roman" w:cs="Times New Roman"/>
          <w:lang w:val="en-US"/>
        </w:rPr>
        <w:t xml:space="preserve">ored in files located on nodes of the GRID distributed computing system. The presence of such a huge amount of information determined the need to create a global catalog that would allow determining the location of each record for processing and analysis. </w:t>
      </w:r>
      <w:r>
        <w:rPr>
          <w:rFonts w:ascii="Times New Roman" w:hAnsi="Times New Roman" w:cs="Times New Roman"/>
          <w:lang w:val="en-US"/>
        </w:rPr>
      </w:r>
      <w:r>
        <w:rPr>
          <w:rFonts w:ascii="Times New Roman" w:hAnsi="Times New Roman" w:cs="Times New Roman"/>
          <w:lang w:val="en-US"/>
        </w:rPr>
      </w:r>
    </w:p>
    <w:p>
      <w:pPr>
        <w:ind w:firstLine="284"/>
        <w:jc w:val="both"/>
        <w:spacing w:after="283" w:afterAutospacing="0" w:line="276" w:lineRule="auto"/>
        <w:rPr>
          <w:rFonts w:ascii="Times New Roman" w:hAnsi="Times New Roman" w:cs="Times New Roman"/>
          <w:lang w:val="en-US"/>
        </w:rPr>
      </w:pPr>
      <w:r>
        <w:rPr>
          <w:rFonts w:ascii="Times New Roman" w:hAnsi="Times New Roman" w:cs="Times New Roman"/>
          <w:lang w:val="en-US"/>
        </w:rPr>
        <w:t xml:space="preserve">In the SPD experiment, data volumes of the same order as on ATLAS are expected with even more events. Despite the differences in the tasks set in these experiments, their data processing systems have </w:t>
      </w:r>
      <w:r>
        <w:rPr>
          <w:rFonts w:ascii="Times New Roman" w:hAnsi="Times New Roman" w:cs="Times New Roman"/>
          <w:lang w:val="en-US"/>
        </w:rPr>
        <w:t xml:space="preserve">similar features, which makes</w:t>
      </w:r>
      <w:r>
        <w:rPr>
          <w:rFonts w:ascii="Times New Roman" w:hAnsi="Times New Roman" w:cs="Times New Roman"/>
          <w:lang w:val="en-US"/>
        </w:rPr>
        <w:t xml:space="preserve"> it possible to use similar solutions. SPD is supposed to use a similar data model and file</w:t>
      </w:r>
      <w:r>
        <w:rPr>
          <w:rFonts w:ascii="Times New Roman" w:hAnsi="Times New Roman" w:cs="Times New Roman"/>
          <w:lang w:val="en-US"/>
        </w:rPr>
        <w:t xml:space="preserve"> organization, as well as a distributed data storage and processing system. Groups of statistically equivalent events are stored in files on disk or on magnetic tape. Each file usually contains from 1000 to 10000 events, depending on the format. Files are </w:t>
      </w:r>
      <w:r>
        <w:rPr>
          <w:rFonts w:ascii="Times New Roman" w:hAnsi="Times New Roman" w:cs="Times New Roman"/>
          <w:lang w:val="en-US"/>
        </w:rPr>
        <w:t xml:space="preserve">grouped into datasets</w:t>
      </w:r>
      <w:r>
        <w:rPr>
          <w:rFonts w:ascii="Times New Roman" w:hAnsi="Times New Roman" w:cs="Times New Roman"/>
          <w:lang w:val="en-US"/>
        </w:rPr>
        <w:t xml:space="preserve">, usually containing eve</w:t>
      </w:r>
      <w:r>
        <w:rPr>
          <w:rFonts w:ascii="Times New Roman" w:hAnsi="Times New Roman" w:cs="Times New Roman"/>
          <w:lang w:val="en-US"/>
        </w:rPr>
        <w:t xml:space="preserve">nts related to a single data-taking </w:t>
      </w:r>
      <w:r>
        <w:rPr>
          <w:rFonts w:ascii="Times New Roman" w:hAnsi="Times New Roman" w:cs="Times New Roman"/>
          <w:lang w:val="en-US"/>
        </w:rPr>
        <w:t xml:space="preserve">session (Run). The main difference between the experiments is the </w:t>
      </w:r>
      <w:r>
        <w:rPr>
          <w:rFonts w:ascii="Times New Roman" w:hAnsi="Times New Roman" w:cs="Times New Roman"/>
          <w:lang w:val="en-US"/>
        </w:rPr>
        <w:t xml:space="preserve">absence of a </w:t>
      </w:r>
      <w:r>
        <w:rPr>
          <w:rFonts w:ascii="Times New Roman" w:hAnsi="Times New Roman" w:cs="Times New Roman"/>
          <w:lang w:val="en-US"/>
        </w:rPr>
        <w:t xml:space="preserve">trigger,</w:t>
      </w:r>
      <w:r>
        <w:rPr>
          <w:rFonts w:ascii="Times New Roman" w:hAnsi="Times New Roman" w:cs="Times New Roman"/>
          <w:lang w:val="en-US"/>
        </w:rPr>
        <w:t xml:space="preserve"> instead, the initial selection of data will be carried out by an online filter based on machine learning methods.</w:t>
      </w:r>
      <w:r>
        <w:rPr>
          <w:rFonts w:ascii="Times New Roman" w:hAnsi="Times New Roman" w:cs="Times New Roman"/>
          <w:lang w:val="en-US"/>
        </w:rPr>
      </w:r>
      <w:r>
        <w:rPr>
          <w:rFonts w:ascii="Times New Roman" w:hAnsi="Times New Roman" w:cs="Times New Roman"/>
          <w:lang w:val="en-US"/>
        </w:rPr>
      </w:r>
    </w:p>
    <w:p>
      <w:pPr>
        <w:ind w:firstLine="284"/>
        <w:jc w:val="center"/>
        <w:spacing w:before="567" w:beforeAutospacing="0" w:after="283" w:afterAutospacing="0" w:line="276" w:lineRule="auto"/>
        <w:rPr>
          <w:rFonts w:ascii="Times New Roman" w:hAnsi="Times New Roman" w:cs="Times New Roman"/>
          <w:highlight w:val="none"/>
          <w:lang w:val="en-US"/>
        </w:rPr>
      </w:pPr>
      <w:r>
        <w:rPr>
          <w:rFonts w:ascii="Times New Roman" w:hAnsi="Times New Roman" w:cs="Times New Roman"/>
          <w:lang w:val="en-US"/>
        </w:rPr>
        <w:t xml:space="preserve">SPD INFORMATION ECOSYSTEM</w:t>
      </w:r>
      <w:r>
        <w:rPr>
          <w:rFonts w:ascii="Times New Roman" w:hAnsi="Times New Roman" w:cs="Times New Roman"/>
          <w:highlight w:val="none"/>
          <w:lang w:val="en-US"/>
        </w:rPr>
      </w:r>
      <w:r>
        <w:rPr>
          <w:rFonts w:ascii="Times New Roman" w:hAnsi="Times New Roman" w:cs="Times New Roman"/>
          <w:highlight w:val="none"/>
          <w:lang w:val="en-US"/>
        </w:rPr>
      </w:r>
    </w:p>
    <w:p>
      <w:pPr>
        <w:ind w:left="0" w:right="0" w:firstLine="0"/>
        <w:jc w:val="both"/>
        <w:spacing w:after="283" w:afterAutospacing="0" w:line="276"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t xml:space="preserve">T</w:t>
      </w:r>
      <w:r>
        <w:rPr>
          <w:rFonts w:ascii="Times New Roman" w:hAnsi="Times New Roman" w:eastAsia="Times New Roman" w:cs="Times New Roman"/>
          <w:color w:val="000000" w:themeColor="text1"/>
          <w:sz w:val="28"/>
          <w:szCs w:val="28"/>
          <w:highlight w:val="none"/>
        </w:rPr>
        <w:t xml:space="preserve">he architecture of the EventIndex project is based on a micro-service approach, which means that each component of the system is a separate service operating independently of the others. This approach provides flexibility, as each microservice can be upda</w:t>
      </w:r>
      <w:r>
        <w:rPr>
          <w:rFonts w:ascii="Times New Roman" w:hAnsi="Times New Roman" w:eastAsia="Times New Roman" w:cs="Times New Roman"/>
          <w:color w:val="000000" w:themeColor="text1"/>
          <w:sz w:val="28"/>
          <w:szCs w:val="28"/>
          <w:highlight w:val="none"/>
        </w:rPr>
        <w:t xml:space="preserve">ted and deployed independently of the others, which simplifies project management and improves system scalability. The system consists of three main blocks: the client part, the </w:t>
      </w:r>
      <w:r>
        <w:rPr>
          <w:rFonts w:ascii="Times New Roman" w:hAnsi="Times New Roman" w:eastAsia="Times New Roman" w:cs="Times New Roman"/>
          <w:color w:val="000000" w:themeColor="text1"/>
          <w:sz w:val="28"/>
          <w:szCs w:val="28"/>
          <w:highlight w:val="none"/>
        </w:rPr>
        <w:t xml:space="preserve">management system and data indexing.</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jc w:val="center"/>
        <w:spacing w:after="0" w:afterAutospacing="0" w:line="276" w:lineRule="auto"/>
        <w:rPr>
          <w:rFonts w:ascii="Times New Roman" w:hAnsi="Times New Roman" w:cs="Times New Roman"/>
          <w:color w:val="000000" w:themeColor="text1"/>
          <w:highlight w:val="none"/>
          <w:lang w:eastAsia="ru-RU"/>
        </w:rPr>
      </w:pPr>
      <w:r>
        <w:rPr>
          <w:rFonts w:ascii="Times New Roman" w:hAnsi="Times New Roman" w:cs="Times New Roman"/>
          <w:color w:val="000000" w:themeColor="text1"/>
          <w:lang w:eastAsia="ru-RU"/>
        </w:rPr>
        <mc:AlternateContent>
          <mc:Choice Requires="wpg">
            <w:drawing>
              <wp:inline xmlns:wp="http://schemas.openxmlformats.org/drawingml/2006/wordprocessingDrawing" distT="0" distB="0" distL="0" distR="0">
                <wp:extent cx="5940425" cy="1876627"/>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54928" name=""/>
                        <pic:cNvPicPr>
                          <a:picLocks noChangeAspect="1"/>
                        </pic:cNvPicPr>
                        <pic:nvPr/>
                      </pic:nvPicPr>
                      <pic:blipFill>
                        <a:blip r:embed="rId13"/>
                        <a:stretch/>
                      </pic:blipFill>
                      <pic:spPr bwMode="auto">
                        <a:xfrm>
                          <a:off x="0" y="0"/>
                          <a:ext cx="5940424" cy="187662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7.75pt;height:147.77pt;mso-wrap-distance-left:0.00pt;mso-wrap-distance-top:0.00pt;mso-wrap-distance-right:0.00pt;mso-wrap-distance-bottom:0.00pt;" stroked="false">
                <v:path textboxrect="0,0,0,0"/>
                <v:imagedata r:id="rId13" o:title=""/>
              </v:shape>
            </w:pict>
          </mc:Fallback>
        </mc:AlternateContent>
      </w:r>
      <w:r>
        <w:rPr>
          <w:rFonts w:ascii="Times New Roman" w:hAnsi="Times New Roman" w:cs="Times New Roman"/>
          <w:color w:val="000000" w:themeColor="text1"/>
          <w:highlight w:val="none"/>
          <w:lang w:eastAsia="ru-RU"/>
        </w:rPr>
      </w:r>
      <w:r>
        <w:rPr>
          <w:rFonts w:ascii="Times New Roman" w:hAnsi="Times New Roman" w:cs="Times New Roman"/>
          <w:color w:val="000000" w:themeColor="text1"/>
          <w:highlight w:val="none"/>
          <w:lang w:eastAsia="ru-RU"/>
        </w:rPr>
      </w:r>
    </w:p>
    <w:p>
      <w:pPr>
        <w:ind w:firstLine="284"/>
        <w:jc w:val="center"/>
        <w:spacing w:after="283" w:afterAutospacing="0" w:line="276" w:lineRule="auto"/>
        <w:rPr>
          <w:rFonts w:ascii="Times New Roman" w:hAnsi="Times New Roman" w:cs="Times New Roman"/>
          <w:highlight w:val="none"/>
          <w:lang w:val="en-US"/>
        </w:rPr>
      </w:pPr>
      <w:r>
        <w:rPr>
          <w:rFonts w:ascii="Times New Roman" w:hAnsi="Times New Roman" w:cs="Times New Roman"/>
          <w:color w:val="000000" w:themeColor="text1"/>
          <w:sz w:val="24"/>
          <w:szCs w:val="24"/>
          <w:lang w:val="en-US"/>
        </w:rPr>
        <w:t xml:space="preserve">Figure 1: SPD EventIndex data flow architecture and schema</w:t>
      </w:r>
      <w:r>
        <w:rPr>
          <w:rFonts w:ascii="Times New Roman" w:hAnsi="Times New Roman" w:cs="Times New Roman"/>
          <w:highlight w:val="none"/>
          <w:lang w:val="en-US"/>
        </w:rPr>
      </w:r>
      <w:r>
        <w:rPr>
          <w:rFonts w:ascii="Times New Roman" w:hAnsi="Times New Roman" w:cs="Times New Roman"/>
          <w:highlight w:val="none"/>
          <w:lang w:val="en-US"/>
        </w:rPr>
      </w:r>
    </w:p>
    <w:p>
      <w:pPr>
        <w:ind w:left="0" w:right="0" w:firstLine="0"/>
        <w:jc w:val="both"/>
        <w:spacing w:after="142" w:afterAutospacing="0"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t xml:space="preserve">The first section, the client part of the system, is responsible for user interaction with the platform. It is implemented using several key technologies:</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52"/>
        <w:numPr>
          <w:ilvl w:val="0"/>
          <w:numId w:val="40"/>
        </w:numPr>
        <w:contextualSpacing/>
        <w:ind w:right="0"/>
        <w:jc w:val="both"/>
        <w:spacing w:line="276" w:lineRule="auto"/>
        <w:tabs>
          <w:tab w:val="left" w:pos="7764" w:leader="none"/>
        </w:tabs>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highlight w:val="none"/>
        </w:rPr>
        <w:t xml:space="preserve">Angular</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sz w:val="28"/>
          <w:szCs w:val="28"/>
        </w:rPr>
        <w:t xml:space="preserve">is included in the quality of the web interface development platform. Angular provides a dynamic and intuitive user interface that makes it easy to interact with the system through a web browser. This platform supports the implementation of complex user in</w:t>
      </w:r>
      <w:r>
        <w:rPr>
          <w:rFonts w:ascii="Times New Roman" w:hAnsi="Times New Roman" w:eastAsia="Times New Roman" w:cs="Times New Roman"/>
          <w:color w:val="000000"/>
          <w:sz w:val="28"/>
          <w:szCs w:val="28"/>
        </w:rPr>
        <w:t xml:space="preserve">terfaces, providing high performance and ease of use.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52"/>
        <w:numPr>
          <w:ilvl w:val="0"/>
          <w:numId w:val="40"/>
        </w:numPr>
        <w:contextualSpacing/>
        <w:ind w:right="0"/>
        <w:jc w:val="both"/>
        <w:spacing w:line="276"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highlight w:val="none"/>
        </w:rPr>
        <w:t xml:space="preserve">FastAPI</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u</w:t>
      </w:r>
      <w:r>
        <w:rPr>
          <w:rFonts w:ascii="Times New Roman" w:hAnsi="Times New Roman" w:eastAsia="Times New Roman" w:cs="Times New Roman"/>
          <w:color w:val="000000" w:themeColor="text1"/>
          <w:sz w:val="28"/>
          <w:szCs w:val="28"/>
          <w:highlight w:val="none"/>
        </w:rPr>
        <w:t xml:space="preserve">sed to create RESTful APIs that serve as an intermediate link between the client interface and the server part of the system. The Facet API provides fast and reliable data exchange between the frontend and backend, and is also responsible for processing re</w:t>
      </w:r>
      <w:r>
        <w:rPr>
          <w:rFonts w:ascii="Times New Roman" w:hAnsi="Times New Roman" w:eastAsia="Times New Roman" w:cs="Times New Roman"/>
          <w:color w:val="000000" w:themeColor="text1"/>
          <w:sz w:val="28"/>
          <w:szCs w:val="28"/>
          <w:highlight w:val="none"/>
        </w:rPr>
        <w:t xml:space="preserve">quests from the user via Angular.</w:t>
      </w:r>
      <w:r/>
    </w:p>
    <w:p>
      <w:pPr>
        <w:contextualSpacing/>
        <w:ind w:left="709" w:right="0" w:firstLine="0"/>
        <w:jc w:val="both"/>
        <w:spacing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usage.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709" w:right="0" w:firstLine="0"/>
        <w:jc w:val="both"/>
        <w:spacing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52"/>
        <w:numPr>
          <w:ilvl w:val="0"/>
          <w:numId w:val="5"/>
        </w:numPr>
        <w:ind w:right="0"/>
        <w:jc w:val="both"/>
        <w:spacing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highlight w:val="none"/>
        </w:rPr>
        <w:t xml:space="preserve">Celery and Redis</w:t>
      </w:r>
      <w:r>
        <w:rPr>
          <w:rFonts w:ascii="Times New Roman" w:hAnsi="Times New Roman" w:eastAsia="Times New Roman" w:cs="Times New Roman"/>
          <w:color w:val="000000" w:themeColor="text1"/>
          <w:sz w:val="28"/>
          <w:szCs w:val="28"/>
          <w:highlight w:val="none"/>
        </w:rPr>
        <w:t xml:space="preserve"> are </w:t>
      </w:r>
      <w:r>
        <w:rPr>
          <w:rFonts w:ascii="Times New Roman" w:hAnsi="Times New Roman" w:eastAsia="Times New Roman" w:cs="Times New Roman"/>
          <w:color w:val="000000" w:themeColor="text1"/>
          <w:sz w:val="28"/>
          <w:szCs w:val="28"/>
          <w:highlight w:val="none"/>
        </w:rPr>
        <w:t xml:space="preserve">t</w:t>
      </w:r>
      <w:r>
        <w:rPr>
          <w:rFonts w:ascii="Times New Roman" w:hAnsi="Times New Roman" w:eastAsia="Times New Roman" w:cs="Times New Roman"/>
          <w:color w:val="000000" w:themeColor="text1"/>
          <w:sz w:val="28"/>
          <w:szCs w:val="28"/>
          <w:highlight w:val="none"/>
        </w:rPr>
        <w:t xml:space="preserve">hese technologies implement asynchronous output of results. Celery manages tasks that require long-term processing, such as heavy calculations or working with large amounts of data. Red is, in turn, acts as a message broker and temporary storage for task r</w:t>
      </w:r>
      <w:r>
        <w:rPr>
          <w:rFonts w:ascii="Times New Roman" w:hAnsi="Times New Roman" w:eastAsia="Times New Roman" w:cs="Times New Roman"/>
          <w:color w:val="000000" w:themeColor="text1"/>
          <w:sz w:val="28"/>
          <w:szCs w:val="28"/>
          <w:highlight w:val="none"/>
        </w:rPr>
        <w:t xml:space="preserve">esults, providing high processing speed and minimal delays. As a result, users can receive the results of their queries without waiting for their processing to be completed.</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0"/>
        <w:jc w:val="both"/>
        <w:spacing w:before="142" w:beforeAutospacing="0" w:after="283" w:afterAutospacing="0" w:line="276" w:lineRule="auto"/>
        <w:rPr>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t xml:space="preserve">These components together create a powerful and flexible client part of the SPD EventIndex, providing convenient and efficient access to data and system functionality.</w:t>
      </w:r>
      <w:r>
        <w:rPr>
          <w:color w:val="000000" w:themeColor="text1"/>
          <w:sz w:val="28"/>
          <w:szCs w:val="28"/>
          <w:highlight w:val="none"/>
        </w:rPr>
      </w:r>
      <w:r>
        <w:rPr>
          <w:color w:val="000000" w:themeColor="text1"/>
          <w:sz w:val="28"/>
          <w:szCs w:val="28"/>
          <w:highlight w:val="none"/>
        </w:rPr>
      </w:r>
    </w:p>
    <w:p>
      <w:pPr>
        <w:ind w:firstLine="0"/>
        <w:jc w:val="both"/>
        <w:spacing w:after="0" w:afterAutospacing="0" w:line="276" w:lineRule="auto"/>
        <w:rPr>
          <w:color w:val="000000" w:themeColor="text1"/>
          <w:highlight w:val="none"/>
        </w:rPr>
      </w:pPr>
      <w:r>
        <w:rPr>
          <w:rFonts w:ascii="Times New Roman" w:hAnsi="Times New Roman" w:cs="Times New Roman"/>
          <w:color w:val="000000" w:themeColor="text1"/>
          <w:sz w:val="28"/>
          <w:szCs w:val="28"/>
          <w:highlight w:val="none"/>
          <w:shd w:val="clear" w:color="auto" w:fill="ffffff"/>
        </w:rPr>
      </w:r>
      <w:r>
        <w:rPr>
          <w:rFonts w:ascii="Times New Roman" w:hAnsi="Times New Roman" w:cs="Times New Roman"/>
          <w:lang w:val="en-US"/>
        </w:rPr>
        <mc:AlternateContent>
          <mc:Choice Requires="wpg">
            <w:drawing>
              <wp:inline xmlns:wp="http://schemas.openxmlformats.org/drawingml/2006/wordprocessingDrawing" distT="0" distB="0" distL="0" distR="0">
                <wp:extent cx="5940425" cy="3293061"/>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95067" name=""/>
                        <pic:cNvPicPr>
                          <a:picLocks noChangeAspect="1"/>
                        </pic:cNvPicPr>
                        <pic:nvPr/>
                      </pic:nvPicPr>
                      <pic:blipFill>
                        <a:blip r:embed="rId14"/>
                        <a:stretch/>
                      </pic:blipFill>
                      <pic:spPr bwMode="auto">
                        <a:xfrm>
                          <a:off x="0" y="0"/>
                          <a:ext cx="5940424" cy="329306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67.75pt;height:259.30pt;mso-wrap-distance-left:0.00pt;mso-wrap-distance-top:0.00pt;mso-wrap-distance-right:0.00pt;mso-wrap-distance-bottom:0.00pt;" stroked="false">
                <v:path textboxrect="0,0,0,0"/>
                <v:imagedata r:id="rId14" o:title=""/>
              </v:shape>
            </w:pict>
          </mc:Fallback>
        </mc:AlternateContent>
      </w:r>
      <w:r>
        <w:rPr>
          <w:color w:val="000000" w:themeColor="text1"/>
          <w:highlight w:val="none"/>
        </w:rPr>
      </w:r>
      <w:r>
        <w:rPr>
          <w:color w:val="000000" w:themeColor="text1"/>
          <w:highlight w:val="none"/>
        </w:rPr>
      </w:r>
    </w:p>
    <w:p>
      <w:pPr>
        <w:jc w:val="center"/>
        <w:spacing w:after="283" w:afterAutospacing="0" w:line="276" w:lineRule="auto"/>
        <w:rPr>
          <w:rFonts w:ascii="Times New Roman" w:hAnsi="Times New Roman" w:cs="Times New Roman"/>
          <w:color w:val="000000" w:themeColor="text1"/>
          <w:sz w:val="24"/>
          <w:szCs w:val="24"/>
          <w:highlight w:val="none"/>
          <w:lang w:val="en-US"/>
        </w:rPr>
      </w:pPr>
      <w:r>
        <w:rPr>
          <w:rFonts w:ascii="Times New Roman" w:hAnsi="Times New Roman" w:cs="Times New Roman"/>
          <w:color w:val="000000" w:themeColor="text1"/>
          <w:highlight w:val="none"/>
          <w:lang w:eastAsia="ru-RU"/>
        </w:rPr>
      </w:r>
      <w:r>
        <w:rPr>
          <w:rFonts w:ascii="Times New Roman" w:hAnsi="Times New Roman" w:cs="Times New Roman"/>
          <w:color w:val="000000" w:themeColor="text1"/>
          <w:sz w:val="24"/>
          <w:szCs w:val="24"/>
          <w:lang w:val="en-US"/>
        </w:rPr>
        <w:t xml:space="preserve">Figure 2: </w:t>
      </w:r>
      <w:r>
        <w:rPr>
          <w:rFonts w:ascii="Times New Roman" w:hAnsi="Times New Roman" w:cs="Times New Roman"/>
          <w:color w:val="000000" w:themeColor="text1"/>
          <w:sz w:val="24"/>
          <w:szCs w:val="24"/>
          <w:lang w:val="en-US"/>
        </w:rPr>
        <w:t xml:space="preserve">The main page of the web service</w:t>
      </w:r>
      <w:r>
        <w:rPr>
          <w:rFonts w:ascii="Times New Roman" w:hAnsi="Times New Roman" w:cs="Times New Roman"/>
          <w:color w:val="000000" w:themeColor="text1"/>
          <w:sz w:val="24"/>
          <w:szCs w:val="24"/>
          <w:highlight w:val="none"/>
          <w:lang w:val="en-US"/>
        </w:rPr>
      </w:r>
      <w:r>
        <w:rPr>
          <w:rFonts w:ascii="Times New Roman" w:hAnsi="Times New Roman" w:cs="Times New Roman"/>
          <w:color w:val="000000" w:themeColor="text1"/>
          <w:sz w:val="24"/>
          <w:szCs w:val="24"/>
          <w:highlight w:val="none"/>
          <w:lang w:val="en-US"/>
        </w:rPr>
      </w:r>
    </w:p>
    <w:p>
      <w:pPr>
        <w:ind w:left="0" w:right="0" w:firstLine="0"/>
        <w:jc w:val="both"/>
        <w:spacing w:after="142" w:afterAutospacing="0"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t xml:space="preserve">The second section is responsible for data management, ensuring reliable work with large amounts of information and performing complex analytical tasks. This section includes the following key technologies:</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52"/>
        <w:numPr>
          <w:ilvl w:val="0"/>
          <w:numId w:val="9"/>
        </w:numPr>
        <w:ind w:right="0"/>
        <w:jc w:val="both"/>
        <w:spacing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highlight w:val="none"/>
        </w:rPr>
        <w:t xml:space="preserve">PostgreSQL</w:t>
      </w:r>
      <w:r>
        <w:rPr>
          <w:rFonts w:ascii="Times New Roman" w:hAnsi="Times New Roman" w:eastAsia="Times New Roman" w:cs="Times New Roman"/>
          <w:color w:val="000000" w:themeColor="text1"/>
          <w:sz w:val="28"/>
          <w:szCs w:val="28"/>
          <w:highlight w:val="none"/>
        </w:rPr>
        <w:t xml:space="preserve"> is </w:t>
      </w:r>
      <w:r>
        <w:rPr>
          <w:rFonts w:ascii="Times New Roman" w:hAnsi="Times New Roman" w:eastAsia="Times New Roman" w:cs="Times New Roman"/>
          <w:color w:val="000000" w:themeColor="text1"/>
          <w:sz w:val="28"/>
          <w:szCs w:val="28"/>
          <w:highlight w:val="none"/>
        </w:rPr>
        <w:t xml:space="preserve">t</w:t>
      </w:r>
      <w:r>
        <w:rPr>
          <w:rFonts w:ascii="Times New Roman" w:hAnsi="Times New Roman" w:eastAsia="Times New Roman" w:cs="Times New Roman"/>
          <w:color w:val="000000" w:themeColor="text1"/>
          <w:sz w:val="28"/>
          <w:szCs w:val="28"/>
          <w:highlight w:val="none"/>
        </w:rPr>
        <w:t xml:space="preserve">he main database management system in the SPD EventIndex architecture. PostgreSQL provides reliable and scalable storage for all data processed by the system. It supports complex queries and provides high performance when working with large amounts of dat</w:t>
      </w:r>
      <w:r>
        <w:rPr>
          <w:rFonts w:ascii="Times New Roman" w:hAnsi="Times New Roman" w:eastAsia="Times New Roman" w:cs="Times New Roman"/>
          <w:color w:val="000000" w:themeColor="text1"/>
          <w:sz w:val="28"/>
          <w:szCs w:val="28"/>
          <w:highlight w:val="none"/>
        </w:rPr>
        <w:t xml:space="preserve">a.</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52"/>
        <w:numPr>
          <w:ilvl w:val="0"/>
          <w:numId w:val="9"/>
        </w:numPr>
        <w:ind w:right="0"/>
        <w:jc w:val="both"/>
        <w:spacing w:line="276"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highlight w:val="none"/>
        </w:rPr>
        <w:t xml:space="preserve">AirFlow</w:t>
      </w:r>
      <w:r>
        <w:rPr>
          <w:rFonts w:ascii="Times New Roman" w:hAnsi="Times New Roman" w:eastAsia="Times New Roman" w:cs="Times New Roman"/>
          <w:color w:val="000000" w:themeColor="text1"/>
          <w:sz w:val="28"/>
          <w:szCs w:val="28"/>
          <w:highlight w:val="none"/>
        </w:rPr>
        <w:t xml:space="preserve"> a</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tool for organizing, planning and monitoring workflows. In SPD, EventIndex AirFlow is used to automate and coordinate ETL (Extract, Transform, Load) tasks — extracting data, converting it, and uploading it to storage. It provides the ability to create fle</w:t>
      </w:r>
      <w:r>
        <w:rPr>
          <w:rFonts w:ascii="Times New Roman" w:hAnsi="Times New Roman" w:eastAsia="Times New Roman" w:cs="Times New Roman"/>
          <w:color w:val="000000" w:themeColor="text1"/>
          <w:sz w:val="28"/>
          <w:szCs w:val="28"/>
          <w:highlight w:val="none"/>
        </w:rPr>
        <w:t xml:space="preserve">xible and complex workflows that can be customized depending on the needs of the system.</w:t>
      </w:r>
      <w:r/>
    </w:p>
    <w:p>
      <w:pPr>
        <w:ind w:left="709" w:right="0" w:firstLine="0"/>
        <w:jc w:val="both"/>
        <w:spacing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52"/>
        <w:numPr>
          <w:ilvl w:val="0"/>
          <w:numId w:val="6"/>
        </w:numPr>
        <w:ind w:right="0"/>
        <w:jc w:val="both"/>
        <w:spacing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highlight w:val="none"/>
        </w:rPr>
        <w:t xml:space="preserve">Supervisor</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a process management system that guarantees the smooth operation of all components of the data management and storage section. Supervisor automatically monitors and restarts processes if they fail, ensuring the stability and stability of the system.</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0"/>
        <w:jc w:val="both"/>
        <w:spacing w:before="283" w:beforeAutospacing="0" w:line="276"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t xml:space="preserve">These technologies together provide reliable and efficient data management in the SPD EventIndex, supporting high system performance, stability and scalability.</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0"/>
        <w:jc w:val="both"/>
        <w:spacing w:before="283" w:beforeAutospacing="0"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t xml:space="preserve">T</w:t>
      </w:r>
      <w:r>
        <w:rPr>
          <w:rFonts w:ascii="Times New Roman" w:hAnsi="Times New Roman" w:eastAsia="Times New Roman" w:cs="Times New Roman"/>
          <w:color w:val="000000" w:themeColor="text1"/>
          <w:sz w:val="28"/>
          <w:szCs w:val="28"/>
          <w:highlight w:val="none"/>
        </w:rPr>
        <w:t xml:space="preserve">he third section is responsible for data indexing: it monitors the appearance of new datasets, the launch and control of indexing programs in a distributed data processing system, as well as uploading the results for import into EvenIndex. To perform these</w:t>
      </w:r>
      <w:r>
        <w:rPr>
          <w:rFonts w:ascii="Times New Roman" w:hAnsi="Times New Roman" w:eastAsia="Times New Roman" w:cs="Times New Roman"/>
          <w:color w:val="000000" w:themeColor="text1"/>
          <w:sz w:val="28"/>
          <w:szCs w:val="28"/>
          <w:highlight w:val="none"/>
        </w:rPr>
        <w:t xml:space="preserve"> tasks, it is necessary to interact with other information systems of the experiment:</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52"/>
        <w:numPr>
          <w:ilvl w:val="0"/>
          <w:numId w:val="7"/>
        </w:numPr>
        <w:ind w:right="0"/>
        <w:jc w:val="both"/>
        <w:spacing w:before="142" w:beforeAutospacing="0"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highlight w:val="none"/>
        </w:rPr>
        <w:t xml:space="preserve">Rucio</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a distributed data management system originally designed to work with large amounts of data on the LHC. At SPD EventIndex Ru, the cio is responsible for managing data replication, transferring data between different repositories, and complying with data r</w:t>
      </w:r>
      <w:r>
        <w:rPr>
          <w:rFonts w:ascii="Times New Roman" w:hAnsi="Times New Roman" w:eastAsia="Times New Roman" w:cs="Times New Roman"/>
          <w:color w:val="000000" w:themeColor="text1"/>
          <w:sz w:val="28"/>
          <w:szCs w:val="28"/>
          <w:highlight w:val="none"/>
        </w:rPr>
        <w:t xml:space="preserve">etention policies.</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52"/>
        <w:numPr>
          <w:ilvl w:val="0"/>
          <w:numId w:val="8"/>
        </w:numPr>
        <w:ind w:right="0"/>
        <w:jc w:val="both"/>
        <w:spacing w:before="142" w:beforeAutospacing="0"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highlight w:val="none"/>
        </w:rPr>
        <w:t xml:space="preserve">Panda</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a distributed computing management system that is used to work with a huge amount of data. Panda allows you to efficiently distribute computing tasks between different resources, ensuring that they are completed in optimal time.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52"/>
        <w:numPr>
          <w:ilvl w:val="0"/>
          <w:numId w:val="8"/>
        </w:numPr>
        <w:ind w:right="0"/>
        <w:jc w:val="both"/>
        <w:spacing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b/>
          <w:bCs/>
          <w:color w:val="000000" w:themeColor="text1"/>
          <w:sz w:val="28"/>
          <w:szCs w:val="28"/>
          <w:highlight w:val="none"/>
        </w:rPr>
        <w:t xml:space="preserve">Metadata IS</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i</w:t>
      </w:r>
      <w:r>
        <w:rPr>
          <w:rFonts w:ascii="Times New Roman" w:hAnsi="Times New Roman" w:cs="Times New Roman"/>
          <w:color w:val="000000" w:themeColor="text1"/>
          <w:sz w:val="28"/>
          <w:szCs w:val="28"/>
          <w:highlight w:val="none"/>
        </w:rPr>
        <w:t xml:space="preserve">s being developed to collect, store and provide access to the physical metadata of the SPD experiment. These include information about datasets, including inheritance and links to task configurations that created these datasets. The use of metadata </w:t>
      </w:r>
      <w:r>
        <w:rPr>
          <w:rFonts w:ascii="Times New Roman" w:hAnsi="Times New Roman" w:cs="Times New Roman"/>
          <w:color w:val="000000" w:themeColor="text1"/>
          <w:sz w:val="28"/>
          <w:szCs w:val="28"/>
          <w:highlight w:val="none"/>
        </w:rPr>
        <w:t xml:space="preserve">IS</w:t>
      </w:r>
      <w:r/>
      <w:r>
        <w:rPr>
          <w:rFonts w:ascii="Times New Roman" w:hAnsi="Times New Roman" w:cs="Times New Roman"/>
          <w:color w:val="000000" w:themeColor="text1"/>
          <w:sz w:val="28"/>
          <w:szCs w:val="28"/>
          <w:highlight w:val="none"/>
        </w:rPr>
        <w:t xml:space="preserve"> will</w:t>
      </w:r>
      <w:r>
        <w:rPr>
          <w:rFonts w:ascii="Times New Roman" w:hAnsi="Times New Roman" w:cs="Times New Roman"/>
          <w:color w:val="000000" w:themeColor="text1"/>
          <w:sz w:val="28"/>
          <w:szCs w:val="28"/>
          <w:highlight w:val="none"/>
        </w:rPr>
        <w:t xml:space="preserve"> make it possible to efficiently select data sets for indexing.</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284"/>
        <w:jc w:val="center"/>
        <w:spacing w:before="567" w:beforeAutospacing="0" w:after="142" w:afterAutospacing="0" w:line="276" w:lineRule="auto"/>
        <w:rPr>
          <w:rFonts w:ascii="Times New Roman" w:hAnsi="Times New Roman" w:cs="Times New Roman"/>
          <w:highlight w:val="none"/>
          <w:lang w:val="en-US"/>
        </w:rPr>
      </w:pPr>
      <w:r>
        <w:rPr>
          <w:rFonts w:ascii="Times New Roman" w:hAnsi="Times New Roman" w:cs="Times New Roman"/>
          <w:lang w:val="en-US"/>
        </w:rPr>
      </w:r>
      <w:r>
        <w:rPr>
          <w:rFonts w:ascii="Times New Roman" w:hAnsi="Times New Roman" w:cs="Times New Roman"/>
          <w:lang w:val="en-US"/>
        </w:rPr>
        <w:t xml:space="preserve">CONTAINERIZATION</w:t>
      </w:r>
      <w:r>
        <w:rPr>
          <w:rFonts w:ascii="Times New Roman" w:hAnsi="Times New Roman" w:cs="Times New Roman"/>
          <w:highlight w:val="none"/>
          <w:lang w:val="en-US"/>
        </w:rPr>
      </w:r>
      <w:r>
        <w:rPr>
          <w:rFonts w:ascii="Times New Roman" w:hAnsi="Times New Roman" w:cs="Times New Roman"/>
          <w:highlight w:val="none"/>
          <w:lang w:val="en-US"/>
        </w:rPr>
      </w:r>
    </w:p>
    <w:p>
      <w:pPr>
        <w:ind w:left="0" w:right="0" w:firstLine="708"/>
        <w:jc w:val="both"/>
        <w:spacing w:line="276"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C</w:t>
      </w:r>
      <w:r>
        <w:rPr>
          <w:rFonts w:ascii="Times New Roman" w:hAnsi="Times New Roman" w:eastAsia="Times New Roman" w:cs="Times New Roman"/>
          <w:color w:val="000000" w:themeColor="text1"/>
          <w:sz w:val="28"/>
          <w:szCs w:val="28"/>
        </w:rPr>
        <w:t xml:space="preserve">ontainerization is a technology that allows you to package an application and all its dependencies into a single, isolated container. Containers provide a lightweight alternative to virtual machines, allowing you to run multiple containers on the same host</w:t>
      </w:r>
      <w:r>
        <w:rPr>
          <w:rFonts w:ascii="Times New Roman" w:hAnsi="Times New Roman" w:eastAsia="Times New Roman" w:cs="Times New Roman"/>
          <w:color w:val="000000" w:themeColor="text1"/>
          <w:sz w:val="28"/>
          <w:szCs w:val="28"/>
        </w:rPr>
        <w:t xml:space="preserve"> with minimal resource consumption.</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0"/>
        <w:jc w:val="both"/>
        <w:spacing w:before="142" w:beforeAutospacing="0" w:line="276"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E</w:t>
      </w:r>
      <w:r>
        <w:rPr>
          <w:rFonts w:ascii="Times New Roman" w:hAnsi="Times New Roman" w:eastAsia="Times New Roman" w:cs="Times New Roman"/>
          <w:color w:val="000000" w:themeColor="text1"/>
          <w:sz w:val="28"/>
          <w:szCs w:val="28"/>
        </w:rPr>
        <w:t xml:space="preserve">ach component of the EventIndex project is isolated and can be developed, deployed and updated independently of the others. To ensure this independence and simplify the management of services, containerization is used. It allows you to package each servic</w:t>
      </w:r>
      <w:r>
        <w:rPr>
          <w:rFonts w:ascii="Times New Roman" w:hAnsi="Times New Roman" w:eastAsia="Times New Roman" w:cs="Times New Roman"/>
          <w:color w:val="000000" w:themeColor="text1"/>
          <w:sz w:val="28"/>
          <w:szCs w:val="28"/>
        </w:rPr>
        <w:t xml:space="preserve">e in a separate container with its dependencies and environment, which makes it independent of the main operating system and other elements.</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0"/>
        <w:jc w:val="both"/>
        <w:spacing w:before="283" w:beforeAutospacing="0" w:after="142" w:afterAutospacing="0" w:line="276" w:lineRule="auto"/>
        <w:rPr>
          <w:rFonts w:ascii="Times New Roman" w:hAnsi="Times New Roman" w:eastAsia="Times New Roman" w:cs="Times New Roman"/>
          <w:b w:val="0"/>
          <w:bCs w:val="0"/>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000000" w:themeColor="text1"/>
          <w:sz w:val="28"/>
          <w:szCs w:val="28"/>
        </w:rPr>
      </w:r>
      <w:r>
        <w:rPr>
          <w:rFonts w:ascii="Times New Roman" w:hAnsi="Times New Roman" w:eastAsia="Times New Roman" w:cs="Times New Roman"/>
          <w:color w:val="000000"/>
          <w:sz w:val="28"/>
          <w:szCs w:val="28"/>
        </w:rPr>
        <w:t xml:space="preserve">Advantages of using containerization</w:t>
      </w:r>
      <w:r>
        <w:rPr>
          <w:rFonts w:ascii="Times New Roman" w:hAnsi="Times New Roman" w:eastAsia="Times New Roman" w:cs="Times New Roman"/>
          <w:b w:val="0"/>
          <w:bCs w:val="0"/>
          <w:color w:val="000000" w:themeColor="text1"/>
          <w:sz w:val="28"/>
          <w:szCs w:val="28"/>
        </w:rPr>
        <w:t xml:space="preserve">:</w:t>
      </w:r>
      <w:r>
        <w:rPr>
          <w:rFonts w:ascii="Times New Roman" w:hAnsi="Times New Roman" w:eastAsia="Times New Roman" w:cs="Times New Roman"/>
          <w:b w:val="0"/>
          <w:bCs w:val="0"/>
          <w:color w:val="000000" w:themeColor="text1"/>
          <w:sz w:val="28"/>
          <w:szCs w:val="28"/>
          <w:highlight w:val="none"/>
        </w:rPr>
      </w:r>
      <w:r>
        <w:rPr>
          <w:rFonts w:ascii="Times New Roman" w:hAnsi="Times New Roman" w:eastAsia="Times New Roman" w:cs="Times New Roman"/>
          <w:b w:val="0"/>
          <w:bCs w:val="0"/>
          <w:color w:val="000000" w:themeColor="text1"/>
          <w:sz w:val="28"/>
          <w:szCs w:val="28"/>
          <w:highlight w:val="none"/>
        </w:rPr>
      </w:r>
    </w:p>
    <w:p>
      <w:pPr>
        <w:pStyle w:val="952"/>
        <w:numPr>
          <w:ilvl w:val="0"/>
          <w:numId w:val="29"/>
        </w:numPr>
        <w:ind w:right="0"/>
        <w:jc w:val="both"/>
        <w:spacing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bCs/>
          <w:color w:val="000000"/>
          <w:sz w:val="28"/>
          <w:szCs w:val="28"/>
        </w:rPr>
        <w:t xml:space="preserve">Isolation</w:t>
      </w:r>
      <w:r>
        <w:rPr>
          <w:rFonts w:ascii="Times New Roman" w:hAnsi="Times New Roman" w:eastAsia="Times New Roman" w:cs="Times New Roman"/>
          <w:color w:val="000000"/>
          <w:sz w:val="28"/>
          <w:szCs w:val="28"/>
        </w:rPr>
        <w:t xml:space="preserve">: Each container is isolated from other containers and from the host, which prevents conflicts between applications.</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52"/>
        <w:numPr>
          <w:ilvl w:val="0"/>
          <w:numId w:val="29"/>
        </w:numPr>
        <w:ind w:right="0"/>
        <w:jc w:val="both"/>
        <w:spacing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bCs/>
          <w:color w:val="000000"/>
          <w:sz w:val="28"/>
          <w:szCs w:val="28"/>
        </w:rPr>
        <w:t xml:space="preserve">Portability</w:t>
      </w:r>
      <w:r>
        <w:rPr>
          <w:rFonts w:ascii="Times New Roman" w:hAnsi="Times New Roman" w:eastAsia="Times New Roman" w:cs="Times New Roman"/>
          <w:color w:val="000000"/>
          <w:sz w:val="28"/>
          <w:szCs w:val="28"/>
        </w:rPr>
        <w:t xml:space="preserve">: Containers can be easily transferred between different environments, whether in development, testing or production.</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52"/>
        <w:numPr>
          <w:ilvl w:val="0"/>
          <w:numId w:val="29"/>
        </w:numPr>
        <w:ind w:right="0"/>
        <w:jc w:val="both"/>
        <w:spacing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bCs/>
          <w:color w:val="000000"/>
          <w:sz w:val="28"/>
          <w:szCs w:val="28"/>
        </w:rPr>
        <w:t xml:space="preserve">Scalability</w:t>
      </w:r>
      <w:r>
        <w:rPr>
          <w:rFonts w:ascii="Times New Roman" w:hAnsi="Times New Roman" w:eastAsia="Times New Roman" w:cs="Times New Roman"/>
          <w:color w:val="000000"/>
          <w:sz w:val="28"/>
          <w:szCs w:val="28"/>
        </w:rPr>
        <w:t xml:space="preserve">: Containers are easily scaled, which simplifies load management in micro service applications.</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52"/>
        <w:numPr>
          <w:ilvl w:val="0"/>
          <w:numId w:val="29"/>
        </w:numPr>
        <w:ind w:right="0"/>
        <w:jc w:val="both"/>
        <w:spacing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bCs/>
          <w:color w:val="000000"/>
          <w:sz w:val="28"/>
          <w:szCs w:val="28"/>
        </w:rPr>
        <w:t xml:space="preserve">Fast deployment</w:t>
      </w:r>
      <w:r>
        <w:rPr>
          <w:rFonts w:ascii="Times New Roman" w:hAnsi="Times New Roman" w:eastAsia="Times New Roman" w:cs="Times New Roman"/>
          <w:color w:val="000000"/>
          <w:sz w:val="28"/>
          <w:szCs w:val="28"/>
        </w:rPr>
        <w:t xml:space="preserve">: With ready-made container samples, new application instances can be deployed in seconds.</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8"/>
        <w:jc w:val="both"/>
        <w:spacing w:before="283" w:beforeAutospacing="0" w:after="283" w:afterAutospacing="0" w:line="276"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A</w:t>
      </w:r>
      <w:r>
        <w:rPr>
          <w:rFonts w:ascii="Times New Roman" w:hAnsi="Times New Roman" w:eastAsia="Times New Roman" w:cs="Times New Roman"/>
          <w:color w:val="000000" w:themeColor="text1"/>
          <w:sz w:val="28"/>
          <w:szCs w:val="28"/>
        </w:rPr>
        <w:t xml:space="preserve">t the moment, the basic images used by</w:t>
      </w:r>
      <w:r>
        <w:rPr>
          <w:rFonts w:ascii="Times New Roman" w:hAnsi="Times New Roman" w:eastAsia="Times New Roman" w:cs="Times New Roman"/>
          <w:color w:val="000000" w:themeColor="text1"/>
          <w:sz w:val="28"/>
          <w:szCs w:val="28"/>
        </w:rPr>
        <w:t xml:space="preserve"> the EventIndex project are taken from the Docker Hub public repository, and after they are finalized and configured, they are stored in JINR GitLab Container Registry. This ensures stricter version control and security, sinc</w:t>
      </w:r>
      <w:r>
        <w:rPr>
          <w:rFonts w:ascii="Times New Roman" w:hAnsi="Times New Roman" w:eastAsia="Times New Roman" w:cs="Times New Roman"/>
          <w:color w:val="000000" w:themeColor="text1"/>
          <w:sz w:val="28"/>
          <w:szCs w:val="28"/>
        </w:rPr>
        <w:t xml:space="preserve">e access to images is limited only to authorized users. This topic will be covered in more detail later, including CI/CD processes and image management in the EventIndex micro-service architecture.</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firstLine="284"/>
        <w:jc w:val="center"/>
        <w:spacing w:before="567" w:beforeAutospacing="0" w:after="283" w:afterAutospacing="0" w:line="276" w:lineRule="auto"/>
        <w:rPr>
          <w:rFonts w:ascii="Times New Roman" w:hAnsi="Times New Roman" w:cs="Times New Roman"/>
          <w:highlight w:val="none"/>
          <w:lang w:val="en-US"/>
        </w:rPr>
      </w:pPr>
      <w:r>
        <w:rPr>
          <w:rFonts w:ascii="Times New Roman" w:hAnsi="Times New Roman" w:cs="Times New Roman"/>
          <w:lang w:val="en-US"/>
        </w:rPr>
        <w:t xml:space="preserve">AUTOMATIC DEPLOY </w:t>
      </w:r>
      <w:r>
        <w:rPr>
          <w:rFonts w:ascii="Times New Roman" w:hAnsi="Times New Roman" w:cs="Times New Roman"/>
          <w:lang w:val="en-US"/>
        </w:rPr>
        <w:t xml:space="preserve">(CI-CD)</w:t>
      </w:r>
      <w:r>
        <w:rPr>
          <w:rFonts w:ascii="Times New Roman" w:hAnsi="Times New Roman" w:cs="Times New Roman"/>
          <w:highlight w:val="none"/>
          <w:lang w:val="en-US"/>
        </w:rPr>
      </w:r>
      <w:r>
        <w:rPr>
          <w:rFonts w:ascii="Times New Roman" w:hAnsi="Times New Roman" w:cs="Times New Roman"/>
          <w:highlight w:val="none"/>
          <w:lang w:val="en-US"/>
        </w:rPr>
      </w:r>
    </w:p>
    <w:p>
      <w:pPr>
        <w:ind w:left="0" w:right="0" w:firstLine="0"/>
        <w:jc w:val="both"/>
        <w:spacing w:after="0" w:afterAutospacing="0"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CI-CD (Continuous Integration/Continuous Deployment) is the practice of automating the stages of software development, from writing code to deploying it.</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0"/>
        <w:jc w:val="both"/>
        <w:spacing w:before="142" w:beforeAutospacing="0" w:after="142" w:afterAutospacing="0"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bCs/>
          <w:color w:val="000000"/>
          <w:sz w:val="28"/>
          <w:szCs w:val="28"/>
        </w:rPr>
        <w:t xml:space="preserve">Continuous integration</w:t>
      </w:r>
      <w:r>
        <w:rPr>
          <w:rFonts w:ascii="Times New Roman" w:hAnsi="Times New Roman" w:eastAsia="Times New Roman" w:cs="Times New Roman"/>
          <w:color w:val="000000"/>
          <w:sz w:val="28"/>
          <w:szCs w:val="28"/>
        </w:rPr>
        <w:t xml:space="preserve"> (CI) involves frequently merging code added by developers into the main repository. Each such integration is accompanied by automatic testing and assembly, which allows you to quickly identify and eliminate errors.</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0"/>
        <w:jc w:val="both"/>
        <w:spacing w:after="283" w:afterAutospacing="0"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bCs/>
          <w:color w:val="000000"/>
          <w:sz w:val="28"/>
          <w:szCs w:val="28"/>
        </w:rPr>
        <w:t xml:space="preserve">Continuous Deployment</w:t>
      </w:r>
      <w:r>
        <w:rPr>
          <w:rFonts w:ascii="Times New Roman" w:hAnsi="Times New Roman" w:eastAsia="Times New Roman" w:cs="Times New Roman"/>
          <w:color w:val="000000"/>
          <w:sz w:val="28"/>
          <w:szCs w:val="28"/>
        </w:rPr>
        <w:t xml:space="preserve"> (CD) is the process of automatically delivering modified code to various environments after successfully passing all CI checks. This approach speeds up the development process and reduces the risks associated with deploying new versio</w:t>
      </w:r>
      <w:r>
        <w:rPr>
          <w:rFonts w:ascii="Times New Roman" w:hAnsi="Times New Roman" w:eastAsia="Times New Roman" w:cs="Times New Roman"/>
          <w:color w:val="000000"/>
          <w:sz w:val="28"/>
          <w:szCs w:val="28"/>
        </w:rPr>
        <w:t xml:space="preserve">ns of the application. Service images after all successfully completed stages are saved in Container Registry, a private repository that provides centralized storage of containers.</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0"/>
        <w:jc w:val="both"/>
        <w:spacing w:after="142" w:afterAutospacing="0" w:line="276"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0"/>
        <w:jc w:val="both"/>
        <w:spacing w:after="142" w:afterAutospacing="0" w:line="276"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0"/>
        <w:jc w:val="both"/>
        <w:spacing w:after="142" w:afterAutospacing="0" w:line="276"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sz w:val="28"/>
          <w:szCs w:val="28"/>
        </w:rPr>
        <w:t xml:space="preserve">This provides several important advantages</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pStyle w:val="952"/>
        <w:numPr>
          <w:ilvl w:val="0"/>
          <w:numId w:val="11"/>
        </w:numPr>
        <w:ind w:right="0"/>
        <w:jc w:val="both"/>
        <w:spacing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t xml:space="preserve">Security: </w:t>
      </w:r>
      <w:r>
        <w:rPr>
          <w:rFonts w:ascii="Times New Roman" w:hAnsi="Times New Roman" w:eastAsia="Times New Roman" w:cs="Times New Roman"/>
          <w:b w:val="0"/>
          <w:bCs w:val="0"/>
          <w:color w:val="000000" w:themeColor="text1"/>
          <w:sz w:val="28"/>
          <w:szCs w:val="28"/>
        </w:rPr>
        <w:t xml:space="preserve">Images are stored in a private repository, access to which is restricted only to authorized users. This allows you to protect confidential data and prevent unauthorized access to containers.</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52"/>
        <w:numPr>
          <w:ilvl w:val="0"/>
          <w:numId w:val="11"/>
        </w:numPr>
        <w:ind w:right="0"/>
        <w:jc w:val="both"/>
        <w:spacing w:after="0" w:afterAutospacing="0"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t xml:space="preserve">Version control: </w:t>
      </w:r>
      <w:r>
        <w:rPr>
          <w:rFonts w:ascii="Times New Roman" w:hAnsi="Times New Roman" w:eastAsia="Times New Roman" w:cs="Times New Roman"/>
          <w:b w:val="0"/>
          <w:bCs w:val="0"/>
          <w:color w:val="000000" w:themeColor="text1"/>
          <w:sz w:val="28"/>
          <w:szCs w:val="28"/>
        </w:rPr>
        <w:t xml:space="preserve">GitLab Container Registry makes it easy to manage image versions, providing convenient access to any previous versions, as well as the ability to roll back to stable versions if necessary.</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52"/>
        <w:numPr>
          <w:ilvl w:val="0"/>
          <w:numId w:val="12"/>
        </w:numPr>
        <w:ind w:right="0"/>
        <w:jc w:val="both"/>
        <w:spacing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t xml:space="preserve">CI/CD integration:</w:t>
      </w:r>
      <w:r>
        <w:rPr>
          <w:rFonts w:ascii="Times New Roman" w:hAnsi="Times New Roman" w:eastAsia="Times New Roman" w:cs="Times New Roman"/>
          <w:b w:val="0"/>
          <w:bCs w:val="0"/>
          <w:color w:val="000000" w:themeColor="text1"/>
          <w:sz w:val="28"/>
          <w:szCs w:val="28"/>
        </w:rPr>
        <w:t xml:space="preserve"> Since containers are stored in GitLab, they can be used automatically in CI/CD processes. This simplifies and speeds up the deployment of new versions of system components.</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0"/>
        <w:jc w:val="both"/>
        <w:spacing w:before="283" w:beforeAutospacing="0" w:after="142" w:afterAutospacing="0"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The process of building Docker images within the CI/CD project EventIndex is automated using a YAML file. This file defines all the stages of the build and deployment, such as:</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52"/>
        <w:numPr>
          <w:ilvl w:val="0"/>
          <w:numId w:val="13"/>
        </w:numPr>
        <w:ind w:right="0"/>
        <w:jc w:val="both"/>
        <w:spacing w:before="0" w:beforeAutospacing="0" w:after="0" w:afterAutospacing="0"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t xml:space="preserve">Build:</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sz w:val="28"/>
          <w:szCs w:val="28"/>
        </w:rPr>
        <w:t xml:space="preserve">At this stage, a Docker image is created from the source code of the project.</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52"/>
        <w:numPr>
          <w:ilvl w:val="0"/>
          <w:numId w:val="13"/>
        </w:numPr>
        <w:ind w:right="0"/>
        <w:jc w:val="both"/>
        <w:spacing w:before="0" w:beforeAutospacing="0" w:after="0" w:afterAutospacing="0"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r>
      <w:r>
        <w:rPr>
          <w:rFonts w:ascii="Times New Roman" w:hAnsi="Times New Roman" w:eastAsia="Times New Roman" w:cs="Times New Roman"/>
          <w:b w:val="0"/>
          <w:bCs w:val="0"/>
          <w:color w:val="000000" w:themeColor="text1"/>
          <w:sz w:val="28"/>
          <w:szCs w:val="28"/>
        </w:rPr>
        <w:t xml:space="preserve">Test: The image is checked for errors using automated tests.</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52"/>
        <w:numPr>
          <w:ilvl w:val="0"/>
          <w:numId w:val="13"/>
        </w:numPr>
        <w:ind w:right="0"/>
        <w:jc w:val="both"/>
        <w:spacing w:before="0" w:beforeAutospacing="0" w:after="283" w:afterAutospacing="0"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r>
      <w:r>
        <w:rPr>
          <w:rFonts w:ascii="Times New Roman" w:hAnsi="Times New Roman" w:eastAsia="Times New Roman" w:cs="Times New Roman"/>
          <w:b w:val="0"/>
          <w:bCs w:val="0"/>
          <w:color w:val="000000" w:themeColor="text1"/>
          <w:sz w:val="28"/>
          <w:szCs w:val="28"/>
        </w:rPr>
        <w:t xml:space="preserve">Deploy: After successfully passing all the tests, the image is automatically deployed to a particular environment.</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0"/>
        <w:jc w:val="both"/>
        <w:spacing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rPr>
        <mc:AlternateContent>
          <mc:Choice Requires="wpg">
            <w:drawing>
              <wp:inline xmlns:wp="http://schemas.openxmlformats.org/drawingml/2006/wordprocessingDrawing" distT="0" distB="0" distL="0" distR="0">
                <wp:extent cx="5940425" cy="1858253"/>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90046" name=""/>
                        <pic:cNvPicPr>
                          <a:picLocks noChangeAspect="1"/>
                        </pic:cNvPicPr>
                        <pic:nvPr/>
                      </pic:nvPicPr>
                      <pic:blipFill>
                        <a:blip r:embed="rId15"/>
                        <a:stretch/>
                      </pic:blipFill>
                      <pic:spPr bwMode="auto">
                        <a:xfrm>
                          <a:off x="0" y="0"/>
                          <a:ext cx="5940424" cy="185825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7.75pt;height:146.32pt;mso-wrap-distance-left:0.00pt;mso-wrap-distance-top:0.00pt;mso-wrap-distance-right:0.00pt;mso-wrap-distance-bottom:0.00pt;" stroked="false">
                <v:path textboxrect="0,0,0,0"/>
                <v:imagedata r:id="rId15" o:title=""/>
              </v:shape>
            </w:pict>
          </mc:Fallback>
        </mc:AlternateConten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0"/>
        <w:jc w:val="center"/>
        <w:spacing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4"/>
          <w:szCs w:val="24"/>
        </w:rPr>
        <w:t xml:space="preserve">Figure 3:</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Pipeline for deploying the EventIndex project to the server</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8"/>
        <w:jc w:val="both"/>
        <w:spacing w:before="567" w:beforeAutospacing="0" w:after="283" w:afterAutospacing="0" w:line="276"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sz w:val="28"/>
          <w:szCs w:val="28"/>
        </w:rPr>
        <w:t xml:space="preserve">This is how the images of the EventIndex project components are collected autonomously in the Container Registry, going through all the testing stages before deployment on a virtual machine. This increases the level of security and simplifies container ve</w:t>
      </w:r>
      <w:r>
        <w:rPr>
          <w:rFonts w:ascii="Times New Roman" w:hAnsi="Times New Roman" w:eastAsia="Times New Roman" w:cs="Times New Roman"/>
          <w:color w:val="000000"/>
          <w:sz w:val="28"/>
          <w:szCs w:val="28"/>
        </w:rPr>
        <w:t xml:space="preserve">rsion management, which is especially important in the context of the microservice architecture of the project.</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0"/>
        <w:jc w:val="both"/>
        <w:spacing w:line="276"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mc:AlternateContent>
          <mc:Choice Requires="wpg">
            <w:drawing>
              <wp:inline xmlns:wp="http://schemas.openxmlformats.org/drawingml/2006/wordprocessingDrawing" distT="0" distB="0" distL="0" distR="0">
                <wp:extent cx="5940425" cy="1494053"/>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990793" name=""/>
                        <pic:cNvPicPr>
                          <a:picLocks noChangeAspect="1"/>
                        </pic:cNvPicPr>
                        <pic:nvPr/>
                      </pic:nvPicPr>
                      <pic:blipFill>
                        <a:blip r:embed="rId16"/>
                        <a:stretch/>
                      </pic:blipFill>
                      <pic:spPr bwMode="auto">
                        <a:xfrm>
                          <a:off x="0" y="0"/>
                          <a:ext cx="5940424" cy="149405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467.75pt;height:117.64pt;mso-wrap-distance-left:0.00pt;mso-wrap-distance-top:0.00pt;mso-wrap-distance-right:0.00pt;mso-wrap-distance-bottom:0.00pt;" stroked="false">
                <v:path textboxrect="0,0,0,0"/>
                <v:imagedata r:id="rId16" o:title=""/>
              </v:shape>
            </w:pict>
          </mc:Fallback>
        </mc:AlternateConten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0"/>
        <w:jc w:val="center"/>
        <w:spacing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rPr>
      </w:r>
      <w:r>
        <w:rPr>
          <w:rFonts w:ascii="Times New Roman" w:hAnsi="Times New Roman" w:eastAsia="Times New Roman" w:cs="Times New Roman"/>
          <w:color w:val="000000" w:themeColor="text1"/>
          <w:sz w:val="24"/>
          <w:szCs w:val="24"/>
        </w:rPr>
        <w:t xml:space="preserve">Figure 4:</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Images of the EventIndex project in the Container Registry</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283"/>
        <w:jc w:val="center"/>
        <w:spacing w:before="567" w:beforeAutospacing="0" w:after="283" w:afterAutospacing="0"/>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t xml:space="preserve">DOCKER SWARM</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0"/>
        <w:jc w:val="both"/>
        <w:spacing w:before="0" w:beforeAutospacing="0" w:after="142" w:afterAutospacing="0"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t xml:space="preserve">D</w:t>
      </w:r>
      <w:r>
        <w:rPr>
          <w:rFonts w:ascii="Times New Roman" w:hAnsi="Times New Roman" w:eastAsia="Times New Roman" w:cs="Times New Roman"/>
          <w:color w:val="000000" w:themeColor="text1"/>
          <w:sz w:val="28"/>
          <w:szCs w:val="28"/>
          <w:highlight w:val="none"/>
        </w:rPr>
        <w:t xml:space="preserve">ocker Swarm is a clustering and orchestration solution provided by Docker. It allows you to create and manage multiple Docker nodes, which can be physical or virtual machines running Docker Engine. These nodes communicate with each other using </w:t>
      </w:r>
      <w:r>
        <w:rPr>
          <w:rFonts w:ascii="Times New Roman" w:hAnsi="Times New Roman" w:eastAsia="Times New Roman" w:cs="Times New Roman"/>
          <w:color w:val="000000" w:themeColor="text1"/>
          <w:sz w:val="28"/>
          <w:szCs w:val="28"/>
          <w:highlight w:val="none"/>
        </w:rPr>
        <w:t xml:space="preserve">the Docker API, which allows them to work together as a single large-scale Docker cluster.</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0"/>
        <w:jc w:val="both"/>
        <w:spacing w:before="283" w:beforeAutospacing="0" w:after="142" w:afterAutospacing="0" w:line="276"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sz w:val="28"/>
          <w:szCs w:val="28"/>
        </w:rPr>
        <w:t xml:space="preserve">The main entities in Docker Swarm</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pStyle w:val="952"/>
        <w:numPr>
          <w:ilvl w:val="0"/>
          <w:numId w:val="22"/>
        </w:numPr>
        <w:ind w:right="0"/>
        <w:jc w:val="both"/>
        <w:spacing w:before="0" w:after="0"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t xml:space="preserve">Node </w:t>
      </w:r>
      <w:r>
        <w:rPr>
          <w:rFonts w:ascii="Times New Roman" w:hAnsi="Times New Roman" w:eastAsia="Times New Roman" w:cs="Times New Roman"/>
          <w:b w:val="0"/>
          <w:bCs w:val="0"/>
          <w:color w:val="000000" w:themeColor="text1"/>
          <w:sz w:val="28"/>
          <w:szCs w:val="28"/>
        </w:rPr>
        <w:t xml:space="preserve">are the virtual machines on which Docker is installed. There are manager and worker nodes. The node manager manages worker nodes. She is responsible for creating/updating/deleting services on all work nodes, as well as for scaling and maintaining them </w:t>
      </w:r>
      <w:r>
        <w:rPr>
          <w:rFonts w:ascii="Times New Roman" w:hAnsi="Times New Roman" w:eastAsia="Times New Roman" w:cs="Times New Roman"/>
          <w:b w:val="0"/>
          <w:bCs w:val="0"/>
          <w:color w:val="000000" w:themeColor="text1"/>
          <w:sz w:val="28"/>
          <w:szCs w:val="28"/>
        </w:rPr>
        <w:t xml:space="preserve">in the required state. Worker nodes are used only to perform assigned tasks and cannot manage the cluster.</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52"/>
        <w:numPr>
          <w:ilvl w:val="0"/>
          <w:numId w:val="23"/>
        </w:numPr>
        <w:ind w:right="0"/>
        <w:jc w:val="both"/>
        <w:spacing w:before="0" w:after="0"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t xml:space="preserve">Stack </w:t>
      </w:r>
      <w:r>
        <w:rPr>
          <w:rFonts w:ascii="Times New Roman" w:hAnsi="Times New Roman" w:eastAsia="Times New Roman" w:cs="Times New Roman"/>
          <w:b w:val="0"/>
          <w:bCs w:val="0"/>
          <w:color w:val="000000" w:themeColor="text1"/>
          <w:sz w:val="28"/>
          <w:szCs w:val="28"/>
        </w:rPr>
        <w:t xml:space="preserve">is a set of services that are logically interconnected. Stack (services) parts can be located on the same node or on different ones.</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52"/>
        <w:numPr>
          <w:ilvl w:val="0"/>
          <w:numId w:val="23"/>
        </w:numPr>
        <w:ind w:right="0"/>
        <w:jc w:val="both"/>
        <w:spacing w:before="0" w:after="0"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t xml:space="preserve">Service </w:t>
      </w:r>
      <w:r>
        <w:rPr>
          <w:rFonts w:ascii="Times New Roman" w:hAnsi="Times New Roman" w:eastAsia="Times New Roman" w:cs="Times New Roman"/>
          <w:b w:val="0"/>
          <w:bCs w:val="0"/>
          <w:color w:val="000000" w:themeColor="text1"/>
          <w:sz w:val="28"/>
          <w:szCs w:val="28"/>
        </w:rPr>
        <w:t xml:space="preserve">is what stack consists of. Service is a description of which containers will be created.</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52"/>
        <w:numPr>
          <w:ilvl w:val="0"/>
          <w:numId w:val="23"/>
        </w:numPr>
        <w:ind w:right="0"/>
        <w:jc w:val="both"/>
        <w:spacing w:before="0" w:after="0" w:line="276" w:lineRule="auto"/>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t xml:space="preserve">Task </w:t>
      </w:r>
      <w:r>
        <w:rPr>
          <w:rFonts w:ascii="Times New Roman" w:hAnsi="Times New Roman" w:eastAsia="Times New Roman" w:cs="Times New Roman"/>
          <w:b w:val="0"/>
          <w:bCs w:val="0"/>
          <w:color w:val="000000" w:themeColor="text1"/>
          <w:sz w:val="28"/>
          <w:szCs w:val="28"/>
        </w:rPr>
        <w:t xml:space="preserve">is a directly created container that Docker created based on a detailed description of the service. Swarm will monitor the status of the container and, if necessary, restart it or move it to another node.</w:t>
      </w:r>
      <w:r>
        <w:rPr>
          <w:color w:val="000000" w:themeColor="text1"/>
          <w:sz w:val="28"/>
          <w:szCs w:val="28"/>
        </w:rPr>
      </w:r>
      <w:r>
        <w:rPr>
          <w:color w:val="000000" w:themeColor="text1"/>
          <w:sz w:val="28"/>
          <w:szCs w:val="28"/>
        </w:rPr>
      </w:r>
    </w:p>
    <w:p>
      <w:pPr>
        <w:ind w:left="0" w:right="0" w:firstLine="0"/>
        <w:jc w:val="both"/>
        <w:spacing w:before="283" w:beforeAutospacing="0" w:after="142" w:afterAutospacing="0" w:line="276" w:lineRule="auto"/>
        <w:rPr>
          <w:rFonts w:ascii="Liberation Sans" w:hAnsi="Liberation Sans" w:eastAsia="Liberation Sans" w:cs="Liberation Sans"/>
          <w:sz w:val="24"/>
          <w:szCs w:val="24"/>
          <w:highlight w:val="none"/>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sz w:val="24"/>
          <w:szCs w:val="24"/>
        </w:rPr>
      </w:r>
      <w:r>
        <w:rPr>
          <w:rFonts w:ascii="Times New Roman" w:hAnsi="Times New Roman" w:eastAsia="Times New Roman" w:cs="Times New Roman"/>
          <w:color w:val="000000"/>
          <w:sz w:val="28"/>
          <w:szCs w:val="28"/>
        </w:rPr>
        <w:t xml:space="preserve">Advantages of Docker Swarm</w:t>
      </w:r>
      <w:r>
        <w:rPr>
          <w:rFonts w:ascii="Times New Roman" w:hAnsi="Times New Roman" w:eastAsia="Times New Roman" w:cs="Times New Roman"/>
          <w:color w:val="000000" w:themeColor="text1"/>
          <w:sz w:val="28"/>
          <w:szCs w:val="28"/>
          <w:highlight w:val="white"/>
        </w:rPr>
        <w:t xml:space="preserve">:</w:t>
      </w:r>
      <w:r>
        <w:rPr>
          <w:rFonts w:ascii="Liberation Sans" w:hAnsi="Liberation Sans" w:eastAsia="Liberation Sans" w:cs="Liberation Sans"/>
          <w:sz w:val="24"/>
          <w:szCs w:val="24"/>
          <w:highlight w:val="none"/>
        </w:rPr>
      </w:r>
      <w:r>
        <w:rPr>
          <w:rFonts w:ascii="Liberation Sans" w:hAnsi="Liberation Sans" w:eastAsia="Liberation Sans" w:cs="Liberation Sans"/>
          <w:sz w:val="24"/>
          <w:szCs w:val="24"/>
          <w:highlight w:val="none"/>
        </w:rPr>
      </w:r>
    </w:p>
    <w:p>
      <w:pPr>
        <w:pStyle w:val="952"/>
        <w:numPr>
          <w:ilvl w:val="0"/>
          <w:numId w:val="33"/>
        </w:numPr>
        <w:ind w:right="0"/>
        <w:jc w:val="both"/>
        <w:spacing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highlight w:val="none"/>
        </w:rPr>
      </w:r>
      <w:r>
        <w:rPr>
          <w:rFonts w:ascii="Times New Roman" w:hAnsi="Times New Roman" w:eastAsia="Times New Roman" w:cs="Times New Roman"/>
          <w:b/>
          <w:color w:val="000000" w:themeColor="text1"/>
          <w:sz w:val="28"/>
          <w:szCs w:val="28"/>
          <w:highlight w:val="none"/>
        </w:rPr>
        <w:t xml:space="preserve">High availability</w:t>
      </w:r>
      <w:r>
        <w:rPr>
          <w:rFonts w:ascii="Times New Roman" w:hAnsi="Times New Roman" w:eastAsia="Times New Roman" w:cs="Times New Roman"/>
          <w:b w:val="0"/>
          <w:bCs w:val="0"/>
          <w:color w:val="000000" w:themeColor="text1"/>
          <w:sz w:val="28"/>
          <w:szCs w:val="28"/>
          <w:highlight w:val="none"/>
        </w:rPr>
        <w:t xml:space="preserve">: Docker Swarm automatically replicates services, distributing them across available cluster nodes, ensuring fault tolerance.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52"/>
        <w:numPr>
          <w:ilvl w:val="0"/>
          <w:numId w:val="34"/>
        </w:numPr>
        <w:ind w:right="0"/>
        <w:jc w:val="both"/>
        <w:spacing w:line="276" w:lineRule="auto"/>
        <w:rPr>
          <w:rFonts w:ascii="Times New Roman" w:hAnsi="Times New Roman" w:cs="Times New Roman"/>
          <w:b w:val="0"/>
          <w:bCs w:val="0"/>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highlight w:val="none"/>
        </w:rPr>
      </w:r>
      <w:r>
        <w:rPr>
          <w:rFonts w:ascii="Times New Roman" w:hAnsi="Times New Roman" w:eastAsia="Times New Roman" w:cs="Times New Roman"/>
          <w:b/>
          <w:color w:val="000000" w:themeColor="text1"/>
          <w:sz w:val="28"/>
          <w:szCs w:val="28"/>
          <w:highlight w:val="none"/>
        </w:rPr>
        <w:t xml:space="preserve">Horizontal scaling</w:t>
      </w:r>
      <w:r>
        <w:rPr>
          <w:rFonts w:ascii="Times New Roman" w:hAnsi="Times New Roman" w:eastAsia="Times New Roman" w:cs="Times New Roman"/>
          <w:b w:val="0"/>
          <w:bCs w:val="0"/>
          <w:color w:val="000000" w:themeColor="text1"/>
          <w:sz w:val="28"/>
          <w:szCs w:val="28"/>
          <w:highlight w:val="none"/>
        </w:rPr>
        <w:t xml:space="preserve">: It is easy to scale services by increasing or decreasing the number of container instances (replicas).</w:t>
      </w:r>
      <w:r>
        <w:rPr>
          <w:rFonts w:ascii="Times New Roman" w:hAnsi="Times New Roman" w:cs="Times New Roman"/>
          <w:b w:val="0"/>
          <w:bCs w:val="0"/>
          <w:color w:val="000000" w:themeColor="text1"/>
          <w:sz w:val="28"/>
          <w:szCs w:val="28"/>
          <w:highlight w:val="none"/>
        </w:rPr>
      </w:r>
      <w:r>
        <w:rPr>
          <w:rFonts w:ascii="Times New Roman" w:hAnsi="Times New Roman" w:cs="Times New Roman"/>
          <w:b w:val="0"/>
          <w:bCs w:val="0"/>
          <w:color w:val="000000" w:themeColor="text1"/>
          <w:sz w:val="28"/>
          <w:szCs w:val="28"/>
          <w:highlight w:val="none"/>
        </w:rPr>
      </w:r>
    </w:p>
    <w:p>
      <w:pPr>
        <w:pStyle w:val="952"/>
        <w:numPr>
          <w:ilvl w:val="0"/>
          <w:numId w:val="34"/>
        </w:numPr>
        <w:ind w:right="0"/>
        <w:jc w:val="both"/>
        <w:spacing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highlight w:val="none"/>
        </w:rPr>
      </w:r>
      <w:r>
        <w:rPr>
          <w:rFonts w:ascii="Times New Roman" w:hAnsi="Times New Roman" w:eastAsia="Times New Roman" w:cs="Times New Roman"/>
          <w:b/>
          <w:bCs/>
          <w:color w:val="000000" w:themeColor="text1"/>
          <w:sz w:val="28"/>
          <w:szCs w:val="28"/>
          <w:highlight w:val="none"/>
        </w:rPr>
        <w:t xml:space="preserve">Rolling updates</w:t>
      </w:r>
      <w:r>
        <w:rPr>
          <w:rFonts w:ascii="Times New Roman" w:hAnsi="Times New Roman" w:eastAsia="Times New Roman" w:cs="Times New Roman"/>
          <w:b w:val="0"/>
          <w:bCs w:val="0"/>
          <w:color w:val="000000" w:themeColor="text1"/>
          <w:sz w:val="28"/>
          <w:szCs w:val="28"/>
          <w:highlight w:val="none"/>
        </w:rPr>
        <w:t xml:space="preserve">: The ability to smoothly update services without interrupting their work, minimizing the "downtime" of the project.</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0"/>
        <w:jc w:val="both"/>
        <w:spacing w:before="0" w:after="0" w:line="276" w:lineRule="auto"/>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color w:val="000000" w:themeColor="text1"/>
          <w:sz w:val="28"/>
          <w:szCs w:val="28"/>
        </w:rPr>
      </w:r>
      <w:r>
        <w:rPr>
          <w:color w:val="000000" w:themeColor="text1"/>
          <w:sz w:val="28"/>
          <w:szCs w:val="28"/>
        </w:rPr>
      </w:r>
    </w:p>
    <w:p>
      <w:pPr>
        <w:ind w:left="0" w:right="0" w:firstLine="0"/>
        <w:spacing w:before="0" w:beforeAutospacing="0" w:after="0" w:afterAutospacing="0" w:line="276" w:lineRule="auto"/>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sz w:val="24"/>
          <w:highlight w:val="none"/>
        </w:rPr>
        <mc:AlternateContent>
          <mc:Choice Requires="wpg">
            <w:drawing>
              <wp:inline xmlns:wp="http://schemas.openxmlformats.org/drawingml/2006/wordprocessingDrawing" distT="0" distB="0" distL="0" distR="0">
                <wp:extent cx="5940425" cy="4199266"/>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37735" name=""/>
                        <pic:cNvPicPr>
                          <a:picLocks noChangeAspect="1"/>
                        </pic:cNvPicPr>
                        <pic:nvPr/>
                      </pic:nvPicPr>
                      <pic:blipFill>
                        <a:blip r:embed="rId17"/>
                        <a:stretch/>
                      </pic:blipFill>
                      <pic:spPr bwMode="auto">
                        <a:xfrm>
                          <a:off x="0" y="0"/>
                          <a:ext cx="5940424" cy="419926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467.75pt;height:330.65pt;mso-wrap-distance-left:0.00pt;mso-wrap-distance-top:0.00pt;mso-wrap-distance-right:0.00pt;mso-wrap-distance-bottom:0.00pt;" stroked="false">
                <v:path textboxrect="0,0,0,0"/>
                <v:imagedata r:id="rId17" o:title=""/>
              </v:shape>
            </w:pict>
          </mc:Fallback>
        </mc:AlternateContent>
      </w:r>
      <w:r>
        <w:rPr>
          <w:rFonts w:ascii="Liberation Sans" w:hAnsi="Liberation Sans" w:eastAsia="Liberation Sans" w:cs="Liberation Sans"/>
          <w:sz w:val="24"/>
          <w:highlight w:val="none"/>
        </w:rPr>
      </w:r>
      <w:r/>
    </w:p>
    <w:p>
      <w:pPr>
        <w:ind w:left="0" w:right="0" w:firstLine="0"/>
        <w:jc w:val="center"/>
        <w:spacing w:before="0" w:beforeAutospacing="0" w:after="0" w:afterAutospacing="0" w:line="276" w:lineRule="auto"/>
        <w:rPr>
          <w:rFonts w:ascii="Times New Roman" w:hAnsi="Times New Roman" w:eastAsia="Times New Roman" w:cs="Times New Roman"/>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sz w:val="24"/>
          <w:szCs w:val="24"/>
        </w:rPr>
      </w:r>
      <w:r>
        <w:rPr>
          <w:rFonts w:ascii="Times New Roman" w:hAnsi="Times New Roman" w:eastAsia="Times New Roman" w:cs="Times New Roman"/>
          <w:color w:val="000000" w:themeColor="text1"/>
          <w:sz w:val="24"/>
          <w:szCs w:val="24"/>
        </w:rPr>
        <w:t xml:space="preserve">Figure 5:</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sz w:val="24"/>
        </w:rPr>
        <w:t xml:space="preserve">Relationship between worker and manager nodes</w:t>
      </w:r>
      <w:r>
        <w:rPr>
          <w:rFonts w:ascii="Times New Roman" w:hAnsi="Times New Roman" w:eastAsia="Times New Roman" w:cs="Times New Roman"/>
          <w:color w:val="000000" w:themeColor="text1"/>
          <w:sz w:val="24"/>
          <w:szCs w:val="24"/>
          <w:highlight w:val="none"/>
        </w:rPr>
      </w:r>
      <w:r>
        <w:rPr>
          <w:rFonts w:ascii="Times New Roman" w:hAnsi="Times New Roman" w:eastAsia="Times New Roman" w:cs="Times New Roman"/>
          <w:color w:val="000000" w:themeColor="text1"/>
          <w:sz w:val="24"/>
          <w:szCs w:val="24"/>
          <w:highlight w:val="none"/>
        </w:rPr>
      </w:r>
    </w:p>
    <w:p>
      <w:pPr>
        <w:ind w:left="0" w:right="0" w:firstLine="708"/>
        <w:jc w:val="both"/>
        <w:spacing w:before="142" w:beforeAutospacing="0" w:after="0" w:afterAutospacing="0"/>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U</w:t>
      </w:r>
      <w:r>
        <w:rPr>
          <w:rFonts w:ascii="Times New Roman" w:hAnsi="Times New Roman" w:eastAsia="Times New Roman" w:cs="Times New Roman"/>
          <w:color w:val="000000" w:themeColor="text1"/>
          <w:sz w:val="28"/>
          <w:szCs w:val="28"/>
        </w:rPr>
        <w:t xml:space="preserve">sing Docker Swarm as part of the EventIndex project provided the opportunity to orchestrate containers collected and stored in the Container Registry. Now, when the service traffic increases, the incoming load is automatically distributed among all availa</w:t>
      </w:r>
      <w:r>
        <w:rPr>
          <w:rFonts w:ascii="Times New Roman" w:hAnsi="Times New Roman" w:eastAsia="Times New Roman" w:cs="Times New Roman"/>
          <w:color w:val="000000" w:themeColor="text1"/>
          <w:sz w:val="28"/>
          <w:szCs w:val="28"/>
        </w:rPr>
        <w:t xml:space="preserve">b</w:t>
      </w:r>
      <w:r>
        <w:rPr>
          <w:rFonts w:ascii="Times New Roman" w:hAnsi="Times New Roman" w:eastAsia="Times New Roman" w:cs="Times New Roman"/>
          <w:color w:val="000000" w:themeColor="text1"/>
          <w:sz w:val="28"/>
          <w:szCs w:val="28"/>
        </w:rPr>
        <w:t xml:space="preserve">le replicas of containers. This helps to prevent overloading of individual containers and ensures an even distribution of requests across the entire infrastructure. Also, in case of problems on one of the nodes, Swarm will move containers to other nodes, e</w:t>
      </w:r>
      <w:r>
        <w:rPr>
          <w:rFonts w:ascii="Times New Roman" w:hAnsi="Times New Roman" w:eastAsia="Times New Roman" w:cs="Times New Roman"/>
          <w:color w:val="000000" w:themeColor="text1"/>
          <w:sz w:val="28"/>
          <w:szCs w:val="28"/>
        </w:rPr>
        <w:t xml:space="preserve">nsuring the continuity of the project.</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8"/>
        <w:spacing w:after="142" w:afterAutospacing="0"/>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Currently, the project is hosted on JINR servers, which users can access and interact with.</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0"/>
        <w:spacing w:before="0" w:beforeAutospacing="0" w:after="0" w:afterAutospacing="0" w:line="276" w:lineRule="auto"/>
        <w:rPr>
          <w:rFonts w:ascii="Liberation Sans" w:hAnsi="Liberation Sans" w:eastAsia="Liberation Sans" w:cs="Liberation Sans"/>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333333"/>
          <w:sz w:val="28"/>
          <w:szCs w:val="28"/>
          <w:highlight w:val="none"/>
        </w:rPr>
        <mc:AlternateContent>
          <mc:Choice Requires="wpg">
            <w:drawing>
              <wp:inline xmlns:wp="http://schemas.openxmlformats.org/drawingml/2006/wordprocessingDrawing" distT="0" distB="0" distL="0" distR="0">
                <wp:extent cx="5940425" cy="1708191"/>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52862" name=""/>
                        <pic:cNvPicPr>
                          <a:picLocks noChangeAspect="1"/>
                        </pic:cNvPicPr>
                        <pic:nvPr/>
                      </pic:nvPicPr>
                      <pic:blipFill>
                        <a:blip r:embed="rId18"/>
                        <a:stretch/>
                      </pic:blipFill>
                      <pic:spPr bwMode="auto">
                        <a:xfrm>
                          <a:off x="0" y="0"/>
                          <a:ext cx="5940424" cy="170819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467.75pt;height:134.50pt;mso-wrap-distance-left:0.00pt;mso-wrap-distance-top:0.00pt;mso-wrap-distance-right:0.00pt;mso-wrap-distance-bottom:0.00pt;" stroked="false">
                <v:path textboxrect="0,0,0,0"/>
                <v:imagedata r:id="rId18" o:title=""/>
              </v:shape>
            </w:pict>
          </mc:Fallback>
        </mc:AlternateContent>
      </w:r>
      <w:r>
        <w:rPr>
          <w:rFonts w:ascii="Liberation Sans" w:hAnsi="Liberation Sans" w:eastAsia="Liberation Sans" w:cs="Liberation Sans"/>
          <w:sz w:val="24"/>
          <w:szCs w:val="24"/>
          <w:highlight w:val="none"/>
        </w:rPr>
      </w:r>
      <w:r>
        <w:rPr>
          <w:rFonts w:ascii="Liberation Sans" w:hAnsi="Liberation Sans" w:eastAsia="Liberation Sans" w:cs="Liberation Sans"/>
          <w:sz w:val="24"/>
          <w:szCs w:val="24"/>
          <w:highlight w:val="none"/>
        </w:rPr>
      </w:r>
    </w:p>
    <w:p>
      <w:pPr>
        <w:ind w:left="0" w:right="0" w:firstLine="0"/>
        <w:jc w:val="center"/>
        <w:spacing w:before="0" w:beforeAutospacing="0" w:after="0" w:afterAutospacing="0" w:line="276" w:lineRule="auto"/>
        <w:rPr>
          <w:rFonts w:ascii="Times New Roman" w:hAnsi="Times New Roman" w:eastAsia="Times New Roman" w:cs="Times New Roman"/>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sz w:val="24"/>
          <w:szCs w:val="24"/>
          <w:highlight w:val="none"/>
        </w:rPr>
      </w:r>
      <w:r>
        <w:rPr>
          <w:rFonts w:ascii="Times New Roman" w:hAnsi="Times New Roman" w:eastAsia="Times New Roman" w:cs="Times New Roman"/>
          <w:color w:val="000000" w:themeColor="text1"/>
          <w:sz w:val="24"/>
          <w:szCs w:val="24"/>
        </w:rPr>
        <w:t xml:space="preserve">Figure 6:</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Cluster nodes and services</w:t>
      </w:r>
      <w:r>
        <w:rPr>
          <w:rFonts w:ascii="Times New Roman" w:hAnsi="Times New Roman" w:eastAsia="Times New Roman" w:cs="Times New Roman"/>
          <w:color w:val="000000" w:themeColor="text1"/>
          <w:sz w:val="24"/>
          <w:szCs w:val="24"/>
          <w:highlight w:val="none"/>
        </w:rPr>
      </w:r>
      <w:r>
        <w:rPr>
          <w:rFonts w:ascii="Times New Roman" w:hAnsi="Times New Roman" w:eastAsia="Times New Roman" w:cs="Times New Roman"/>
          <w:color w:val="000000" w:themeColor="text1"/>
          <w:sz w:val="24"/>
          <w:szCs w:val="24"/>
          <w:highlight w:val="none"/>
        </w:rPr>
      </w:r>
    </w:p>
    <w:p>
      <w:pPr>
        <w:ind w:firstLine="284"/>
        <w:jc w:val="center"/>
        <w:spacing w:before="567" w:beforeAutospacing="0" w:after="283" w:afterAutospacing="0" w:line="276" w:lineRule="auto"/>
        <w:rPr>
          <w:rFonts w:ascii="Times New Roman" w:hAnsi="Times New Roman" w:cs="Times New Roman"/>
          <w:highlight w:val="none"/>
          <w:lang w:val="en-US"/>
        </w:rPr>
      </w:pPr>
      <w:r>
        <w:rPr>
          <w:rFonts w:ascii="Times New Roman" w:hAnsi="Times New Roman" w:cs="Times New Roman"/>
          <w:lang w:val="en-US"/>
        </w:rPr>
        <w:t xml:space="preserve">CONCLUSION</w:t>
      </w:r>
      <w:r>
        <w:rPr>
          <w:rFonts w:ascii="Times New Roman" w:hAnsi="Times New Roman" w:cs="Times New Roman"/>
          <w:highlight w:val="none"/>
          <w:lang w:val="en-US"/>
        </w:rPr>
      </w:r>
      <w:r>
        <w:rPr>
          <w:rFonts w:ascii="Times New Roman" w:hAnsi="Times New Roman" w:cs="Times New Roman"/>
          <w:highlight w:val="none"/>
          <w:lang w:val="en-US"/>
        </w:rPr>
      </w:r>
    </w:p>
    <w:p>
      <w:pPr>
        <w:ind w:firstLine="708"/>
        <w:jc w:val="both"/>
        <w:spacing w:before="283" w:beforeAutospacing="0" w:line="276" w:lineRule="auto"/>
      </w:pPr>
      <w:r>
        <w:rPr>
          <w:rFonts w:ascii="Times New Roman" w:hAnsi="Times New Roman" w:cs="Times New Roman"/>
          <w:color w:val="000000" w:themeColor="text1"/>
          <w:highlight w:val="none"/>
        </w:rPr>
        <w:t xml:space="preserve">In the course of further development of the EventIndex project, the following tasks are expected to be completed:</w:t>
      </w:r>
      <w:r/>
    </w:p>
    <w:p>
      <w:pPr>
        <w:pStyle w:val="952"/>
        <w:numPr>
          <w:ilvl w:val="0"/>
          <w:numId w:val="45"/>
        </w:numPr>
        <w:jc w:val="both"/>
        <w:spacing w:before="142" w:beforeAutospacing="0" w:after="283" w:afterAutospacing="0" w:line="276" w:lineRule="auto"/>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 xml:space="preserve">Development of load tests for data processing. </w:t>
      </w:r>
      <w:r>
        <w:rPr>
          <w:rFonts w:ascii="Times New Roman" w:hAnsi="Times New Roman" w:cs="Times New Roman"/>
          <w:color w:val="000000" w:themeColor="text1"/>
          <w:highlight w:val="none"/>
        </w:rPr>
      </w:r>
      <w:r>
        <w:rPr>
          <w:rFonts w:ascii="Times New Roman" w:hAnsi="Times New Roman" w:cs="Times New Roman"/>
          <w:color w:val="000000" w:themeColor="text1"/>
          <w:highlight w:val="none"/>
        </w:rPr>
      </w:r>
    </w:p>
    <w:p>
      <w:pPr>
        <w:pStyle w:val="952"/>
        <w:numPr>
          <w:ilvl w:val="0"/>
          <w:numId w:val="45"/>
        </w:numPr>
        <w:jc w:val="both"/>
        <w:spacing w:before="142" w:beforeAutospacing="0" w:after="283" w:afterAutospacing="0" w:line="276" w:lineRule="auto"/>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r>
      <w:r>
        <w:rPr>
          <w:rFonts w:ascii="Times New Roman" w:hAnsi="Times New Roman" w:cs="Times New Roman"/>
          <w:color w:val="000000" w:themeColor="text1"/>
          <w:highlight w:val="none"/>
        </w:rPr>
        <w:t xml:space="preserve">Development of mechanisms for transmitting "EventIndex" data obtained by indexing files located on remote nodes of a computer network. </w:t>
      </w:r>
      <w:r>
        <w:rPr>
          <w:rFonts w:ascii="Times New Roman" w:hAnsi="Times New Roman" w:cs="Times New Roman"/>
          <w:color w:val="000000" w:themeColor="text1"/>
          <w:highlight w:val="none"/>
        </w:rPr>
      </w:r>
      <w:r>
        <w:rPr>
          <w:rFonts w:ascii="Times New Roman" w:hAnsi="Times New Roman" w:cs="Times New Roman"/>
          <w:color w:val="000000" w:themeColor="text1"/>
          <w:highlight w:val="none"/>
        </w:rPr>
      </w:r>
    </w:p>
    <w:p>
      <w:pPr>
        <w:pStyle w:val="952"/>
        <w:numPr>
          <w:ilvl w:val="0"/>
          <w:numId w:val="45"/>
        </w:numPr>
        <w:jc w:val="both"/>
        <w:spacing w:before="142" w:beforeAutospacing="0" w:after="283" w:afterAutospacing="0" w:line="276" w:lineRule="auto"/>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r>
      <w:r>
        <w:rPr>
          <w:rFonts w:ascii="Times New Roman" w:hAnsi="Times New Roman" w:cs="Times New Roman"/>
          <w:color w:val="000000" w:themeColor="text1"/>
          <w:highlight w:val="none"/>
        </w:rPr>
        <w:t xml:space="preserve">Development of a supervisor — software for managing data collection and import into EventIndex.</w:t>
      </w:r>
      <w:r>
        <w:rPr>
          <w:rFonts w:ascii="Times New Roman" w:hAnsi="Times New Roman" w:cs="Times New Roman"/>
          <w:color w:val="000000" w:themeColor="text1"/>
          <w:highlight w:val="none"/>
        </w:rPr>
      </w:r>
      <w:r>
        <w:rPr>
          <w:rFonts w:ascii="Times New Roman" w:hAnsi="Times New Roman" w:cs="Times New Roman"/>
          <w:color w:val="000000" w:themeColor="text1"/>
          <w:highlight w:val="none"/>
        </w:rPr>
      </w:r>
    </w:p>
    <w:p>
      <w:pPr>
        <w:pStyle w:val="952"/>
        <w:numPr>
          <w:ilvl w:val="0"/>
          <w:numId w:val="45"/>
        </w:numPr>
        <w:jc w:val="both"/>
        <w:spacing w:before="142" w:beforeAutospacing="0" w:after="283" w:afterAutospacing="0" w:line="276" w:lineRule="auto"/>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r>
      <w:r>
        <w:rPr>
          <w:rFonts w:ascii="Times New Roman" w:hAnsi="Times New Roman" w:cs="Times New Roman"/>
          <w:color w:val="000000" w:themeColor="text1"/>
          <w:highlight w:val="none"/>
        </w:rPr>
        <w:t xml:space="preserve">We will consider other container management options.</w:t>
      </w:r>
      <w:r>
        <w:rPr>
          <w:rFonts w:ascii="Times New Roman" w:hAnsi="Times New Roman" w:cs="Times New Roman"/>
          <w:color w:val="000000" w:themeColor="text1"/>
          <w:highlight w:val="none"/>
        </w:rPr>
      </w:r>
      <w:r>
        <w:rPr>
          <w:rFonts w:ascii="Times New Roman" w:hAnsi="Times New Roman" w:cs="Times New Roman"/>
          <w:color w:val="000000" w:themeColor="text1"/>
          <w:highlight w:val="none"/>
        </w:rPr>
      </w:r>
    </w:p>
    <w:p>
      <w:pPr>
        <w:ind w:firstLine="0"/>
        <w:jc w:val="both"/>
        <w:spacing w:before="283" w:beforeAutospacing="0" w:line="276" w:lineRule="auto"/>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 xml:space="preserve">The implementation of these tasks will be carried out in cooperation with the developers of other information systems of the SPD experiment and other experiments at the NICA accelerator complex.</w:t>
      </w:r>
      <w:r>
        <w:rPr>
          <w:rFonts w:ascii="Times New Roman" w:hAnsi="Times New Roman" w:cs="Times New Roman"/>
          <w:color w:val="000000" w:themeColor="text1"/>
          <w:highlight w:val="none"/>
        </w:rPr>
      </w:r>
      <w:r>
        <w:rPr>
          <w:rFonts w:ascii="Times New Roman" w:hAnsi="Times New Roman" w:cs="Times New Roman"/>
          <w:color w:val="000000" w:themeColor="text1"/>
          <w:highlight w:val="none"/>
        </w:rPr>
      </w:r>
    </w:p>
    <w:p>
      <w:pPr>
        <w:ind w:firstLine="284"/>
        <w:jc w:val="both"/>
        <w:spacing w:before="283" w:beforeAutospacing="0" w:line="276" w:lineRule="auto"/>
        <w:rPr>
          <w:rFonts w:ascii="Times New Roman" w:hAnsi="Times New Roman" w:cs="Times New Roman"/>
          <w:lang w:val="en-US"/>
        </w:rPr>
      </w:pPr>
      <w:r>
        <w:rPr>
          <w:rFonts w:ascii="Times New Roman" w:hAnsi="Times New Roman" w:cs="Times New Roman"/>
          <w:color w:val="000000" w:themeColor="text1"/>
          <w:highlight w:val="none"/>
          <w:lang w:val="en-US"/>
        </w:rPr>
      </w:r>
      <w:r>
        <w:rPr>
          <w:rFonts w:ascii="Times New Roman" w:hAnsi="Times New Roman" w:cs="Times New Roman"/>
          <w:lang w:val="en-US"/>
        </w:rPr>
      </w:r>
      <w:r>
        <w:rPr>
          <w:rFonts w:ascii="Times New Roman" w:hAnsi="Times New Roman" w:cs="Times New Roman"/>
          <w:lang w:val="en-US"/>
        </w:rPr>
      </w:r>
    </w:p>
    <w:p>
      <w:pPr>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center"/>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left"/>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left"/>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left"/>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left"/>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left"/>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left"/>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left"/>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left"/>
        <w:spacing w:line="276" w:lineRule="auto"/>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r>
      <w:r>
        <w:rPr>
          <w:rFonts w:ascii="Times New Roman" w:hAnsi="Times New Roman" w:cs="Times New Roman"/>
          <w:lang w:val="en-US"/>
        </w:rPr>
      </w:r>
    </w:p>
    <w:p>
      <w:pPr>
        <w:jc w:val="center"/>
        <w:spacing w:line="276" w:lineRule="auto"/>
        <w:rPr>
          <w:rFonts w:ascii="Times New Roman" w:hAnsi="Times New Roman" w:cs="Times New Roman"/>
          <w:lang w:val="en-US"/>
        </w:rPr>
      </w:pPr>
      <w:r>
        <w:rPr>
          <w:rFonts w:ascii="Times New Roman" w:hAnsi="Times New Roman" w:cs="Times New Roman"/>
          <w:highlight w:val="none"/>
          <w:lang w:val="en-US"/>
        </w:rPr>
      </w:r>
      <w:r>
        <w:rPr>
          <w:rFonts w:ascii="Times New Roman" w:hAnsi="Times New Roman" w:cs="Times New Roman"/>
          <w:lang w:val="en-US"/>
        </w:rPr>
      </w:r>
      <w:r>
        <w:rPr>
          <w:rFonts w:ascii="Times New Roman" w:hAnsi="Times New Roman" w:cs="Times New Roman"/>
          <w:lang w:val="en-US"/>
        </w:rPr>
      </w:r>
    </w:p>
    <w:p>
      <w:pPr>
        <w:jc w:val="center"/>
        <w:spacing w:after="283" w:afterAutospacing="0" w:line="276" w:lineRule="auto"/>
        <w:rPr>
          <w:rFonts w:ascii="Times New Roman" w:hAnsi="Times New Roman" w:cs="Times New Roman"/>
          <w:highlight w:val="none"/>
          <w:lang w:val="en-US"/>
        </w:rPr>
      </w:pPr>
      <w:r>
        <w:rPr>
          <w:rFonts w:ascii="Times New Roman" w:hAnsi="Times New Roman" w:cs="Times New Roman"/>
          <w:lang w:val="en-US"/>
        </w:rPr>
        <w:t xml:space="preserve">BIBLIOGRAPHY</w:t>
      </w:r>
      <w:r>
        <w:rPr>
          <w:rFonts w:ascii="Times New Roman" w:hAnsi="Times New Roman" w:cs="Times New Roman"/>
          <w:highlight w:val="none"/>
          <w:lang w:val="en-US"/>
        </w:rPr>
      </w:r>
      <w:r>
        <w:rPr>
          <w:rFonts w:ascii="Times New Roman" w:hAnsi="Times New Roman" w:cs="Times New Roman"/>
          <w:highlight w:val="none"/>
          <w:lang w:val="en-US"/>
        </w:rPr>
      </w:r>
    </w:p>
    <w:p>
      <w:pPr>
        <w:pStyle w:val="952"/>
        <w:numPr>
          <w:ilvl w:val="0"/>
          <w:numId w:val="1"/>
        </w:numPr>
        <w:jc w:val="both"/>
        <w:spacing w:after="240" w:line="360" w:lineRule="auto"/>
        <w:rPr>
          <w:rStyle w:val="946"/>
          <w:rFonts w:ascii="Times New Roman" w:hAnsi="Times New Roman" w:cs="Times New Roman"/>
          <w:color w:val="auto"/>
          <w:lang w:val="en-US"/>
        </w:rPr>
      </w:pPr>
      <w:r/>
      <w:hyperlink r:id="rId19" w:tooltip="https://arxiv.org/ftp/arxiv/papers/2211/2211.08293.pdf" w:history="1">
        <w:r>
          <w:rPr>
            <w:rStyle w:val="946"/>
            <w:rFonts w:ascii="Times New Roman" w:hAnsi="Times New Roman" w:cs="Times New Roman"/>
            <w:color w:val="auto"/>
            <w:lang w:val="en-US"/>
          </w:rPr>
          <w:t xml:space="preserve">The ATLAS EventIndex: A </w:t>
        </w:r>
        <w:r>
          <w:rPr>
            <w:rStyle w:val="946"/>
            <w:rFonts w:ascii="Times New Roman" w:hAnsi="Times New Roman" w:cs="Times New Roman"/>
            <w:color w:val="auto"/>
            <w:lang w:val="en-US"/>
          </w:rPr>
          <w:t xml:space="preserve">BigData</w:t>
        </w:r>
        <w:r>
          <w:rPr>
            <w:rStyle w:val="946"/>
            <w:rFonts w:ascii="Times New Roman" w:hAnsi="Times New Roman" w:cs="Times New Roman"/>
            <w:color w:val="auto"/>
            <w:lang w:val="en-US"/>
          </w:rPr>
          <w:t xml:space="preserve"> Catalogue for All ATLAS Experiment Events</w:t>
        </w:r>
      </w:hyperlink>
      <w:r>
        <w:rPr>
          <w:rStyle w:val="946"/>
          <w:rFonts w:ascii="Times New Roman" w:hAnsi="Times New Roman" w:cs="Times New Roman"/>
          <w:color w:val="auto"/>
          <w:lang w:val="en-US"/>
        </w:rPr>
        <w:t xml:space="preserve">, </w:t>
      </w:r>
      <w:r>
        <w:rPr>
          <w:rStyle w:val="946"/>
          <w:rFonts w:ascii="Times New Roman" w:hAnsi="Times New Roman" w:cs="Times New Roman"/>
          <w:color w:val="auto"/>
          <w:lang w:val="en-US"/>
        </w:rPr>
        <w:t xml:space="preserve">Computing and Software for Big Science (2023) 7:2</w:t>
      </w:r>
      <w:r>
        <w:rPr>
          <w:rStyle w:val="946"/>
          <w:rFonts w:ascii="Times New Roman" w:hAnsi="Times New Roman" w:cs="Times New Roman"/>
          <w:color w:val="auto"/>
          <w:lang w:val="en-US"/>
        </w:rPr>
      </w:r>
      <w:r>
        <w:rPr>
          <w:rStyle w:val="946"/>
          <w:rFonts w:ascii="Times New Roman" w:hAnsi="Times New Roman" w:cs="Times New Roman"/>
          <w:color w:val="auto"/>
          <w:lang w:val="en-US"/>
        </w:rPr>
      </w:r>
    </w:p>
    <w:p>
      <w:pPr>
        <w:pStyle w:val="952"/>
        <w:numPr>
          <w:ilvl w:val="0"/>
          <w:numId w:val="1"/>
        </w:numPr>
        <w:jc w:val="both"/>
        <w:spacing w:after="240" w:line="360" w:lineRule="auto"/>
        <w:rPr>
          <w:rStyle w:val="946"/>
          <w:rFonts w:ascii="Times New Roman" w:hAnsi="Times New Roman" w:cs="Times New Roman"/>
          <w:color w:val="auto"/>
          <w:lang w:val="en-US"/>
        </w:rPr>
      </w:pPr>
      <w:r/>
      <w:hyperlink r:id="rId20" w:tooltip="https://indico.jinr.ru/event/3575/contributions/20669/attachments/15249/25742/2023-04-26.Information%20systems%20for%20data%20taking%20and%20data%20processing.pdf" w:history="1">
        <w:r>
          <w:rPr>
            <w:rStyle w:val="946"/>
            <w:rFonts w:ascii="Times New Roman" w:hAnsi="Times New Roman" w:cs="Times New Roman"/>
            <w:color w:val="auto"/>
            <w:lang w:val="en-US"/>
          </w:rPr>
          <w:t xml:space="preserve">Information systems for data taking and data processing, SPD collaboration meeting, 2023</w:t>
        </w:r>
      </w:hyperlink>
      <w:r>
        <w:rPr>
          <w:rStyle w:val="946"/>
          <w:rFonts w:ascii="Times New Roman" w:hAnsi="Times New Roman" w:cs="Times New Roman"/>
          <w:color w:val="auto"/>
          <w:lang w:val="en-US"/>
        </w:rPr>
        <w:t xml:space="preserve"> </w:t>
      </w:r>
      <w:r>
        <w:rPr>
          <w:rStyle w:val="946"/>
          <w:rFonts w:ascii="Times New Roman" w:hAnsi="Times New Roman" w:cs="Times New Roman"/>
          <w:color w:val="auto"/>
          <w:lang w:val="en-US"/>
        </w:rPr>
      </w:r>
      <w:r>
        <w:rPr>
          <w:rStyle w:val="946"/>
          <w:rFonts w:ascii="Times New Roman" w:hAnsi="Times New Roman" w:cs="Times New Roman"/>
          <w:color w:val="auto"/>
          <w:lang w:val="en-US"/>
        </w:rPr>
      </w:r>
    </w:p>
    <w:p>
      <w:pPr>
        <w:pStyle w:val="952"/>
        <w:numPr>
          <w:ilvl w:val="0"/>
          <w:numId w:val="1"/>
        </w:numPr>
        <w:jc w:val="both"/>
        <w:spacing w:after="240" w:line="360" w:lineRule="auto"/>
        <w:rPr>
          <w:rStyle w:val="946"/>
          <w:rFonts w:ascii="Times New Roman" w:hAnsi="Times New Roman" w:cs="Times New Roman"/>
          <w:color w:val="auto"/>
        </w:rPr>
      </w:pPr>
      <w:r/>
      <w:hyperlink r:id="rId21" w:tooltip="http://spd.jinr.ru/wp-content/uploads/2023/03/TechnicalDesignReport_SPD2023.pdf" w:history="1">
        <w:r>
          <w:rPr>
            <w:rStyle w:val="946"/>
            <w:rFonts w:ascii="Times New Roman" w:hAnsi="Times New Roman" w:cs="Times New Roman"/>
            <w:color w:val="auto"/>
          </w:rPr>
          <w:t xml:space="preserve">TechnicalDesignReport_SPD2023</w:t>
        </w:r>
      </w:hyperlink>
      <w:r>
        <w:rPr>
          <w:rStyle w:val="946"/>
          <w:rFonts w:ascii="Times New Roman" w:hAnsi="Times New Roman" w:cs="Times New Roman"/>
          <w:color w:val="auto"/>
        </w:rPr>
      </w:r>
      <w:r>
        <w:rPr>
          <w:rStyle w:val="946"/>
          <w:rFonts w:ascii="Times New Roman" w:hAnsi="Times New Roman" w:cs="Times New Roman"/>
          <w:color w:val="auto"/>
        </w:rPr>
      </w:r>
    </w:p>
    <w:p>
      <w:pPr>
        <w:pStyle w:val="952"/>
        <w:numPr>
          <w:ilvl w:val="0"/>
          <w:numId w:val="1"/>
        </w:numPr>
        <w:jc w:val="both"/>
        <w:spacing w:after="240" w:line="360" w:lineRule="auto"/>
        <w:rPr>
          <w:rStyle w:val="946"/>
          <w:color w:val="auto"/>
          <w:lang w:val="en-US"/>
        </w:rPr>
      </w:pPr>
      <w:r>
        <w:rPr>
          <w:rFonts w:ascii="Times New Roman" w:hAnsi="Times New Roman" w:eastAsia="Times New Roman" w:cs="Times New Roman"/>
          <w:u w:val="single"/>
        </w:rPr>
      </w:r>
      <w:hyperlink r:id="rId22" w:tooltip="https://docs.docker.com/?_gl=1*7153c8*_gcl_au*MTY0NTE0NTY4Mi4xNzI2MjI0NDU1*_ga*NTk0NDAyNTM4LjE2OTkxNjA2OTY.*_ga_XJWPQMJYHQ*MTcyNjIyNDQ1NS41NS4xLjE3MjYyMjQ0NTYuNTkuMC4w" w:history="1">
        <w:r>
          <w:rPr>
            <w:rStyle w:val="946"/>
            <w:rFonts w:ascii="Times New Roman" w:hAnsi="Times New Roman" w:eastAsia="Times New Roman" w:cs="Times New Roman"/>
            <w:color w:val="000000" w:themeColor="text1"/>
          </w:rPr>
          <w:t xml:space="preserve">Docker: Documentation</w:t>
        </w:r>
        <w:r>
          <w:rPr>
            <w:rStyle w:val="946"/>
            <w:rFonts w:ascii="Times New Roman" w:hAnsi="Times New Roman" w:eastAsia="Times New Roman" w:cs="Times New Roman"/>
            <w:color w:val="000000" w:themeColor="text1"/>
            <w:lang w:val="en-US"/>
          </w:rPr>
        </w:r>
      </w:hyperlink>
      <w:r>
        <w:rPr>
          <w:rStyle w:val="946"/>
          <w:rFonts w:ascii="Times New Roman" w:hAnsi="Times New Roman" w:eastAsia="Times New Roman" w:cs="Times New Roman"/>
          <w:color w:val="000000" w:themeColor="text1"/>
          <w:u w:val="single"/>
          <w:lang w:val="en-US"/>
        </w:rPr>
      </w:r>
      <w:r>
        <w:rPr>
          <w:rStyle w:val="946"/>
          <w:color w:val="auto"/>
          <w:lang w:val="en-US"/>
        </w:rPr>
      </w:r>
    </w:p>
    <w:p>
      <w:pPr>
        <w:pStyle w:val="952"/>
        <w:numPr>
          <w:ilvl w:val="0"/>
          <w:numId w:val="1"/>
        </w:numPr>
        <w:jc w:val="both"/>
        <w:spacing w:after="240" w:line="360" w:lineRule="auto"/>
        <w:rPr>
          <w:rStyle w:val="946"/>
          <w:color w:val="auto"/>
          <w:lang w:val="en-US"/>
        </w:rPr>
      </w:pPr>
      <w:r/>
      <w:r>
        <w:rPr>
          <w:rStyle w:val="946"/>
          <w:color w:val="auto"/>
          <w:lang w:val="en-US"/>
        </w:rPr>
      </w:r>
      <w:hyperlink r:id="rId23" w:tooltip="https://habr.com/ru/articles/659813/" w:history="1">
        <w:r>
          <w:rPr>
            <w:rStyle w:val="946"/>
            <w:rFonts w:ascii="Times New Roman" w:hAnsi="Times New Roman" w:eastAsia="Times New Roman" w:cs="Times New Roman"/>
            <w:color w:val="000000" w:themeColor="text1"/>
            <w:lang w:val="en-US"/>
          </w:rPr>
          <w:t xml:space="preserve">Docker Swarm: </w:t>
        </w:r>
        <w:r>
          <w:rPr>
            <w:rStyle w:val="946"/>
            <w:rFonts w:ascii="Times New Roman" w:hAnsi="Times New Roman" w:eastAsia="Times New Roman" w:cs="Times New Roman"/>
            <w:color w:val="000000" w:themeColor="text1"/>
            <w:lang w:val="en-US"/>
          </w:rPr>
          <w:t xml:space="preserve">Docker Swarm for the youngest</w:t>
        </w:r>
        <w:r>
          <w:rPr>
            <w:rStyle w:val="946"/>
            <w:rFonts w:ascii="Times New Roman" w:hAnsi="Times New Roman" w:eastAsia="Times New Roman" w:cs="Times New Roman"/>
            <w:color w:val="000000" w:themeColor="text1"/>
            <w:lang w:val="en-US"/>
          </w:rPr>
          <w:t xml:space="preserve"> / Hubr</w:t>
        </w:r>
      </w:hyperlink>
      <w:r>
        <w:rPr>
          <w:rStyle w:val="946"/>
          <w:rFonts w:ascii="Times New Roman" w:hAnsi="Times New Roman" w:eastAsia="Times New Roman" w:cs="Times New Roman"/>
          <w:color w:val="000000" w:themeColor="text1"/>
          <w:lang w:val="en-US"/>
        </w:rPr>
      </w:r>
      <w:r>
        <w:rPr>
          <w:rStyle w:val="946"/>
          <w:color w:val="auto"/>
          <w:lang w:val="en-US"/>
        </w:rPr>
      </w:r>
    </w:p>
    <w:p>
      <w:pPr>
        <w:pStyle w:val="952"/>
        <w:numPr>
          <w:ilvl w:val="0"/>
          <w:numId w:val="1"/>
        </w:numPr>
        <w:jc w:val="both"/>
        <w:spacing w:after="240" w:line="360" w:lineRule="auto"/>
        <w:rPr>
          <w:rFonts w:ascii="Times New Roman" w:hAnsi="Times New Roman" w:cs="Times New Roman"/>
          <w:lang w:val="en-US"/>
        </w:rPr>
      </w:pPr>
      <w:r/>
      <w:r>
        <w:rPr>
          <w:rFonts w:ascii="Times New Roman" w:hAnsi="Times New Roman" w:eastAsia="Times New Roman" w:cs="Times New Roman"/>
          <w:color w:val="000000" w:themeColor="text1"/>
          <w:sz w:val="28"/>
          <w:szCs w:val="28"/>
          <w:u w:val="single"/>
          <w:lang w:val="en-US"/>
        </w:rPr>
      </w:r>
      <w:hyperlink r:id="rId24" w:tooltip="https://docs.gitlab.co.jp/ee/ci/#:~:text=GitLab CI%2FCD is a tool,simplify and scale software development" w:history="1">
        <w:r>
          <w:rPr>
            <w:rStyle w:val="946"/>
            <w:rFonts w:ascii="Times New Roman" w:hAnsi="Times New Roman" w:eastAsia="Times New Roman" w:cs="Times New Roman"/>
            <w:color w:val="000000" w:themeColor="text1"/>
            <w:sz w:val="28"/>
            <w:szCs w:val="28"/>
            <w:lang w:val="en-US"/>
          </w:rPr>
          <w:t xml:space="preserve">CI-CD: Documentation</w:t>
        </w:r>
      </w:hyperlink>
      <w:r>
        <w:rPr>
          <w:rFonts w:ascii="Times New Roman" w:hAnsi="Times New Roman" w:eastAsia="Times New Roman" w:cs="Times New Roman"/>
          <w:color w:val="000000" w:themeColor="text1"/>
          <w:sz w:val="28"/>
          <w:szCs w:val="28"/>
          <w:u w:val="single"/>
          <w:lang w:val="en-US"/>
        </w:rPr>
      </w:r>
      <w:r>
        <w:rPr>
          <w:rFonts w:ascii="Times New Roman" w:hAnsi="Times New Roman" w:cs="Times New Roman"/>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both"/>
        <w:spacing w:line="276" w:lineRule="auto"/>
        <w:rPr>
          <w:lang w:val="en-US"/>
        </w:rPr>
      </w:pPr>
      <w:r>
        <w:rPr>
          <w:lang w:val="en-US"/>
        </w:rPr>
      </w:r>
      <w:r>
        <w:rPr>
          <w:lang w:val="en-US"/>
        </w:rPr>
      </w:r>
      <w:r>
        <w:rPr>
          <w:lang w:val="en-US"/>
        </w:rPr>
      </w:r>
    </w:p>
    <w:p>
      <w:pPr>
        <w:jc w:val="left"/>
        <w:spacing w:line="276" w:lineRule="auto"/>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jc w:val="left"/>
        <w:spacing w:line="276" w:lineRule="auto"/>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jc w:val="left"/>
        <w:spacing w:line="276" w:lineRule="auto"/>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jc w:val="left"/>
        <w:spacing w:line="276" w:lineRule="auto"/>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jc w:val="left"/>
        <w:spacing w:line="276" w:lineRule="auto"/>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jc w:val="center"/>
        <w:spacing w:line="276" w:lineRule="auto"/>
        <w:rPr>
          <w:rFonts w:ascii="Times New Roman" w:hAnsi="Times New Roman" w:cs="Times New Roman"/>
          <w:lang w:val="en-US"/>
        </w:rPr>
      </w:pPr>
      <w:r>
        <w:rPr>
          <w:rFonts w:ascii="Times New Roman" w:hAnsi="Times New Roman" w:cs="Times New Roman"/>
          <w:lang w:val="en-US"/>
        </w:rPr>
        <w:t xml:space="preserve">ACKNOWLEDGMENTS</w:t>
      </w:r>
      <w:r>
        <w:rPr>
          <w:rFonts w:ascii="Times New Roman" w:hAnsi="Times New Roman" w:cs="Times New Roman"/>
          <w:lang w:val="en-US"/>
        </w:rPr>
      </w:r>
      <w:r>
        <w:rPr>
          <w:rFonts w:ascii="Times New Roman" w:hAnsi="Times New Roman" w:cs="Times New Roman"/>
          <w:lang w:val="en-US"/>
        </w:rPr>
      </w:r>
    </w:p>
    <w:p>
      <w:pPr>
        <w:jc w:val="center"/>
        <w:spacing w:line="276" w:lineRule="auto"/>
        <w:rPr>
          <w:lang w:val="en-US"/>
        </w:rPr>
      </w:pPr>
      <w:r>
        <w:rPr>
          <w:lang w:val="en-US"/>
        </w:rPr>
      </w:r>
      <w:r>
        <w:rPr>
          <w:lang w:val="en-US"/>
        </w:rPr>
      </w:r>
      <w:r>
        <w:rPr>
          <w:lang w:val="en-US"/>
        </w:rPr>
      </w:r>
    </w:p>
    <w:p>
      <w:pPr>
        <w:jc w:val="center"/>
        <w:spacing w:line="276" w:lineRule="auto"/>
        <w:rPr>
          <w:lang w:val="en-US"/>
        </w:rPr>
      </w:pPr>
      <w:r>
        <w:rPr>
          <w:lang w:val="en-US"/>
        </w:rPr>
      </w:r>
      <w:r>
        <w:rPr>
          <w:lang w:val="en-US"/>
        </w:rPr>
      </w:r>
      <w:r>
        <w:rPr>
          <w:lang w:val="en-US"/>
        </w:rPr>
      </w:r>
    </w:p>
    <w:p>
      <w:pPr>
        <w:ind w:firstLine="284"/>
        <w:jc w:val="both"/>
        <w:spacing w:after="240" w:line="276" w:lineRule="auto"/>
        <w:rPr>
          <w:rFonts w:ascii="Times New Roman" w:hAnsi="Times New Roman" w:cs="Times New Roman"/>
          <w:lang w:val="en-US"/>
        </w:rPr>
      </w:pPr>
      <w:r>
        <w:rPr>
          <w:rFonts w:ascii="Times New Roman" w:hAnsi="Times New Roman" w:cs="Times New Roman"/>
          <w:lang w:val="en-US"/>
        </w:rPr>
        <w:t xml:space="preserve">The author </w:t>
      </w:r>
      <w:r>
        <w:rPr>
          <w:rFonts w:ascii="Times New Roman" w:hAnsi="Times New Roman" w:cs="Times New Roman"/>
          <w:lang w:val="en-US"/>
        </w:rPr>
        <w:t xml:space="preserve">expresses gratitude to </w:t>
      </w:r>
      <w:r>
        <w:rPr>
          <w:rFonts w:ascii="Times New Roman" w:hAnsi="Times New Roman" w:cs="Times New Roman"/>
          <w:lang w:val="en-US"/>
        </w:rPr>
        <w:t xml:space="preserve">Fedor</w:t>
      </w:r>
      <w:r>
        <w:rPr>
          <w:rFonts w:ascii="Times New Roman" w:hAnsi="Times New Roman" w:cs="Times New Roman"/>
          <w:lang w:val="en-US"/>
        </w:rPr>
        <w:t xml:space="preserve"> </w:t>
      </w:r>
      <w:r>
        <w:rPr>
          <w:rFonts w:ascii="Times New Roman" w:hAnsi="Times New Roman" w:cs="Times New Roman"/>
          <w:lang w:val="en-US"/>
        </w:rPr>
        <w:t xml:space="preserve">Prok</w:t>
      </w:r>
      <w:r>
        <w:rPr>
          <w:rFonts w:ascii="Times New Roman" w:hAnsi="Times New Roman" w:cs="Times New Roman"/>
          <w:lang w:val="en-US"/>
        </w:rPr>
        <w:t xml:space="preserve">oshin</w:t>
      </w:r>
      <w:r>
        <w:rPr>
          <w:rFonts w:ascii="Times New Roman" w:hAnsi="Times New Roman" w:cs="Times New Roman"/>
          <w:lang w:val="en-US"/>
        </w:rPr>
        <w:t xml:space="preserve"> for providing comprehensive guidance and moral support in the process of work, as well as for technical support and valuable recommendations. I am also grateful to the organizers of START for the opportunity to complete the program.</w:t>
      </w:r>
      <w:r>
        <w:rPr>
          <w:rFonts w:ascii="Times New Roman" w:hAnsi="Times New Roman" w:cs="Times New Roman"/>
          <w:lang w:val="en-US"/>
        </w:rPr>
      </w:r>
      <w:r>
        <w:rPr>
          <w:rFonts w:ascii="Times New Roman" w:hAnsi="Times New Roman" w:cs="Times New Roman"/>
          <w:lang w:val="en-US"/>
        </w:rPr>
      </w:r>
    </w:p>
    <w:sectPr>
      <w:footerReference w:type="default" r:id="rId9"/>
      <w:footnotePr/>
      <w:endnotePr/>
      <w:type w:val="nextPage"/>
      <w:pgSz w:w="11906" w:h="16838" w:orient="portrait"/>
      <w:pgMar w:top="1134" w:right="850"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Courier New">
    <w:panose1 w:val="02070409020205020404"/>
  </w:font>
  <w:font w:name="Wingdings">
    <w:panose1 w:val="05010000000000000000"/>
  </w:font>
  <w:font w:name="Liberation Sans">
    <w:panose1 w:val="020B0604020202020204"/>
  </w:font>
  <w:font w:name="Tahoma">
    <w:panose1 w:val="020B0506030602030204"/>
  </w:font>
  <w:font w:name="DejaVu Sans">
    <w:panose1 w:val="020B0603030804020204"/>
  </w:font>
  <w:font w:name="Droid Sans Arabic">
    <w:panose1 w:val="05040102010807070707"/>
  </w:font>
  <w:font w:name="Liberation Serif">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698006497"/>
      <w:docPartObj>
        <w:docPartGallery w:val="Page Numbers (Bottom of Page)"/>
        <w:docPartUnique w:val="true"/>
      </w:docPartObj>
      <w:rPr/>
    </w:sdtPr>
    <w:sdtContent>
      <w:p>
        <w:pPr>
          <w:pStyle w:val="956"/>
          <w:jc w:val="center"/>
          <w:rPr>
            <w:lang w:val="en-US"/>
          </w:rPr>
        </w:pPr>
        <w:r>
          <w:rPr>
            <w:lang w:val="en-US"/>
          </w:rPr>
        </w:r>
        <w:r>
          <w:rPr>
            <w:lang w:val="en-US"/>
          </w:rPr>
        </w:r>
        <w:r>
          <w:rPr>
            <w:lang w:val="en-US"/>
          </w:rPr>
        </w:r>
      </w:p>
      <w:p>
        <w:pPr>
          <w:pStyle w:val="956"/>
          <w:jc w:val="center"/>
        </w:pPr>
        <w:r>
          <w:fldChar w:fldCharType="begin"/>
        </w:r>
        <w:r>
          <w:instrText xml:space="preserve">PAGE   \* MERGEFORMAT</w:instrText>
        </w:r>
        <w:r>
          <w:fldChar w:fldCharType="separate"/>
        </w:r>
        <w:r>
          <w:t xml:space="preserve">16</w:t>
        </w:r>
        <w:r>
          <w:fldChar w:fldCharType="end"/>
        </w:r>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1">
    <w:multiLevelType w:val="hybridMultilevel"/>
    <w:lvl w:ilvl="0">
      <w:start w:val="1"/>
      <w:numFmt w:val="bullet"/>
      <w:isLgl w:val="false"/>
      <w:suff w:val="tab"/>
      <w:lvlText w:val="·"/>
      <w:lvlJc w:val="left"/>
      <w:pPr>
        <w:ind w:left="709" w:hanging="360"/>
      </w:pPr>
      <w:rPr>
        <w:rFonts w:hint="default" w:ascii="Symbol" w:hAnsi="Symbol" w:eastAsia="Symbol" w:cs="Symbol"/>
        <w:color w:val="333333"/>
        <w:sz w:val="24"/>
      </w:rPr>
    </w:lvl>
    <w:lvl w:ilvl="1">
      <w:start w:val="1"/>
      <w:numFmt w:val="bullet"/>
      <w:isLgl w:val="false"/>
      <w:suff w:val="tab"/>
      <w:lvlText w:val="·"/>
      <w:lvlJc w:val="left"/>
      <w:pPr>
        <w:ind w:left="1429" w:hanging="360"/>
      </w:pPr>
      <w:rPr>
        <w:rFonts w:hint="default" w:ascii="Symbol" w:hAnsi="Symbol" w:eastAsia="Symbol" w:cs="Symbol"/>
        <w:color w:val="333333"/>
        <w:sz w:val="24"/>
      </w:rPr>
    </w:lvl>
    <w:lvl w:ilvl="2">
      <w:start w:val="1"/>
      <w:numFmt w:val="bullet"/>
      <w:isLgl w:val="false"/>
      <w:suff w:val="tab"/>
      <w:lvlText w:val="·"/>
      <w:lvlJc w:val="left"/>
      <w:pPr>
        <w:ind w:left="2149" w:hanging="360"/>
      </w:pPr>
      <w:rPr>
        <w:rFonts w:hint="default" w:ascii="Symbol" w:hAnsi="Symbol" w:eastAsia="Symbol" w:cs="Symbol"/>
        <w:color w:val="333333"/>
        <w:sz w:val="24"/>
      </w:rPr>
    </w:lvl>
    <w:lvl w:ilvl="3">
      <w:start w:val="1"/>
      <w:numFmt w:val="bullet"/>
      <w:isLgl w:val="false"/>
      <w:suff w:val="tab"/>
      <w:lvlText w:val="·"/>
      <w:lvlJc w:val="left"/>
      <w:pPr>
        <w:ind w:left="2869" w:hanging="360"/>
      </w:pPr>
      <w:rPr>
        <w:rFonts w:hint="default" w:ascii="Symbol" w:hAnsi="Symbol" w:eastAsia="Symbol" w:cs="Symbol"/>
        <w:color w:val="333333"/>
        <w:sz w:val="24"/>
      </w:rPr>
    </w:lvl>
    <w:lvl w:ilvl="4">
      <w:start w:val="1"/>
      <w:numFmt w:val="bullet"/>
      <w:isLgl w:val="false"/>
      <w:suff w:val="tab"/>
      <w:lvlText w:val="·"/>
      <w:lvlJc w:val="left"/>
      <w:pPr>
        <w:ind w:left="3589" w:hanging="360"/>
      </w:pPr>
      <w:rPr>
        <w:rFonts w:hint="default" w:ascii="Symbol" w:hAnsi="Symbol" w:eastAsia="Symbol" w:cs="Symbol"/>
        <w:color w:val="333333"/>
        <w:sz w:val="24"/>
      </w:rPr>
    </w:lvl>
    <w:lvl w:ilvl="5">
      <w:start w:val="1"/>
      <w:numFmt w:val="bullet"/>
      <w:isLgl w:val="false"/>
      <w:suff w:val="tab"/>
      <w:lvlText w:val="·"/>
      <w:lvlJc w:val="left"/>
      <w:pPr>
        <w:ind w:left="4309" w:hanging="360"/>
      </w:pPr>
      <w:rPr>
        <w:rFonts w:hint="default" w:ascii="Symbol" w:hAnsi="Symbol" w:eastAsia="Symbol" w:cs="Symbol"/>
        <w:color w:val="333333"/>
        <w:sz w:val="24"/>
      </w:rPr>
    </w:lvl>
    <w:lvl w:ilvl="6">
      <w:start w:val="1"/>
      <w:numFmt w:val="bullet"/>
      <w:isLgl w:val="false"/>
      <w:suff w:val="tab"/>
      <w:lvlText w:val="·"/>
      <w:lvlJc w:val="left"/>
      <w:pPr>
        <w:ind w:left="5029" w:hanging="360"/>
      </w:pPr>
      <w:rPr>
        <w:rFonts w:hint="default" w:ascii="Symbol" w:hAnsi="Symbol" w:eastAsia="Symbol" w:cs="Symbol"/>
        <w:color w:val="333333"/>
        <w:sz w:val="24"/>
      </w:rPr>
    </w:lvl>
    <w:lvl w:ilvl="7">
      <w:start w:val="1"/>
      <w:numFmt w:val="bullet"/>
      <w:isLgl w:val="false"/>
      <w:suff w:val="tab"/>
      <w:lvlText w:val="·"/>
      <w:lvlJc w:val="left"/>
      <w:pPr>
        <w:ind w:left="5749" w:hanging="360"/>
      </w:pPr>
      <w:rPr>
        <w:rFonts w:hint="default" w:ascii="Symbol" w:hAnsi="Symbol" w:eastAsia="Symbol" w:cs="Symbol"/>
        <w:color w:val="333333"/>
        <w:sz w:val="24"/>
      </w:rPr>
    </w:lvl>
    <w:lvl w:ilvl="8">
      <w:start w:val="1"/>
      <w:numFmt w:val="bullet"/>
      <w:isLgl w:val="false"/>
      <w:suff w:val="tab"/>
      <w:lvlText w:val="·"/>
      <w:lvlJc w:val="left"/>
      <w:pPr>
        <w:ind w:left="6469" w:hanging="360"/>
      </w:pPr>
      <w:rPr>
        <w:rFonts w:hint="default" w:ascii="Symbol" w:hAnsi="Symbol" w:eastAsia="Symbol" w:cs="Symbol"/>
        <w:color w:val="333333"/>
        <w:sz w:val="24"/>
      </w:rPr>
    </w:lvl>
  </w:abstractNum>
  <w:abstractNum w:abstractNumId="22">
    <w:multiLevelType w:val="hybridMultilevel"/>
    <w:lvl w:ilvl="0">
      <w:start w:val="1"/>
      <w:numFmt w:val="bullet"/>
      <w:isLgl w:val="false"/>
      <w:suff w:val="tab"/>
      <w:lvlText w:val="·"/>
      <w:lvlJc w:val="left"/>
      <w:pPr>
        <w:ind w:left="709" w:hanging="360"/>
      </w:pPr>
      <w:rPr>
        <w:rFonts w:hint="default" w:ascii="Symbol" w:hAnsi="Symbol" w:eastAsia="Symbol" w:cs="Symbol"/>
        <w:color w:val="333333"/>
        <w:sz w:val="24"/>
      </w:rPr>
    </w:lvl>
    <w:lvl w:ilvl="1">
      <w:start w:val="1"/>
      <w:numFmt w:val="bullet"/>
      <w:isLgl w:val="false"/>
      <w:suff w:val="tab"/>
      <w:lvlText w:val="·"/>
      <w:lvlJc w:val="left"/>
      <w:pPr>
        <w:ind w:left="1429" w:hanging="360"/>
      </w:pPr>
      <w:rPr>
        <w:rFonts w:hint="default" w:ascii="Symbol" w:hAnsi="Symbol" w:eastAsia="Symbol" w:cs="Symbol"/>
        <w:color w:val="333333"/>
        <w:sz w:val="24"/>
      </w:rPr>
    </w:lvl>
    <w:lvl w:ilvl="2">
      <w:start w:val="1"/>
      <w:numFmt w:val="bullet"/>
      <w:isLgl w:val="false"/>
      <w:suff w:val="tab"/>
      <w:lvlText w:val="·"/>
      <w:lvlJc w:val="left"/>
      <w:pPr>
        <w:ind w:left="2149" w:hanging="360"/>
      </w:pPr>
      <w:rPr>
        <w:rFonts w:hint="default" w:ascii="Symbol" w:hAnsi="Symbol" w:eastAsia="Symbol" w:cs="Symbol"/>
        <w:color w:val="333333"/>
        <w:sz w:val="24"/>
      </w:rPr>
    </w:lvl>
    <w:lvl w:ilvl="3">
      <w:start w:val="1"/>
      <w:numFmt w:val="bullet"/>
      <w:isLgl w:val="false"/>
      <w:suff w:val="tab"/>
      <w:lvlText w:val="·"/>
      <w:lvlJc w:val="left"/>
      <w:pPr>
        <w:ind w:left="2869" w:hanging="360"/>
      </w:pPr>
      <w:rPr>
        <w:rFonts w:hint="default" w:ascii="Symbol" w:hAnsi="Symbol" w:eastAsia="Symbol" w:cs="Symbol"/>
        <w:color w:val="333333"/>
        <w:sz w:val="24"/>
      </w:rPr>
    </w:lvl>
    <w:lvl w:ilvl="4">
      <w:start w:val="1"/>
      <w:numFmt w:val="bullet"/>
      <w:isLgl w:val="false"/>
      <w:suff w:val="tab"/>
      <w:lvlText w:val="·"/>
      <w:lvlJc w:val="left"/>
      <w:pPr>
        <w:ind w:left="3589" w:hanging="360"/>
      </w:pPr>
      <w:rPr>
        <w:rFonts w:hint="default" w:ascii="Symbol" w:hAnsi="Symbol" w:eastAsia="Symbol" w:cs="Symbol"/>
        <w:color w:val="333333"/>
        <w:sz w:val="24"/>
      </w:rPr>
    </w:lvl>
    <w:lvl w:ilvl="5">
      <w:start w:val="1"/>
      <w:numFmt w:val="bullet"/>
      <w:isLgl w:val="false"/>
      <w:suff w:val="tab"/>
      <w:lvlText w:val="·"/>
      <w:lvlJc w:val="left"/>
      <w:pPr>
        <w:ind w:left="4309" w:hanging="360"/>
      </w:pPr>
      <w:rPr>
        <w:rFonts w:hint="default" w:ascii="Symbol" w:hAnsi="Symbol" w:eastAsia="Symbol" w:cs="Symbol"/>
        <w:color w:val="333333"/>
        <w:sz w:val="24"/>
      </w:rPr>
    </w:lvl>
    <w:lvl w:ilvl="6">
      <w:start w:val="1"/>
      <w:numFmt w:val="bullet"/>
      <w:isLgl w:val="false"/>
      <w:suff w:val="tab"/>
      <w:lvlText w:val="·"/>
      <w:lvlJc w:val="left"/>
      <w:pPr>
        <w:ind w:left="5029" w:hanging="360"/>
      </w:pPr>
      <w:rPr>
        <w:rFonts w:hint="default" w:ascii="Symbol" w:hAnsi="Symbol" w:eastAsia="Symbol" w:cs="Symbol"/>
        <w:color w:val="333333"/>
        <w:sz w:val="24"/>
      </w:rPr>
    </w:lvl>
    <w:lvl w:ilvl="7">
      <w:start w:val="1"/>
      <w:numFmt w:val="bullet"/>
      <w:isLgl w:val="false"/>
      <w:suff w:val="tab"/>
      <w:lvlText w:val="·"/>
      <w:lvlJc w:val="left"/>
      <w:pPr>
        <w:ind w:left="5749" w:hanging="360"/>
      </w:pPr>
      <w:rPr>
        <w:rFonts w:hint="default" w:ascii="Symbol" w:hAnsi="Symbol" w:eastAsia="Symbol" w:cs="Symbol"/>
        <w:color w:val="333333"/>
        <w:sz w:val="24"/>
      </w:rPr>
    </w:lvl>
    <w:lvl w:ilvl="8">
      <w:start w:val="1"/>
      <w:numFmt w:val="bullet"/>
      <w:isLgl w:val="false"/>
      <w:suff w:val="tab"/>
      <w:lvlText w:val="·"/>
      <w:lvlJc w:val="left"/>
      <w:pPr>
        <w:ind w:left="6469" w:hanging="360"/>
      </w:pPr>
      <w:rPr>
        <w:rFonts w:hint="default" w:ascii="Symbol" w:hAnsi="Symbol" w:eastAsia="Symbol" w:cs="Symbol"/>
        <w:color w:val="333333"/>
        <w:sz w:val="24"/>
      </w:rPr>
    </w:lvl>
  </w:abstractNum>
  <w:abstractNum w:abstractNumId="23">
    <w:multiLevelType w:val="hybridMultilevel"/>
    <w:lvl w:ilvl="0">
      <w:start w:val="1"/>
      <w:numFmt w:val="bullet"/>
      <w:isLgl w:val="false"/>
      <w:suff w:val="tab"/>
      <w:lvlText w:val="·"/>
      <w:lvlJc w:val="left"/>
      <w:pPr>
        <w:ind w:left="709" w:hanging="360"/>
      </w:pPr>
      <w:rPr>
        <w:rFonts w:hint="default" w:ascii="Symbol" w:hAnsi="Symbol" w:eastAsia="Symbol" w:cs="Symbol"/>
        <w:color w:val="333333"/>
        <w:sz w:val="24"/>
      </w:rPr>
    </w:lvl>
    <w:lvl w:ilvl="1">
      <w:start w:val="1"/>
      <w:numFmt w:val="bullet"/>
      <w:isLgl w:val="false"/>
      <w:suff w:val="tab"/>
      <w:lvlText w:val="·"/>
      <w:lvlJc w:val="left"/>
      <w:pPr>
        <w:ind w:left="1429" w:hanging="360"/>
      </w:pPr>
      <w:rPr>
        <w:rFonts w:hint="default" w:ascii="Symbol" w:hAnsi="Symbol" w:eastAsia="Symbol" w:cs="Symbol"/>
        <w:color w:val="333333"/>
        <w:sz w:val="24"/>
      </w:rPr>
    </w:lvl>
    <w:lvl w:ilvl="2">
      <w:start w:val="1"/>
      <w:numFmt w:val="bullet"/>
      <w:isLgl w:val="false"/>
      <w:suff w:val="tab"/>
      <w:lvlText w:val="·"/>
      <w:lvlJc w:val="left"/>
      <w:pPr>
        <w:ind w:left="2149" w:hanging="360"/>
      </w:pPr>
      <w:rPr>
        <w:rFonts w:hint="default" w:ascii="Symbol" w:hAnsi="Symbol" w:eastAsia="Symbol" w:cs="Symbol"/>
        <w:color w:val="333333"/>
        <w:sz w:val="24"/>
      </w:rPr>
    </w:lvl>
    <w:lvl w:ilvl="3">
      <w:start w:val="1"/>
      <w:numFmt w:val="bullet"/>
      <w:isLgl w:val="false"/>
      <w:suff w:val="tab"/>
      <w:lvlText w:val="·"/>
      <w:lvlJc w:val="left"/>
      <w:pPr>
        <w:ind w:left="2869" w:hanging="360"/>
      </w:pPr>
      <w:rPr>
        <w:rFonts w:hint="default" w:ascii="Symbol" w:hAnsi="Symbol" w:eastAsia="Symbol" w:cs="Symbol"/>
        <w:color w:val="333333"/>
        <w:sz w:val="24"/>
      </w:rPr>
    </w:lvl>
    <w:lvl w:ilvl="4">
      <w:start w:val="1"/>
      <w:numFmt w:val="bullet"/>
      <w:isLgl w:val="false"/>
      <w:suff w:val="tab"/>
      <w:lvlText w:val="·"/>
      <w:lvlJc w:val="left"/>
      <w:pPr>
        <w:ind w:left="3589" w:hanging="360"/>
      </w:pPr>
      <w:rPr>
        <w:rFonts w:hint="default" w:ascii="Symbol" w:hAnsi="Symbol" w:eastAsia="Symbol" w:cs="Symbol"/>
        <w:color w:val="333333"/>
        <w:sz w:val="24"/>
      </w:rPr>
    </w:lvl>
    <w:lvl w:ilvl="5">
      <w:start w:val="1"/>
      <w:numFmt w:val="bullet"/>
      <w:isLgl w:val="false"/>
      <w:suff w:val="tab"/>
      <w:lvlText w:val="·"/>
      <w:lvlJc w:val="left"/>
      <w:pPr>
        <w:ind w:left="4309" w:hanging="360"/>
      </w:pPr>
      <w:rPr>
        <w:rFonts w:hint="default" w:ascii="Symbol" w:hAnsi="Symbol" w:eastAsia="Symbol" w:cs="Symbol"/>
        <w:color w:val="333333"/>
        <w:sz w:val="24"/>
      </w:rPr>
    </w:lvl>
    <w:lvl w:ilvl="6">
      <w:start w:val="1"/>
      <w:numFmt w:val="bullet"/>
      <w:isLgl w:val="false"/>
      <w:suff w:val="tab"/>
      <w:lvlText w:val="·"/>
      <w:lvlJc w:val="left"/>
      <w:pPr>
        <w:ind w:left="5029" w:hanging="360"/>
      </w:pPr>
      <w:rPr>
        <w:rFonts w:hint="default" w:ascii="Symbol" w:hAnsi="Symbol" w:eastAsia="Symbol" w:cs="Symbol"/>
        <w:color w:val="333333"/>
        <w:sz w:val="24"/>
      </w:rPr>
    </w:lvl>
    <w:lvl w:ilvl="7">
      <w:start w:val="1"/>
      <w:numFmt w:val="bullet"/>
      <w:isLgl w:val="false"/>
      <w:suff w:val="tab"/>
      <w:lvlText w:val="·"/>
      <w:lvlJc w:val="left"/>
      <w:pPr>
        <w:ind w:left="5749" w:hanging="360"/>
      </w:pPr>
      <w:rPr>
        <w:rFonts w:hint="default" w:ascii="Symbol" w:hAnsi="Symbol" w:eastAsia="Symbol" w:cs="Symbol"/>
        <w:color w:val="333333"/>
        <w:sz w:val="24"/>
      </w:rPr>
    </w:lvl>
    <w:lvl w:ilvl="8">
      <w:start w:val="1"/>
      <w:numFmt w:val="bullet"/>
      <w:isLgl w:val="false"/>
      <w:suff w:val="tab"/>
      <w:lvlText w:val="·"/>
      <w:lvlJc w:val="left"/>
      <w:pPr>
        <w:ind w:left="6469" w:hanging="360"/>
      </w:pPr>
      <w:rPr>
        <w:rFonts w:hint="default" w:ascii="Symbol" w:hAnsi="Symbol" w:eastAsia="Symbol" w:cs="Symbol"/>
        <w:color w:val="333333"/>
        <w:sz w:val="24"/>
      </w:rPr>
    </w:lvl>
  </w:abstractNum>
  <w:abstractNum w:abstractNumId="24">
    <w:multiLevelType w:val="hybridMultilevel"/>
    <w:lvl w:ilvl="0">
      <w:start w:val="1"/>
      <w:numFmt w:val="bullet"/>
      <w:isLgl w:val="false"/>
      <w:suff w:val="tab"/>
      <w:lvlText w:val="·"/>
      <w:lvlJc w:val="left"/>
      <w:pPr>
        <w:ind w:left="709" w:hanging="360"/>
      </w:pPr>
      <w:rPr>
        <w:rFonts w:hint="default" w:ascii="Symbol" w:hAnsi="Symbol" w:eastAsia="Symbol" w:cs="Symbol"/>
        <w:color w:val="333333"/>
        <w:sz w:val="24"/>
      </w:rPr>
    </w:lvl>
    <w:lvl w:ilvl="1">
      <w:start w:val="1"/>
      <w:numFmt w:val="bullet"/>
      <w:isLgl w:val="false"/>
      <w:suff w:val="tab"/>
      <w:lvlText w:val="·"/>
      <w:lvlJc w:val="left"/>
      <w:pPr>
        <w:ind w:left="1429" w:hanging="360"/>
      </w:pPr>
      <w:rPr>
        <w:rFonts w:hint="default" w:ascii="Symbol" w:hAnsi="Symbol" w:eastAsia="Symbol" w:cs="Symbol"/>
        <w:color w:val="333333"/>
        <w:sz w:val="24"/>
      </w:rPr>
    </w:lvl>
    <w:lvl w:ilvl="2">
      <w:start w:val="1"/>
      <w:numFmt w:val="bullet"/>
      <w:isLgl w:val="false"/>
      <w:suff w:val="tab"/>
      <w:lvlText w:val="·"/>
      <w:lvlJc w:val="left"/>
      <w:pPr>
        <w:ind w:left="2149" w:hanging="360"/>
      </w:pPr>
      <w:rPr>
        <w:rFonts w:hint="default" w:ascii="Symbol" w:hAnsi="Symbol" w:eastAsia="Symbol" w:cs="Symbol"/>
        <w:color w:val="333333"/>
        <w:sz w:val="24"/>
      </w:rPr>
    </w:lvl>
    <w:lvl w:ilvl="3">
      <w:start w:val="1"/>
      <w:numFmt w:val="bullet"/>
      <w:isLgl w:val="false"/>
      <w:suff w:val="tab"/>
      <w:lvlText w:val="·"/>
      <w:lvlJc w:val="left"/>
      <w:pPr>
        <w:ind w:left="2869" w:hanging="360"/>
      </w:pPr>
      <w:rPr>
        <w:rFonts w:hint="default" w:ascii="Symbol" w:hAnsi="Symbol" w:eastAsia="Symbol" w:cs="Symbol"/>
        <w:color w:val="333333"/>
        <w:sz w:val="24"/>
      </w:rPr>
    </w:lvl>
    <w:lvl w:ilvl="4">
      <w:start w:val="1"/>
      <w:numFmt w:val="bullet"/>
      <w:isLgl w:val="false"/>
      <w:suff w:val="tab"/>
      <w:lvlText w:val="·"/>
      <w:lvlJc w:val="left"/>
      <w:pPr>
        <w:ind w:left="3589" w:hanging="360"/>
      </w:pPr>
      <w:rPr>
        <w:rFonts w:hint="default" w:ascii="Symbol" w:hAnsi="Symbol" w:eastAsia="Symbol" w:cs="Symbol"/>
        <w:color w:val="333333"/>
        <w:sz w:val="24"/>
      </w:rPr>
    </w:lvl>
    <w:lvl w:ilvl="5">
      <w:start w:val="1"/>
      <w:numFmt w:val="bullet"/>
      <w:isLgl w:val="false"/>
      <w:suff w:val="tab"/>
      <w:lvlText w:val="·"/>
      <w:lvlJc w:val="left"/>
      <w:pPr>
        <w:ind w:left="4309" w:hanging="360"/>
      </w:pPr>
      <w:rPr>
        <w:rFonts w:hint="default" w:ascii="Symbol" w:hAnsi="Symbol" w:eastAsia="Symbol" w:cs="Symbol"/>
        <w:color w:val="333333"/>
        <w:sz w:val="24"/>
      </w:rPr>
    </w:lvl>
    <w:lvl w:ilvl="6">
      <w:start w:val="1"/>
      <w:numFmt w:val="bullet"/>
      <w:isLgl w:val="false"/>
      <w:suff w:val="tab"/>
      <w:lvlText w:val="·"/>
      <w:lvlJc w:val="left"/>
      <w:pPr>
        <w:ind w:left="5029" w:hanging="360"/>
      </w:pPr>
      <w:rPr>
        <w:rFonts w:hint="default" w:ascii="Symbol" w:hAnsi="Symbol" w:eastAsia="Symbol" w:cs="Symbol"/>
        <w:color w:val="333333"/>
        <w:sz w:val="24"/>
      </w:rPr>
    </w:lvl>
    <w:lvl w:ilvl="7">
      <w:start w:val="1"/>
      <w:numFmt w:val="bullet"/>
      <w:isLgl w:val="false"/>
      <w:suff w:val="tab"/>
      <w:lvlText w:val="·"/>
      <w:lvlJc w:val="left"/>
      <w:pPr>
        <w:ind w:left="5749" w:hanging="360"/>
      </w:pPr>
      <w:rPr>
        <w:rFonts w:hint="default" w:ascii="Symbol" w:hAnsi="Symbol" w:eastAsia="Symbol" w:cs="Symbol"/>
        <w:color w:val="333333"/>
        <w:sz w:val="24"/>
      </w:rPr>
    </w:lvl>
    <w:lvl w:ilvl="8">
      <w:start w:val="1"/>
      <w:numFmt w:val="bullet"/>
      <w:isLgl w:val="false"/>
      <w:suff w:val="tab"/>
      <w:lvlText w:val="·"/>
      <w:lvlJc w:val="left"/>
      <w:pPr>
        <w:ind w:left="6469" w:hanging="360"/>
      </w:pPr>
      <w:rPr>
        <w:rFonts w:hint="default" w:ascii="Symbol" w:hAnsi="Symbol" w:eastAsia="Symbol" w:cs="Symbol"/>
        <w:color w:val="333333"/>
        <w:sz w:val="24"/>
      </w:rPr>
    </w:lvl>
  </w:abstractNum>
  <w:abstractNum w:abstractNumId="25">
    <w:multiLevelType w:val="hybridMultilevel"/>
    <w:lvl w:ilvl="0">
      <w:start w:val="1"/>
      <w:numFmt w:val="bullet"/>
      <w:isLgl w:val="false"/>
      <w:suff w:val="tab"/>
      <w:lvlText w:val="·"/>
      <w:lvlJc w:val="left"/>
      <w:pPr>
        <w:ind w:left="709" w:hanging="360"/>
      </w:pPr>
      <w:rPr>
        <w:rFonts w:hint="default" w:ascii="Symbol" w:hAnsi="Symbol" w:eastAsia="Symbol" w:cs="Symbol"/>
        <w:color w:val="333333"/>
        <w:sz w:val="24"/>
      </w:rPr>
    </w:lvl>
    <w:lvl w:ilvl="1">
      <w:start w:val="1"/>
      <w:numFmt w:val="bullet"/>
      <w:isLgl w:val="false"/>
      <w:suff w:val="tab"/>
      <w:lvlText w:val="·"/>
      <w:lvlJc w:val="left"/>
      <w:pPr>
        <w:ind w:left="1429" w:hanging="360"/>
      </w:pPr>
      <w:rPr>
        <w:rFonts w:hint="default" w:ascii="Symbol" w:hAnsi="Symbol" w:eastAsia="Symbol" w:cs="Symbol"/>
        <w:color w:val="333333"/>
        <w:sz w:val="24"/>
      </w:rPr>
    </w:lvl>
    <w:lvl w:ilvl="2">
      <w:start w:val="1"/>
      <w:numFmt w:val="bullet"/>
      <w:isLgl w:val="false"/>
      <w:suff w:val="tab"/>
      <w:lvlText w:val="·"/>
      <w:lvlJc w:val="left"/>
      <w:pPr>
        <w:ind w:left="2149" w:hanging="360"/>
      </w:pPr>
      <w:rPr>
        <w:rFonts w:hint="default" w:ascii="Symbol" w:hAnsi="Symbol" w:eastAsia="Symbol" w:cs="Symbol"/>
        <w:color w:val="333333"/>
        <w:sz w:val="24"/>
      </w:rPr>
    </w:lvl>
    <w:lvl w:ilvl="3">
      <w:start w:val="1"/>
      <w:numFmt w:val="bullet"/>
      <w:isLgl w:val="false"/>
      <w:suff w:val="tab"/>
      <w:lvlText w:val="·"/>
      <w:lvlJc w:val="left"/>
      <w:pPr>
        <w:ind w:left="2869" w:hanging="360"/>
      </w:pPr>
      <w:rPr>
        <w:rFonts w:hint="default" w:ascii="Symbol" w:hAnsi="Symbol" w:eastAsia="Symbol" w:cs="Symbol"/>
        <w:color w:val="333333"/>
        <w:sz w:val="24"/>
      </w:rPr>
    </w:lvl>
    <w:lvl w:ilvl="4">
      <w:start w:val="1"/>
      <w:numFmt w:val="bullet"/>
      <w:isLgl w:val="false"/>
      <w:suff w:val="tab"/>
      <w:lvlText w:val="·"/>
      <w:lvlJc w:val="left"/>
      <w:pPr>
        <w:ind w:left="3589" w:hanging="360"/>
      </w:pPr>
      <w:rPr>
        <w:rFonts w:hint="default" w:ascii="Symbol" w:hAnsi="Symbol" w:eastAsia="Symbol" w:cs="Symbol"/>
        <w:color w:val="333333"/>
        <w:sz w:val="24"/>
      </w:rPr>
    </w:lvl>
    <w:lvl w:ilvl="5">
      <w:start w:val="1"/>
      <w:numFmt w:val="bullet"/>
      <w:isLgl w:val="false"/>
      <w:suff w:val="tab"/>
      <w:lvlText w:val="·"/>
      <w:lvlJc w:val="left"/>
      <w:pPr>
        <w:ind w:left="4309" w:hanging="360"/>
      </w:pPr>
      <w:rPr>
        <w:rFonts w:hint="default" w:ascii="Symbol" w:hAnsi="Symbol" w:eastAsia="Symbol" w:cs="Symbol"/>
        <w:color w:val="333333"/>
        <w:sz w:val="24"/>
      </w:rPr>
    </w:lvl>
    <w:lvl w:ilvl="6">
      <w:start w:val="1"/>
      <w:numFmt w:val="bullet"/>
      <w:isLgl w:val="false"/>
      <w:suff w:val="tab"/>
      <w:lvlText w:val="·"/>
      <w:lvlJc w:val="left"/>
      <w:pPr>
        <w:ind w:left="5029" w:hanging="360"/>
      </w:pPr>
      <w:rPr>
        <w:rFonts w:hint="default" w:ascii="Symbol" w:hAnsi="Symbol" w:eastAsia="Symbol" w:cs="Symbol"/>
        <w:color w:val="333333"/>
        <w:sz w:val="24"/>
      </w:rPr>
    </w:lvl>
    <w:lvl w:ilvl="7">
      <w:start w:val="1"/>
      <w:numFmt w:val="bullet"/>
      <w:isLgl w:val="false"/>
      <w:suff w:val="tab"/>
      <w:lvlText w:val="·"/>
      <w:lvlJc w:val="left"/>
      <w:pPr>
        <w:ind w:left="5749" w:hanging="360"/>
      </w:pPr>
      <w:rPr>
        <w:rFonts w:hint="default" w:ascii="Symbol" w:hAnsi="Symbol" w:eastAsia="Symbol" w:cs="Symbol"/>
        <w:color w:val="333333"/>
        <w:sz w:val="24"/>
      </w:rPr>
    </w:lvl>
    <w:lvl w:ilvl="8">
      <w:start w:val="1"/>
      <w:numFmt w:val="bullet"/>
      <w:isLgl w:val="false"/>
      <w:suff w:val="tab"/>
      <w:lvlText w:val="·"/>
      <w:lvlJc w:val="left"/>
      <w:pPr>
        <w:ind w:left="6469" w:hanging="360"/>
      </w:pPr>
      <w:rPr>
        <w:rFonts w:hint="default" w:ascii="Symbol" w:hAnsi="Symbol" w:eastAsia="Symbol" w:cs="Symbol"/>
        <w:color w:val="333333"/>
        <w:sz w:val="24"/>
      </w:r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7">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4">
    <w:multiLevelType w:val="hybridMultilevel"/>
    <w:lvl w:ilvl="0">
      <w:start w:val="1"/>
      <w:numFmt w:val="decimal"/>
      <w:isLgl w:val="false"/>
      <w:suff w:val="tab"/>
      <w:lvlText w:val="%1."/>
      <w:lvlJc w:val="left"/>
      <w:pPr>
        <w:ind w:left="993" w:hanging="360"/>
      </w:pPr>
    </w:lvl>
    <w:lvl w:ilvl="1">
      <w:start w:val="1"/>
      <w:numFmt w:val="lowerLetter"/>
      <w:isLgl w:val="false"/>
      <w:suff w:val="tab"/>
      <w:lvlText w:val="%2."/>
      <w:lvlJc w:val="left"/>
      <w:pPr>
        <w:ind w:left="1713" w:hanging="360"/>
      </w:pPr>
    </w:lvl>
    <w:lvl w:ilvl="2">
      <w:start w:val="1"/>
      <w:numFmt w:val="lowerRoman"/>
      <w:isLgl w:val="false"/>
      <w:suff w:val="tab"/>
      <w:lvlText w:val="%3."/>
      <w:lvlJc w:val="right"/>
      <w:pPr>
        <w:ind w:left="2433" w:hanging="180"/>
      </w:pPr>
    </w:lvl>
    <w:lvl w:ilvl="3">
      <w:start w:val="1"/>
      <w:numFmt w:val="decimal"/>
      <w:isLgl w:val="false"/>
      <w:suff w:val="tab"/>
      <w:lvlText w:val="%4."/>
      <w:lvlJc w:val="left"/>
      <w:pPr>
        <w:ind w:left="3153" w:hanging="360"/>
      </w:pPr>
    </w:lvl>
    <w:lvl w:ilvl="4">
      <w:start w:val="1"/>
      <w:numFmt w:val="lowerLetter"/>
      <w:isLgl w:val="false"/>
      <w:suff w:val="tab"/>
      <w:lvlText w:val="%5."/>
      <w:lvlJc w:val="left"/>
      <w:pPr>
        <w:ind w:left="3873" w:hanging="360"/>
      </w:pPr>
    </w:lvl>
    <w:lvl w:ilvl="5">
      <w:start w:val="1"/>
      <w:numFmt w:val="lowerRoman"/>
      <w:isLgl w:val="false"/>
      <w:suff w:val="tab"/>
      <w:lvlText w:val="%6."/>
      <w:lvlJc w:val="right"/>
      <w:pPr>
        <w:ind w:left="4593" w:hanging="180"/>
      </w:pPr>
    </w:lvl>
    <w:lvl w:ilvl="6">
      <w:start w:val="1"/>
      <w:numFmt w:val="decimal"/>
      <w:isLgl w:val="false"/>
      <w:suff w:val="tab"/>
      <w:lvlText w:val="%7."/>
      <w:lvlJc w:val="left"/>
      <w:pPr>
        <w:ind w:left="5313" w:hanging="360"/>
      </w:pPr>
    </w:lvl>
    <w:lvl w:ilvl="7">
      <w:start w:val="1"/>
      <w:numFmt w:val="lowerLetter"/>
      <w:isLgl w:val="false"/>
      <w:suff w:val="tab"/>
      <w:lvlText w:val="%8."/>
      <w:lvlJc w:val="left"/>
      <w:pPr>
        <w:ind w:left="6033" w:hanging="360"/>
      </w:pPr>
    </w:lvl>
    <w:lvl w:ilvl="8">
      <w:start w:val="1"/>
      <w:numFmt w:val="lowerRoman"/>
      <w:isLgl w:val="false"/>
      <w:suff w:val="tab"/>
      <w:lvlText w:val="%9."/>
      <w:lvlJc w:val="right"/>
      <w:pPr>
        <w:ind w:left="6753" w:hanging="180"/>
      </w:pPr>
    </w:lvl>
  </w:abstractNum>
  <w:abstractNum w:abstractNumId="3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1">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2">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70">
    <w:name w:val="Heading 1"/>
    <w:basedOn w:val="942"/>
    <w:next w:val="942"/>
    <w:link w:val="771"/>
    <w:uiPriority w:val="9"/>
    <w:qFormat/>
    <w:pPr>
      <w:keepLines/>
      <w:keepNext/>
      <w:spacing w:before="480" w:after="200"/>
      <w:outlineLvl w:val="0"/>
    </w:pPr>
    <w:rPr>
      <w:rFonts w:ascii="Arial" w:hAnsi="Arial" w:eastAsia="Arial" w:cs="Arial"/>
      <w:sz w:val="40"/>
      <w:szCs w:val="40"/>
    </w:rPr>
  </w:style>
  <w:style w:type="character" w:styleId="771">
    <w:name w:val="Heading 1 Char"/>
    <w:basedOn w:val="943"/>
    <w:link w:val="770"/>
    <w:uiPriority w:val="9"/>
    <w:rPr>
      <w:rFonts w:ascii="Arial" w:hAnsi="Arial" w:eastAsia="Arial" w:cs="Arial"/>
      <w:sz w:val="40"/>
      <w:szCs w:val="40"/>
    </w:rPr>
  </w:style>
  <w:style w:type="paragraph" w:styleId="772">
    <w:name w:val="Heading 2"/>
    <w:basedOn w:val="942"/>
    <w:next w:val="942"/>
    <w:link w:val="773"/>
    <w:uiPriority w:val="9"/>
    <w:unhideWhenUsed/>
    <w:qFormat/>
    <w:pPr>
      <w:keepLines/>
      <w:keepNext/>
      <w:spacing w:before="360" w:after="200"/>
      <w:outlineLvl w:val="1"/>
    </w:pPr>
    <w:rPr>
      <w:rFonts w:ascii="Arial" w:hAnsi="Arial" w:eastAsia="Arial" w:cs="Arial"/>
      <w:sz w:val="34"/>
    </w:rPr>
  </w:style>
  <w:style w:type="character" w:styleId="773">
    <w:name w:val="Heading 2 Char"/>
    <w:basedOn w:val="943"/>
    <w:link w:val="772"/>
    <w:uiPriority w:val="9"/>
    <w:rPr>
      <w:rFonts w:ascii="Arial" w:hAnsi="Arial" w:eastAsia="Arial" w:cs="Arial"/>
      <w:sz w:val="34"/>
    </w:rPr>
  </w:style>
  <w:style w:type="paragraph" w:styleId="774">
    <w:name w:val="Heading 3"/>
    <w:basedOn w:val="942"/>
    <w:next w:val="942"/>
    <w:link w:val="775"/>
    <w:uiPriority w:val="9"/>
    <w:unhideWhenUsed/>
    <w:qFormat/>
    <w:pPr>
      <w:keepLines/>
      <w:keepNext/>
      <w:spacing w:before="320" w:after="200"/>
      <w:outlineLvl w:val="2"/>
    </w:pPr>
    <w:rPr>
      <w:rFonts w:ascii="Arial" w:hAnsi="Arial" w:eastAsia="Arial" w:cs="Arial"/>
      <w:sz w:val="30"/>
      <w:szCs w:val="30"/>
    </w:rPr>
  </w:style>
  <w:style w:type="character" w:styleId="775">
    <w:name w:val="Heading 3 Char"/>
    <w:basedOn w:val="943"/>
    <w:link w:val="774"/>
    <w:uiPriority w:val="9"/>
    <w:rPr>
      <w:rFonts w:ascii="Arial" w:hAnsi="Arial" w:eastAsia="Arial" w:cs="Arial"/>
      <w:sz w:val="30"/>
      <w:szCs w:val="30"/>
    </w:rPr>
  </w:style>
  <w:style w:type="paragraph" w:styleId="776">
    <w:name w:val="Heading 4"/>
    <w:basedOn w:val="942"/>
    <w:next w:val="942"/>
    <w:link w:val="777"/>
    <w:uiPriority w:val="9"/>
    <w:unhideWhenUsed/>
    <w:qFormat/>
    <w:pPr>
      <w:keepLines/>
      <w:keepNext/>
      <w:spacing w:before="320" w:after="200"/>
      <w:outlineLvl w:val="3"/>
    </w:pPr>
    <w:rPr>
      <w:rFonts w:ascii="Arial" w:hAnsi="Arial" w:eastAsia="Arial" w:cs="Arial"/>
      <w:b/>
      <w:bCs/>
      <w:sz w:val="26"/>
      <w:szCs w:val="26"/>
    </w:rPr>
  </w:style>
  <w:style w:type="character" w:styleId="777">
    <w:name w:val="Heading 4 Char"/>
    <w:basedOn w:val="943"/>
    <w:link w:val="776"/>
    <w:uiPriority w:val="9"/>
    <w:rPr>
      <w:rFonts w:ascii="Arial" w:hAnsi="Arial" w:eastAsia="Arial" w:cs="Arial"/>
      <w:b/>
      <w:bCs/>
      <w:sz w:val="26"/>
      <w:szCs w:val="26"/>
    </w:rPr>
  </w:style>
  <w:style w:type="paragraph" w:styleId="778">
    <w:name w:val="Heading 5"/>
    <w:basedOn w:val="942"/>
    <w:next w:val="942"/>
    <w:link w:val="779"/>
    <w:uiPriority w:val="9"/>
    <w:unhideWhenUsed/>
    <w:qFormat/>
    <w:pPr>
      <w:keepLines/>
      <w:keepNext/>
      <w:spacing w:before="320" w:after="200"/>
      <w:outlineLvl w:val="4"/>
    </w:pPr>
    <w:rPr>
      <w:rFonts w:ascii="Arial" w:hAnsi="Arial" w:eastAsia="Arial" w:cs="Arial"/>
      <w:b/>
      <w:bCs/>
      <w:sz w:val="24"/>
      <w:szCs w:val="24"/>
    </w:rPr>
  </w:style>
  <w:style w:type="character" w:styleId="779">
    <w:name w:val="Heading 5 Char"/>
    <w:basedOn w:val="943"/>
    <w:link w:val="778"/>
    <w:uiPriority w:val="9"/>
    <w:rPr>
      <w:rFonts w:ascii="Arial" w:hAnsi="Arial" w:eastAsia="Arial" w:cs="Arial"/>
      <w:b/>
      <w:bCs/>
      <w:sz w:val="24"/>
      <w:szCs w:val="24"/>
    </w:rPr>
  </w:style>
  <w:style w:type="paragraph" w:styleId="780">
    <w:name w:val="Heading 6"/>
    <w:basedOn w:val="942"/>
    <w:next w:val="942"/>
    <w:link w:val="781"/>
    <w:uiPriority w:val="9"/>
    <w:unhideWhenUsed/>
    <w:qFormat/>
    <w:pPr>
      <w:keepLines/>
      <w:keepNext/>
      <w:spacing w:before="320" w:after="200"/>
      <w:outlineLvl w:val="5"/>
    </w:pPr>
    <w:rPr>
      <w:rFonts w:ascii="Arial" w:hAnsi="Arial" w:eastAsia="Arial" w:cs="Arial"/>
      <w:b/>
      <w:bCs/>
      <w:sz w:val="22"/>
      <w:szCs w:val="22"/>
    </w:rPr>
  </w:style>
  <w:style w:type="character" w:styleId="781">
    <w:name w:val="Heading 6 Char"/>
    <w:basedOn w:val="943"/>
    <w:link w:val="780"/>
    <w:uiPriority w:val="9"/>
    <w:rPr>
      <w:rFonts w:ascii="Arial" w:hAnsi="Arial" w:eastAsia="Arial" w:cs="Arial"/>
      <w:b/>
      <w:bCs/>
      <w:sz w:val="22"/>
      <w:szCs w:val="22"/>
    </w:rPr>
  </w:style>
  <w:style w:type="paragraph" w:styleId="782">
    <w:name w:val="Heading 7"/>
    <w:basedOn w:val="942"/>
    <w:next w:val="942"/>
    <w:link w:val="783"/>
    <w:uiPriority w:val="9"/>
    <w:unhideWhenUsed/>
    <w:qFormat/>
    <w:pPr>
      <w:keepLines/>
      <w:keepNext/>
      <w:spacing w:before="320" w:after="200"/>
      <w:outlineLvl w:val="6"/>
    </w:pPr>
    <w:rPr>
      <w:rFonts w:ascii="Arial" w:hAnsi="Arial" w:eastAsia="Arial" w:cs="Arial"/>
      <w:b/>
      <w:bCs/>
      <w:i/>
      <w:iCs/>
      <w:sz w:val="22"/>
      <w:szCs w:val="22"/>
    </w:rPr>
  </w:style>
  <w:style w:type="character" w:styleId="783">
    <w:name w:val="Heading 7 Char"/>
    <w:basedOn w:val="943"/>
    <w:link w:val="782"/>
    <w:uiPriority w:val="9"/>
    <w:rPr>
      <w:rFonts w:ascii="Arial" w:hAnsi="Arial" w:eastAsia="Arial" w:cs="Arial"/>
      <w:b/>
      <w:bCs/>
      <w:i/>
      <w:iCs/>
      <w:sz w:val="22"/>
      <w:szCs w:val="22"/>
    </w:rPr>
  </w:style>
  <w:style w:type="paragraph" w:styleId="784">
    <w:name w:val="Heading 8"/>
    <w:basedOn w:val="942"/>
    <w:next w:val="942"/>
    <w:link w:val="785"/>
    <w:uiPriority w:val="9"/>
    <w:unhideWhenUsed/>
    <w:qFormat/>
    <w:pPr>
      <w:keepLines/>
      <w:keepNext/>
      <w:spacing w:before="320" w:after="200"/>
      <w:outlineLvl w:val="7"/>
    </w:pPr>
    <w:rPr>
      <w:rFonts w:ascii="Arial" w:hAnsi="Arial" w:eastAsia="Arial" w:cs="Arial"/>
      <w:i/>
      <w:iCs/>
      <w:sz w:val="22"/>
      <w:szCs w:val="22"/>
    </w:rPr>
  </w:style>
  <w:style w:type="character" w:styleId="785">
    <w:name w:val="Heading 8 Char"/>
    <w:basedOn w:val="943"/>
    <w:link w:val="784"/>
    <w:uiPriority w:val="9"/>
    <w:rPr>
      <w:rFonts w:ascii="Arial" w:hAnsi="Arial" w:eastAsia="Arial" w:cs="Arial"/>
      <w:i/>
      <w:iCs/>
      <w:sz w:val="22"/>
      <w:szCs w:val="22"/>
    </w:rPr>
  </w:style>
  <w:style w:type="paragraph" w:styleId="786">
    <w:name w:val="Heading 9"/>
    <w:basedOn w:val="942"/>
    <w:next w:val="942"/>
    <w:link w:val="787"/>
    <w:uiPriority w:val="9"/>
    <w:unhideWhenUsed/>
    <w:qFormat/>
    <w:pPr>
      <w:keepLines/>
      <w:keepNext/>
      <w:spacing w:before="320" w:after="200"/>
      <w:outlineLvl w:val="8"/>
    </w:pPr>
    <w:rPr>
      <w:rFonts w:ascii="Arial" w:hAnsi="Arial" w:eastAsia="Arial" w:cs="Arial"/>
      <w:i/>
      <w:iCs/>
      <w:sz w:val="21"/>
      <w:szCs w:val="21"/>
    </w:rPr>
  </w:style>
  <w:style w:type="character" w:styleId="787">
    <w:name w:val="Heading 9 Char"/>
    <w:basedOn w:val="943"/>
    <w:link w:val="786"/>
    <w:uiPriority w:val="9"/>
    <w:rPr>
      <w:rFonts w:ascii="Arial" w:hAnsi="Arial" w:eastAsia="Arial" w:cs="Arial"/>
      <w:i/>
      <w:iCs/>
      <w:sz w:val="21"/>
      <w:szCs w:val="21"/>
    </w:rPr>
  </w:style>
  <w:style w:type="paragraph" w:styleId="788">
    <w:name w:val="Title"/>
    <w:basedOn w:val="942"/>
    <w:next w:val="942"/>
    <w:link w:val="789"/>
    <w:uiPriority w:val="10"/>
    <w:qFormat/>
    <w:pPr>
      <w:contextualSpacing/>
      <w:spacing w:before="300" w:after="200"/>
    </w:pPr>
    <w:rPr>
      <w:sz w:val="48"/>
      <w:szCs w:val="48"/>
    </w:rPr>
  </w:style>
  <w:style w:type="character" w:styleId="789">
    <w:name w:val="Title Char"/>
    <w:basedOn w:val="943"/>
    <w:link w:val="788"/>
    <w:uiPriority w:val="10"/>
    <w:rPr>
      <w:sz w:val="48"/>
      <w:szCs w:val="48"/>
    </w:rPr>
  </w:style>
  <w:style w:type="paragraph" w:styleId="790">
    <w:name w:val="Subtitle"/>
    <w:basedOn w:val="942"/>
    <w:next w:val="942"/>
    <w:link w:val="791"/>
    <w:uiPriority w:val="11"/>
    <w:qFormat/>
    <w:pPr>
      <w:spacing w:before="200" w:after="200"/>
    </w:pPr>
    <w:rPr>
      <w:sz w:val="24"/>
      <w:szCs w:val="24"/>
    </w:rPr>
  </w:style>
  <w:style w:type="character" w:styleId="791">
    <w:name w:val="Subtitle Char"/>
    <w:basedOn w:val="943"/>
    <w:link w:val="790"/>
    <w:uiPriority w:val="11"/>
    <w:rPr>
      <w:sz w:val="24"/>
      <w:szCs w:val="24"/>
    </w:rPr>
  </w:style>
  <w:style w:type="paragraph" w:styleId="792">
    <w:name w:val="Quote"/>
    <w:basedOn w:val="942"/>
    <w:next w:val="942"/>
    <w:link w:val="793"/>
    <w:uiPriority w:val="29"/>
    <w:qFormat/>
    <w:pPr>
      <w:ind w:left="720" w:right="720"/>
    </w:pPr>
    <w:rPr>
      <w:i/>
    </w:rPr>
  </w:style>
  <w:style w:type="character" w:styleId="793">
    <w:name w:val="Quote Char"/>
    <w:link w:val="792"/>
    <w:uiPriority w:val="29"/>
    <w:rPr>
      <w:i/>
    </w:rPr>
  </w:style>
  <w:style w:type="paragraph" w:styleId="794">
    <w:name w:val="Intense Quote"/>
    <w:basedOn w:val="942"/>
    <w:next w:val="942"/>
    <w:link w:val="79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95">
    <w:name w:val="Intense Quote Char"/>
    <w:link w:val="794"/>
    <w:uiPriority w:val="30"/>
    <w:rPr>
      <w:i/>
    </w:rPr>
  </w:style>
  <w:style w:type="character" w:styleId="796">
    <w:name w:val="Header Char"/>
    <w:basedOn w:val="943"/>
    <w:link w:val="954"/>
    <w:uiPriority w:val="99"/>
  </w:style>
  <w:style w:type="character" w:styleId="797">
    <w:name w:val="Footer Char"/>
    <w:basedOn w:val="943"/>
    <w:link w:val="956"/>
    <w:uiPriority w:val="99"/>
  </w:style>
  <w:style w:type="paragraph" w:styleId="798">
    <w:name w:val="Caption"/>
    <w:basedOn w:val="942"/>
    <w:next w:val="942"/>
    <w:uiPriority w:val="35"/>
    <w:semiHidden/>
    <w:unhideWhenUsed/>
    <w:qFormat/>
    <w:pPr>
      <w:spacing w:line="276" w:lineRule="auto"/>
    </w:pPr>
    <w:rPr>
      <w:b/>
      <w:bCs/>
      <w:color w:val="4f81bd" w:themeColor="accent1"/>
      <w:sz w:val="18"/>
      <w:szCs w:val="18"/>
    </w:rPr>
  </w:style>
  <w:style w:type="character" w:styleId="799">
    <w:name w:val="Caption Char"/>
    <w:basedOn w:val="798"/>
    <w:link w:val="956"/>
    <w:uiPriority w:val="99"/>
  </w:style>
  <w:style w:type="table" w:styleId="800">
    <w:name w:val="Table Grid Light"/>
    <w:basedOn w:val="9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01">
    <w:name w:val="Plain Table 1"/>
    <w:basedOn w:val="9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2">
    <w:name w:val="Plain Table 2"/>
    <w:basedOn w:val="9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3">
    <w:name w:val="Plain Table 3"/>
    <w:basedOn w:val="9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4">
    <w:name w:val="Plain Table 4"/>
    <w:basedOn w:val="9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5">
    <w:name w:val="Plain Table 5"/>
    <w:basedOn w:val="9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06">
    <w:name w:val="Grid Table 1 Light"/>
    <w:basedOn w:val="9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07">
    <w:name w:val="Grid Table 1 Light - Accent 1"/>
    <w:basedOn w:val="9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08">
    <w:name w:val="Grid Table 1 Light - Accent 2"/>
    <w:basedOn w:val="9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09">
    <w:name w:val="Grid Table 1 Light - Accent 3"/>
    <w:basedOn w:val="9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10">
    <w:name w:val="Grid Table 1 Light - Accent 4"/>
    <w:basedOn w:val="9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11">
    <w:name w:val="Grid Table 1 Light - Accent 5"/>
    <w:basedOn w:val="9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12">
    <w:name w:val="Grid Table 1 Light - Accent 6"/>
    <w:basedOn w:val="9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13">
    <w:name w:val="Grid Table 2"/>
    <w:basedOn w:val="9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14">
    <w:name w:val="Grid Table 2 - Accent 1"/>
    <w:basedOn w:val="9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15">
    <w:name w:val="Grid Table 2 - Accent 2"/>
    <w:basedOn w:val="9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16">
    <w:name w:val="Grid Table 2 - Accent 3"/>
    <w:basedOn w:val="9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17">
    <w:name w:val="Grid Table 2 - Accent 4"/>
    <w:basedOn w:val="9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18">
    <w:name w:val="Grid Table 2 - Accent 5"/>
    <w:basedOn w:val="9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19">
    <w:name w:val="Grid Table 2 - Accent 6"/>
    <w:basedOn w:val="9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20">
    <w:name w:val="Grid Table 3"/>
    <w:basedOn w:val="9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1">
    <w:name w:val="Grid Table 3 - Accent 1"/>
    <w:basedOn w:val="9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2">
    <w:name w:val="Grid Table 3 - Accent 2"/>
    <w:basedOn w:val="9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3">
    <w:name w:val="Grid Table 3 - Accent 3"/>
    <w:basedOn w:val="9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4">
    <w:name w:val="Grid Table 3 - Accent 4"/>
    <w:basedOn w:val="9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5">
    <w:name w:val="Grid Table 3 - Accent 5"/>
    <w:basedOn w:val="9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6">
    <w:name w:val="Grid Table 3 - Accent 6"/>
    <w:basedOn w:val="9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7">
    <w:name w:val="Grid Table 4"/>
    <w:basedOn w:val="9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8">
    <w:name w:val="Grid Table 4 - Accent 1"/>
    <w:basedOn w:val="9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29">
    <w:name w:val="Grid Table 4 - Accent 2"/>
    <w:basedOn w:val="9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30">
    <w:name w:val="Grid Table 4 - Accent 3"/>
    <w:basedOn w:val="9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31">
    <w:name w:val="Grid Table 4 - Accent 4"/>
    <w:basedOn w:val="9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32">
    <w:name w:val="Grid Table 4 - Accent 5"/>
    <w:basedOn w:val="9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33">
    <w:name w:val="Grid Table 4 - Accent 6"/>
    <w:basedOn w:val="9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4">
    <w:name w:val="Grid Table 5 Dark"/>
    <w:basedOn w:val="9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5">
    <w:name w:val="Grid Table 5 Dark- Accent 1"/>
    <w:basedOn w:val="9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6">
    <w:name w:val="Grid Table 5 Dark - Accent 2"/>
    <w:basedOn w:val="9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37">
    <w:name w:val="Grid Table 5 Dark - Accent 3"/>
    <w:basedOn w:val="9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38">
    <w:name w:val="Grid Table 5 Dark- Accent 4"/>
    <w:basedOn w:val="9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39">
    <w:name w:val="Grid Table 5 Dark - Accent 5"/>
    <w:basedOn w:val="9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40">
    <w:name w:val="Grid Table 5 Dark - Accent 6"/>
    <w:basedOn w:val="9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41">
    <w:name w:val="Grid Table 6 Colorful"/>
    <w:basedOn w:val="9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42">
    <w:name w:val="Grid Table 6 Colorful - Accent 1"/>
    <w:basedOn w:val="9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43">
    <w:name w:val="Grid Table 6 Colorful - Accent 2"/>
    <w:basedOn w:val="9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44">
    <w:name w:val="Grid Table 6 Colorful - Accent 3"/>
    <w:basedOn w:val="9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45">
    <w:name w:val="Grid Table 6 Colorful - Accent 4"/>
    <w:basedOn w:val="9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46">
    <w:name w:val="Grid Table 6 Colorful - Accent 5"/>
    <w:basedOn w:val="9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47">
    <w:name w:val="Grid Table 6 Colorful - Accent 6"/>
    <w:basedOn w:val="9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48">
    <w:name w:val="Grid Table 7 Colorful"/>
    <w:basedOn w:val="9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49">
    <w:name w:val="Grid Table 7 Colorful - Accent 1"/>
    <w:basedOn w:val="9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50">
    <w:name w:val="Grid Table 7 Colorful - Accent 2"/>
    <w:basedOn w:val="9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51">
    <w:name w:val="Grid Table 7 Colorful - Accent 3"/>
    <w:basedOn w:val="9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52">
    <w:name w:val="Grid Table 7 Colorful - Accent 4"/>
    <w:basedOn w:val="9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53">
    <w:name w:val="Grid Table 7 Colorful - Accent 5"/>
    <w:basedOn w:val="9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54">
    <w:name w:val="Grid Table 7 Colorful - Accent 6"/>
    <w:basedOn w:val="9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55">
    <w:name w:val="List Table 1 Light"/>
    <w:basedOn w:val="9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6">
    <w:name w:val="List Table 1 Light - Accent 1"/>
    <w:basedOn w:val="94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57">
    <w:name w:val="List Table 1 Light - Accent 2"/>
    <w:basedOn w:val="94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58">
    <w:name w:val="List Table 1 Light - Accent 3"/>
    <w:basedOn w:val="94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59">
    <w:name w:val="List Table 1 Light - Accent 4"/>
    <w:basedOn w:val="94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60">
    <w:name w:val="List Table 1 Light - Accent 5"/>
    <w:basedOn w:val="94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61">
    <w:name w:val="List Table 1 Light - Accent 6"/>
    <w:basedOn w:val="94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62">
    <w:name w:val="List Table 2"/>
    <w:basedOn w:val="9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63">
    <w:name w:val="List Table 2 - Accent 1"/>
    <w:basedOn w:val="9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64">
    <w:name w:val="List Table 2 - Accent 2"/>
    <w:basedOn w:val="9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65">
    <w:name w:val="List Table 2 - Accent 3"/>
    <w:basedOn w:val="9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66">
    <w:name w:val="List Table 2 - Accent 4"/>
    <w:basedOn w:val="9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67">
    <w:name w:val="List Table 2 - Accent 5"/>
    <w:basedOn w:val="9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68">
    <w:name w:val="List Table 2 - Accent 6"/>
    <w:basedOn w:val="9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69">
    <w:name w:val="List Table 3"/>
    <w:basedOn w:val="9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0">
    <w:name w:val="List Table 3 - Accent 1"/>
    <w:basedOn w:val="9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71">
    <w:name w:val="List Table 3 - Accent 2"/>
    <w:basedOn w:val="9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72">
    <w:name w:val="List Table 3 - Accent 3"/>
    <w:basedOn w:val="9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73">
    <w:name w:val="List Table 3 - Accent 4"/>
    <w:basedOn w:val="9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74">
    <w:name w:val="List Table 3 - Accent 5"/>
    <w:basedOn w:val="9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75">
    <w:name w:val="List Table 3 - Accent 6"/>
    <w:basedOn w:val="9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76">
    <w:name w:val="List Table 4"/>
    <w:basedOn w:val="9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7">
    <w:name w:val="List Table 4 - Accent 1"/>
    <w:basedOn w:val="9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78">
    <w:name w:val="List Table 4 - Accent 2"/>
    <w:basedOn w:val="9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79">
    <w:name w:val="List Table 4 - Accent 3"/>
    <w:basedOn w:val="9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80">
    <w:name w:val="List Table 4 - Accent 4"/>
    <w:basedOn w:val="9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81">
    <w:name w:val="List Table 4 - Accent 5"/>
    <w:basedOn w:val="9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82">
    <w:name w:val="List Table 4 - Accent 6"/>
    <w:basedOn w:val="9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83">
    <w:name w:val="List Table 5 Dark"/>
    <w:basedOn w:val="9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4">
    <w:name w:val="List Table 5 Dark - Accent 1"/>
    <w:basedOn w:val="9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5">
    <w:name w:val="List Table 5 Dark - Accent 2"/>
    <w:basedOn w:val="9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6">
    <w:name w:val="List Table 5 Dark - Accent 3"/>
    <w:basedOn w:val="9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7">
    <w:name w:val="List Table 5 Dark - Accent 4"/>
    <w:basedOn w:val="9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8">
    <w:name w:val="List Table 5 Dark - Accent 5"/>
    <w:basedOn w:val="9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9">
    <w:name w:val="List Table 5 Dark - Accent 6"/>
    <w:basedOn w:val="9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0">
    <w:name w:val="List Table 6 Colorful"/>
    <w:basedOn w:val="9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91">
    <w:name w:val="List Table 6 Colorful - Accent 1"/>
    <w:basedOn w:val="9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92">
    <w:name w:val="List Table 6 Colorful - Accent 2"/>
    <w:basedOn w:val="9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93">
    <w:name w:val="List Table 6 Colorful - Accent 3"/>
    <w:basedOn w:val="9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94">
    <w:name w:val="List Table 6 Colorful - Accent 4"/>
    <w:basedOn w:val="9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95">
    <w:name w:val="List Table 6 Colorful - Accent 5"/>
    <w:basedOn w:val="9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96">
    <w:name w:val="List Table 6 Colorful - Accent 6"/>
    <w:basedOn w:val="9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97">
    <w:name w:val="List Table 7 Colorful"/>
    <w:basedOn w:val="9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98">
    <w:name w:val="List Table 7 Colorful - Accent 1"/>
    <w:basedOn w:val="9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99">
    <w:name w:val="List Table 7 Colorful - Accent 2"/>
    <w:basedOn w:val="9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900">
    <w:name w:val="List Table 7 Colorful - Accent 3"/>
    <w:basedOn w:val="9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901">
    <w:name w:val="List Table 7 Colorful - Accent 4"/>
    <w:basedOn w:val="9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02">
    <w:name w:val="List Table 7 Colorful - Accent 5"/>
    <w:basedOn w:val="9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903">
    <w:name w:val="List Table 7 Colorful - Accent 6"/>
    <w:basedOn w:val="9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04">
    <w:name w:val="Lined - Accent"/>
    <w:basedOn w:val="9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5">
    <w:name w:val="Lined - Accent 1"/>
    <w:basedOn w:val="9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06">
    <w:name w:val="Lined - Accent 2"/>
    <w:basedOn w:val="9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07">
    <w:name w:val="Lined - Accent 3"/>
    <w:basedOn w:val="9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08">
    <w:name w:val="Lined - Accent 4"/>
    <w:basedOn w:val="9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09">
    <w:name w:val="Lined - Accent 5"/>
    <w:basedOn w:val="9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10">
    <w:name w:val="Lined - Accent 6"/>
    <w:basedOn w:val="9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11">
    <w:name w:val="Bordered &amp; Lined - Accent"/>
    <w:basedOn w:val="9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2">
    <w:name w:val="Bordered &amp; Lined - Accent 1"/>
    <w:basedOn w:val="9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13">
    <w:name w:val="Bordered &amp; Lined - Accent 2"/>
    <w:basedOn w:val="9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14">
    <w:name w:val="Bordered &amp; Lined - Accent 3"/>
    <w:basedOn w:val="9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15">
    <w:name w:val="Bordered &amp; Lined - Accent 4"/>
    <w:basedOn w:val="9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16">
    <w:name w:val="Bordered &amp; Lined - Accent 5"/>
    <w:basedOn w:val="9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17">
    <w:name w:val="Bordered &amp; Lined - Accent 6"/>
    <w:basedOn w:val="9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18">
    <w:name w:val="Bordered"/>
    <w:basedOn w:val="9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19">
    <w:name w:val="Bordered - Accent 1"/>
    <w:basedOn w:val="9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20">
    <w:name w:val="Bordered - Accent 2"/>
    <w:basedOn w:val="9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21">
    <w:name w:val="Bordered - Accent 3"/>
    <w:basedOn w:val="9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22">
    <w:name w:val="Bordered - Accent 4"/>
    <w:basedOn w:val="9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23">
    <w:name w:val="Bordered - Accent 5"/>
    <w:basedOn w:val="9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24">
    <w:name w:val="Bordered - Accent 6"/>
    <w:basedOn w:val="9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925">
    <w:name w:val="footnote text"/>
    <w:basedOn w:val="942"/>
    <w:link w:val="926"/>
    <w:uiPriority w:val="99"/>
    <w:semiHidden/>
    <w:unhideWhenUsed/>
    <w:pPr>
      <w:spacing w:after="40" w:line="240" w:lineRule="auto"/>
    </w:pPr>
    <w:rPr>
      <w:sz w:val="18"/>
    </w:rPr>
  </w:style>
  <w:style w:type="character" w:styleId="926">
    <w:name w:val="Footnote Text Char"/>
    <w:link w:val="925"/>
    <w:uiPriority w:val="99"/>
    <w:rPr>
      <w:sz w:val="18"/>
    </w:rPr>
  </w:style>
  <w:style w:type="character" w:styleId="927">
    <w:name w:val="footnote reference"/>
    <w:basedOn w:val="943"/>
    <w:uiPriority w:val="99"/>
    <w:unhideWhenUsed/>
    <w:rPr>
      <w:vertAlign w:val="superscript"/>
    </w:rPr>
  </w:style>
  <w:style w:type="paragraph" w:styleId="928">
    <w:name w:val="endnote text"/>
    <w:basedOn w:val="942"/>
    <w:link w:val="929"/>
    <w:uiPriority w:val="99"/>
    <w:semiHidden/>
    <w:unhideWhenUsed/>
    <w:pPr>
      <w:spacing w:after="0" w:line="240" w:lineRule="auto"/>
    </w:pPr>
    <w:rPr>
      <w:sz w:val="20"/>
    </w:rPr>
  </w:style>
  <w:style w:type="character" w:styleId="929">
    <w:name w:val="Endnote Text Char"/>
    <w:link w:val="928"/>
    <w:uiPriority w:val="99"/>
    <w:rPr>
      <w:sz w:val="20"/>
    </w:rPr>
  </w:style>
  <w:style w:type="character" w:styleId="930">
    <w:name w:val="endnote reference"/>
    <w:basedOn w:val="943"/>
    <w:uiPriority w:val="99"/>
    <w:semiHidden/>
    <w:unhideWhenUsed/>
    <w:rPr>
      <w:vertAlign w:val="superscript"/>
    </w:rPr>
  </w:style>
  <w:style w:type="paragraph" w:styleId="931">
    <w:name w:val="toc 1"/>
    <w:basedOn w:val="942"/>
    <w:next w:val="942"/>
    <w:uiPriority w:val="39"/>
    <w:unhideWhenUsed/>
    <w:pPr>
      <w:ind w:left="0" w:right="0" w:firstLine="0"/>
      <w:spacing w:after="57"/>
    </w:pPr>
  </w:style>
  <w:style w:type="paragraph" w:styleId="932">
    <w:name w:val="toc 2"/>
    <w:basedOn w:val="942"/>
    <w:next w:val="942"/>
    <w:uiPriority w:val="39"/>
    <w:unhideWhenUsed/>
    <w:pPr>
      <w:ind w:left="283" w:right="0" w:firstLine="0"/>
      <w:spacing w:after="57"/>
    </w:pPr>
  </w:style>
  <w:style w:type="paragraph" w:styleId="933">
    <w:name w:val="toc 3"/>
    <w:basedOn w:val="942"/>
    <w:next w:val="942"/>
    <w:uiPriority w:val="39"/>
    <w:unhideWhenUsed/>
    <w:pPr>
      <w:ind w:left="567" w:right="0" w:firstLine="0"/>
      <w:spacing w:after="57"/>
    </w:pPr>
  </w:style>
  <w:style w:type="paragraph" w:styleId="934">
    <w:name w:val="toc 4"/>
    <w:basedOn w:val="942"/>
    <w:next w:val="942"/>
    <w:uiPriority w:val="39"/>
    <w:unhideWhenUsed/>
    <w:pPr>
      <w:ind w:left="850" w:right="0" w:firstLine="0"/>
      <w:spacing w:after="57"/>
    </w:pPr>
  </w:style>
  <w:style w:type="paragraph" w:styleId="935">
    <w:name w:val="toc 5"/>
    <w:basedOn w:val="942"/>
    <w:next w:val="942"/>
    <w:uiPriority w:val="39"/>
    <w:unhideWhenUsed/>
    <w:pPr>
      <w:ind w:left="1134" w:right="0" w:firstLine="0"/>
      <w:spacing w:after="57"/>
    </w:pPr>
  </w:style>
  <w:style w:type="paragraph" w:styleId="936">
    <w:name w:val="toc 6"/>
    <w:basedOn w:val="942"/>
    <w:next w:val="942"/>
    <w:uiPriority w:val="39"/>
    <w:unhideWhenUsed/>
    <w:pPr>
      <w:ind w:left="1417" w:right="0" w:firstLine="0"/>
      <w:spacing w:after="57"/>
    </w:pPr>
  </w:style>
  <w:style w:type="paragraph" w:styleId="937">
    <w:name w:val="toc 7"/>
    <w:basedOn w:val="942"/>
    <w:next w:val="942"/>
    <w:uiPriority w:val="39"/>
    <w:unhideWhenUsed/>
    <w:pPr>
      <w:ind w:left="1701" w:right="0" w:firstLine="0"/>
      <w:spacing w:after="57"/>
    </w:pPr>
  </w:style>
  <w:style w:type="paragraph" w:styleId="938">
    <w:name w:val="toc 8"/>
    <w:basedOn w:val="942"/>
    <w:next w:val="942"/>
    <w:uiPriority w:val="39"/>
    <w:unhideWhenUsed/>
    <w:pPr>
      <w:ind w:left="1984" w:right="0" w:firstLine="0"/>
      <w:spacing w:after="57"/>
    </w:pPr>
  </w:style>
  <w:style w:type="paragraph" w:styleId="939">
    <w:name w:val="toc 9"/>
    <w:basedOn w:val="942"/>
    <w:next w:val="942"/>
    <w:uiPriority w:val="39"/>
    <w:unhideWhenUsed/>
    <w:pPr>
      <w:ind w:left="2268" w:right="0" w:firstLine="0"/>
      <w:spacing w:after="57"/>
    </w:pPr>
  </w:style>
  <w:style w:type="paragraph" w:styleId="940">
    <w:name w:val="TOC Heading"/>
    <w:uiPriority w:val="39"/>
    <w:unhideWhenUsed/>
  </w:style>
  <w:style w:type="paragraph" w:styleId="941">
    <w:name w:val="table of figures"/>
    <w:basedOn w:val="942"/>
    <w:next w:val="942"/>
    <w:uiPriority w:val="99"/>
    <w:unhideWhenUsed/>
    <w:pPr>
      <w:spacing w:after="0" w:afterAutospacing="0"/>
    </w:pPr>
  </w:style>
  <w:style w:type="paragraph" w:styleId="942" w:default="1">
    <w:name w:val="Normal"/>
    <w:qFormat/>
    <w:pPr>
      <w:spacing w:after="0" w:line="240" w:lineRule="auto"/>
    </w:pPr>
    <w:rPr>
      <w:sz w:val="28"/>
      <w:szCs w:val="28"/>
    </w:rPr>
  </w:style>
  <w:style w:type="character" w:styleId="943" w:default="1">
    <w:name w:val="Default Paragraph Font"/>
    <w:uiPriority w:val="1"/>
    <w:semiHidden/>
    <w:unhideWhenUsed/>
  </w:style>
  <w:style w:type="table" w:styleId="944" w:default="1">
    <w:name w:val="Normal Table"/>
    <w:uiPriority w:val="99"/>
    <w:semiHidden/>
    <w:unhideWhenUsed/>
    <w:tblPr>
      <w:tblInd w:w="0" w:type="dxa"/>
      <w:tblCellMar>
        <w:left w:w="108" w:type="dxa"/>
        <w:top w:w="0" w:type="dxa"/>
        <w:right w:w="108" w:type="dxa"/>
        <w:bottom w:w="0" w:type="dxa"/>
      </w:tblCellMar>
    </w:tblPr>
  </w:style>
  <w:style w:type="numbering" w:styleId="945" w:default="1">
    <w:name w:val="No List"/>
    <w:uiPriority w:val="99"/>
    <w:semiHidden/>
    <w:unhideWhenUsed/>
  </w:style>
  <w:style w:type="character" w:styleId="946">
    <w:name w:val="Hyperlink"/>
    <w:basedOn w:val="943"/>
    <w:uiPriority w:val="99"/>
    <w:semiHidden/>
    <w:unhideWhenUsed/>
    <w:rPr>
      <w:color w:val="0000ff"/>
      <w:u w:val="single"/>
    </w:rPr>
  </w:style>
  <w:style w:type="paragraph" w:styleId="947" w:customStyle="1">
    <w:name w:val="Standard"/>
    <w:pPr>
      <w:spacing w:after="0" w:line="240" w:lineRule="auto"/>
    </w:pPr>
    <w:rPr>
      <w:rFonts w:ascii="Liberation Serif" w:hAnsi="Liberation Serif" w:eastAsia="DejaVu Sans" w:cs="Droid Sans Arabic"/>
      <w:color w:val="000000"/>
      <w:sz w:val="24"/>
      <w:szCs w:val="24"/>
      <w:lang w:eastAsia="zh-CN" w:bidi="hi-IN"/>
    </w:rPr>
  </w:style>
  <w:style w:type="paragraph" w:styleId="948">
    <w:name w:val="Balloon Text"/>
    <w:basedOn w:val="942"/>
    <w:link w:val="949"/>
    <w:uiPriority w:val="99"/>
    <w:semiHidden/>
    <w:unhideWhenUsed/>
    <w:rPr>
      <w:rFonts w:ascii="Tahoma" w:hAnsi="Tahoma" w:cs="Tahoma"/>
      <w:sz w:val="16"/>
      <w:szCs w:val="16"/>
    </w:rPr>
  </w:style>
  <w:style w:type="character" w:styleId="949" w:customStyle="1">
    <w:name w:val="Текст выноски Знак"/>
    <w:basedOn w:val="943"/>
    <w:link w:val="948"/>
    <w:uiPriority w:val="99"/>
    <w:semiHidden/>
    <w:rPr>
      <w:rFonts w:ascii="Tahoma" w:hAnsi="Tahoma" w:cs="Tahoma"/>
      <w:sz w:val="16"/>
      <w:szCs w:val="16"/>
    </w:rPr>
  </w:style>
  <w:style w:type="table" w:styleId="950">
    <w:name w:val="Table Grid"/>
    <w:basedOn w:val="94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51">
    <w:name w:val="No Spacing"/>
    <w:basedOn w:val="942"/>
    <w:uiPriority w:val="1"/>
    <w:qFormat/>
    <w:rPr>
      <w:rFonts w:ascii="Liberation Sans" w:hAnsi="Liberation Sans" w:eastAsia="Liberation Sans" w:cs="Liberation Sans"/>
      <w:sz w:val="20"/>
      <w:szCs w:val="20"/>
    </w:rPr>
  </w:style>
  <w:style w:type="paragraph" w:styleId="952">
    <w:name w:val="List Paragraph"/>
    <w:basedOn w:val="942"/>
    <w:uiPriority w:val="34"/>
    <w:qFormat/>
    <w:pPr>
      <w:contextualSpacing/>
      <w:ind w:left="720"/>
    </w:pPr>
  </w:style>
  <w:style w:type="character" w:styleId="953">
    <w:name w:val="line number"/>
    <w:basedOn w:val="943"/>
    <w:uiPriority w:val="99"/>
    <w:semiHidden/>
    <w:unhideWhenUsed/>
  </w:style>
  <w:style w:type="paragraph" w:styleId="954">
    <w:name w:val="Header"/>
    <w:basedOn w:val="942"/>
    <w:link w:val="955"/>
    <w:uiPriority w:val="99"/>
    <w:unhideWhenUsed/>
    <w:pPr>
      <w:tabs>
        <w:tab w:val="center" w:pos="4677" w:leader="none"/>
        <w:tab w:val="right" w:pos="9355" w:leader="none"/>
      </w:tabs>
    </w:pPr>
  </w:style>
  <w:style w:type="character" w:styleId="955" w:customStyle="1">
    <w:name w:val="Верхний колонтитул Знак"/>
    <w:basedOn w:val="943"/>
    <w:link w:val="954"/>
    <w:uiPriority w:val="99"/>
    <w:rPr>
      <w:sz w:val="28"/>
      <w:szCs w:val="28"/>
    </w:rPr>
  </w:style>
  <w:style w:type="paragraph" w:styleId="956">
    <w:name w:val="Footer"/>
    <w:basedOn w:val="942"/>
    <w:link w:val="957"/>
    <w:uiPriority w:val="99"/>
    <w:unhideWhenUsed/>
    <w:pPr>
      <w:tabs>
        <w:tab w:val="center" w:pos="4677" w:leader="none"/>
        <w:tab w:val="right" w:pos="9355" w:leader="none"/>
      </w:tabs>
    </w:pPr>
  </w:style>
  <w:style w:type="character" w:styleId="957" w:customStyle="1">
    <w:name w:val="Нижний колонтитул Знак"/>
    <w:basedOn w:val="943"/>
    <w:link w:val="956"/>
    <w:uiPriority w:val="99"/>
    <w:rPr>
      <w:sz w:val="28"/>
      <w:szCs w:val="28"/>
    </w:rPr>
  </w:style>
  <w:style w:type="character" w:styleId="958">
    <w:name w:val="FollowedHyperlink"/>
    <w:basedOn w:val="943"/>
    <w:uiPriority w:val="99"/>
    <w:semiHidden/>
    <w:unhideWhenUsed/>
    <w:rPr>
      <w:color w:val="954f72" w:themeColor="followed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hyperlink" Target="https://web.archive.org/web/20031204011713/http:/dzhelepov.jinr.ru/" TargetMode="External"/><Relationship Id="rId13" Type="http://schemas.openxmlformats.org/officeDocument/2006/relationships/image" Target="media/image2.jpg"/><Relationship Id="rId14" Type="http://schemas.openxmlformats.org/officeDocument/2006/relationships/image" Target="media/image3.png"/><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 Id="rId18" Type="http://schemas.openxmlformats.org/officeDocument/2006/relationships/image" Target="media/image7.jpg"/><Relationship Id="rId19" Type="http://schemas.openxmlformats.org/officeDocument/2006/relationships/hyperlink" Target="https://arxiv.org/ftp/arxiv/papers/2211/2211.08293.pdf" TargetMode="External"/><Relationship Id="rId20" Type="http://schemas.openxmlformats.org/officeDocument/2006/relationships/hyperlink" Target="https://indico.jinr.ru/event/3575/contributions/20669/attachments/15249/25742/2023-04-26.Information%20systems%20for%20data%20taking%20and%20data%20processing.pdf" TargetMode="External"/><Relationship Id="rId21" Type="http://schemas.openxmlformats.org/officeDocument/2006/relationships/hyperlink" Target="http://spd.jinr.ru/wp-content/uploads/2023/03/TechnicalDesignReport_SPD2023.pdf" TargetMode="External"/><Relationship Id="rId22" Type="http://schemas.openxmlformats.org/officeDocument/2006/relationships/hyperlink" Target="https://docs.docker.com/?_gl=1*7153c8*_gcl_au*MTY0NTE0NTY4Mi4xNzI2MjI0NDU1*_ga*NTk0NDAyNTM4LjE2OTkxNjA2OTY.*_ga_XJWPQMJYHQ*MTcyNjIyNDQ1NS41NS4xLjE3MjYyMjQ0NTYuNTkuMC4w" TargetMode="External"/><Relationship Id="rId23" Type="http://schemas.openxmlformats.org/officeDocument/2006/relationships/hyperlink" Target="https://habr.com/ru/articles/659813/" TargetMode="External"/><Relationship Id="rId24" Type="http://schemas.openxmlformats.org/officeDocument/2006/relationships/hyperlink" Target="https://docs.gitlab.co.jp/ee/ci/#:~:text=GitLab CI%2FCD is a tool,simplify and scale software development"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20835-6E63-47D3-8FF3-B5B7F0AC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Ричард Гурциев</cp:lastModifiedBy>
  <cp:revision>61</cp:revision>
  <dcterms:created xsi:type="dcterms:W3CDTF">2017-01-17T12:37:00Z</dcterms:created>
  <dcterms:modified xsi:type="dcterms:W3CDTF">2024-09-13T11:05:33Z</dcterms:modified>
</cp:coreProperties>
</file>