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B29B43">
      <w:pPr>
        <w:jc w:val="center"/>
        <w:rPr>
          <w:rFonts w:ascii="Times New Roman" w:hAnsi="Times New Roman" w:cs="Times New Roman"/>
          <w:sz w:val="32"/>
          <w:szCs w:val="32"/>
        </w:rPr>
      </w:pPr>
      <w:r>
        <w:rPr>
          <w:rFonts w:ascii="Times New Roman" w:hAnsi="Times New Roman" w:cs="Times New Roman"/>
          <w:sz w:val="32"/>
          <w:szCs w:val="32"/>
        </w:rPr>
        <w:drawing>
          <wp:anchor distT="0" distB="0" distL="114300" distR="114300" simplePos="0" relativeHeight="251659264" behindDoc="0" locked="0" layoutInCell="0" allowOverlap="1">
            <wp:simplePos x="0" y="0"/>
            <wp:positionH relativeFrom="column">
              <wp:posOffset>2484755</wp:posOffset>
            </wp:positionH>
            <wp:positionV relativeFrom="paragraph">
              <wp:posOffset>-43180</wp:posOffset>
            </wp:positionV>
            <wp:extent cx="1127125" cy="723265"/>
            <wp:effectExtent l="0" t="0" r="0" b="0"/>
            <wp:wrapSquare wrapText="bothSides"/>
            <wp:docPr id="1"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Documents and Settings\Admin\Мои документы\Бланки, логотипы, подписи\jinr-blue-small.png"/>
                    <pic:cNvPicPr>
                      <a:picLocks noChangeAspect="1" noChangeArrowheads="1"/>
                    </pic:cNvPicPr>
                  </pic:nvPicPr>
                  <pic:blipFill>
                    <a:blip r:embed="rId4"/>
                    <a:stretch>
                      <a:fillRect/>
                    </a:stretch>
                  </pic:blipFill>
                  <pic:spPr>
                    <a:xfrm>
                      <a:off x="0" y="0"/>
                      <a:ext cx="1127125" cy="723265"/>
                    </a:xfrm>
                    <a:prstGeom prst="rect">
                      <a:avLst/>
                    </a:prstGeom>
                  </pic:spPr>
                </pic:pic>
              </a:graphicData>
            </a:graphic>
          </wp:anchor>
        </w:drawing>
      </w:r>
    </w:p>
    <w:p w14:paraId="40FB38B9">
      <w:pPr>
        <w:jc w:val="center"/>
        <w:rPr>
          <w:rFonts w:ascii="Times New Roman" w:hAnsi="Times New Roman" w:cs="Times New Roman"/>
          <w:sz w:val="32"/>
          <w:szCs w:val="32"/>
        </w:rPr>
      </w:pPr>
    </w:p>
    <w:p w14:paraId="00BBF3D1">
      <w:pPr>
        <w:jc w:val="center"/>
        <w:rPr>
          <w:rFonts w:ascii="Times New Roman" w:hAnsi="Times New Roman" w:cs="Times New Roman"/>
          <w:sz w:val="32"/>
          <w:szCs w:val="32"/>
        </w:rPr>
      </w:pPr>
    </w:p>
    <w:p w14:paraId="45854DE6">
      <w:pPr>
        <w:jc w:val="center"/>
        <w:rPr>
          <w:rFonts w:ascii="Times New Roman" w:hAnsi="Times New Roman" w:cs="Times New Roman"/>
          <w:sz w:val="32"/>
          <w:szCs w:val="32"/>
        </w:rPr>
      </w:pPr>
    </w:p>
    <w:p w14:paraId="260A5A82">
      <w:pPr>
        <w:jc w:val="center"/>
        <w:rPr>
          <w:rFonts w:ascii="Times New Roman" w:hAnsi="Times New Roman" w:cs="Times New Roman"/>
        </w:rPr>
      </w:pPr>
      <w:r>
        <w:rPr>
          <w:rFonts w:ascii="Times New Roman" w:hAnsi="Times New Roman" w:cs="Times New Roman"/>
          <w:sz w:val="40"/>
          <w:szCs w:val="40"/>
        </w:rPr>
        <w:t>JOINT INSTITUTE FOR NUCLEAR RESEARCH</w:t>
      </w:r>
    </w:p>
    <w:p w14:paraId="763EE605">
      <w:pPr>
        <w:jc w:val="center"/>
        <w:rPr>
          <w:rFonts w:ascii="Times New Roman" w:hAnsi="Times New Roman" w:cs="Times New Roman"/>
        </w:rPr>
      </w:pPr>
      <w:r>
        <w:rPr>
          <w:rFonts w:ascii="Times New Roman" w:hAnsi="Times New Roman" w:cs="Times New Roman"/>
          <w:sz w:val="36"/>
          <w:szCs w:val="36"/>
        </w:rPr>
        <w:t>Meshcheryakov Laboratory of Information Technologies</w:t>
      </w:r>
    </w:p>
    <w:p w14:paraId="660B41E1">
      <w:pPr>
        <w:rPr>
          <w:rFonts w:ascii="Times New Roman" w:hAnsi="Times New Roman" w:cs="Times New Roman"/>
        </w:rPr>
      </w:pPr>
    </w:p>
    <w:p w14:paraId="58EB3C83">
      <w:pPr>
        <w:rPr>
          <w:rFonts w:ascii="Times New Roman" w:hAnsi="Times New Roman" w:cs="Times New Roman"/>
        </w:rPr>
      </w:pPr>
    </w:p>
    <w:p w14:paraId="537D5D62">
      <w:pPr>
        <w:jc w:val="center"/>
        <w:rPr>
          <w:rFonts w:ascii="Times New Roman" w:hAnsi="Times New Roman" w:cs="Times New Roman"/>
        </w:rPr>
      </w:pPr>
      <w:r>
        <w:rPr>
          <w:rFonts w:ascii="Times New Roman" w:hAnsi="Times New Roman" w:cs="Times New Roman"/>
          <w:b/>
          <w:w w:val="95"/>
          <w:sz w:val="52"/>
          <w:szCs w:val="52"/>
        </w:rPr>
        <w:t>FINAL REPORT ON THE</w:t>
      </w:r>
    </w:p>
    <w:p w14:paraId="0B7452BE">
      <w:pPr>
        <w:jc w:val="center"/>
        <w:rPr>
          <w:rFonts w:ascii="Times New Roman" w:hAnsi="Times New Roman" w:cs="Times New Roman"/>
        </w:rPr>
      </w:pPr>
      <w:r>
        <w:rPr>
          <w:rFonts w:ascii="Times New Roman" w:hAnsi="Times New Roman" w:cs="Times New Roman"/>
          <w:b/>
          <w:w w:val="95"/>
          <w:sz w:val="56"/>
          <w:szCs w:val="60"/>
        </w:rPr>
        <w:t>START PROGRAM</w:t>
      </w:r>
    </w:p>
    <w:p w14:paraId="08970A36">
      <w:pPr>
        <w:rPr>
          <w:rFonts w:ascii="Times New Roman" w:hAnsi="Times New Roman" w:cs="Times New Roman"/>
          <w:b/>
          <w:w w:val="95"/>
          <w:sz w:val="56"/>
          <w:szCs w:val="60"/>
        </w:rPr>
      </w:pPr>
    </w:p>
    <w:p w14:paraId="256F5C29">
      <w:pPr>
        <w:rPr>
          <w:rFonts w:ascii="Times New Roman" w:hAnsi="Times New Roman" w:cs="Times New Roman"/>
        </w:rPr>
      </w:pPr>
    </w:p>
    <w:p w14:paraId="3C2F609E">
      <w:pPr>
        <w:jc w:val="center"/>
        <w:rPr>
          <w:rFonts w:ascii="Times New Roman" w:hAnsi="Times New Roman" w:cs="Times New Roman"/>
        </w:rPr>
      </w:pPr>
      <w:r>
        <w:rPr>
          <w:rFonts w:ascii="Times New Roman" w:hAnsi="Times New Roman" w:cs="Times New Roman"/>
          <w:i/>
          <w:sz w:val="48"/>
          <w:szCs w:val="48"/>
        </w:rPr>
        <w:t>Organization of database replication of a data storage system on magnetic tapes and plotting graphs in Grafana to monitor this system.</w:t>
      </w:r>
    </w:p>
    <w:p w14:paraId="009A716F">
      <w:pPr>
        <w:rPr>
          <w:rFonts w:ascii="Times New Roman" w:hAnsi="Times New Roman" w:cs="Times New Roman"/>
        </w:rPr>
      </w:pPr>
    </w:p>
    <w:p w14:paraId="3FFE4F3E">
      <w:pPr>
        <w:rPr>
          <w:rFonts w:ascii="Times New Roman" w:hAnsi="Times New Roman" w:cs="Times New Roman"/>
        </w:rPr>
      </w:pPr>
    </w:p>
    <w:p w14:paraId="1A32E5E7">
      <w:pPr>
        <w:ind w:left="4536"/>
        <w:rPr>
          <w:rFonts w:ascii="Times New Roman" w:hAnsi="Times New Roman" w:cs="Times New Roman"/>
        </w:rPr>
      </w:pPr>
      <w:r>
        <w:rPr>
          <w:rFonts w:ascii="Times New Roman" w:hAnsi="Times New Roman" w:cs="Times New Roman"/>
          <w:b/>
          <w:sz w:val="36"/>
          <w:szCs w:val="36"/>
        </w:rPr>
        <w:t>Supervisor:</w:t>
      </w:r>
    </w:p>
    <w:p w14:paraId="2DAA8ED5">
      <w:pPr>
        <w:pStyle w:val="6"/>
        <w:ind w:left="4536"/>
        <w:rPr>
          <w:rFonts w:ascii="Times New Roman" w:hAnsi="Times New Roman" w:cs="Times New Roman"/>
        </w:rPr>
      </w:pPr>
      <w:r>
        <w:rPr>
          <w:rFonts w:ascii="Times New Roman" w:hAnsi="Times New Roman" w:cs="Times New Roman"/>
          <w:sz w:val="36"/>
          <w:szCs w:val="36"/>
        </w:rPr>
        <w:t>Dr. Alexander Moibenko</w:t>
      </w:r>
    </w:p>
    <w:p w14:paraId="033658E6">
      <w:pPr>
        <w:ind w:left="4536"/>
        <w:rPr>
          <w:rFonts w:ascii="Times New Roman" w:hAnsi="Times New Roman" w:cs="Times New Roman"/>
          <w:sz w:val="36"/>
          <w:szCs w:val="36"/>
        </w:rPr>
      </w:pPr>
    </w:p>
    <w:p w14:paraId="56FD2906">
      <w:pPr>
        <w:ind w:left="4536"/>
        <w:rPr>
          <w:rFonts w:ascii="Times New Roman" w:hAnsi="Times New Roman" w:cs="Times New Roman"/>
        </w:rPr>
      </w:pPr>
      <w:r>
        <w:rPr>
          <w:rFonts w:ascii="Times New Roman" w:hAnsi="Times New Roman" w:cs="Times New Roman"/>
          <w:b/>
          <w:sz w:val="36"/>
          <w:szCs w:val="36"/>
        </w:rPr>
        <w:t>Student:</w:t>
      </w:r>
    </w:p>
    <w:p w14:paraId="491BB13C">
      <w:pPr>
        <w:ind w:left="4536"/>
        <w:rPr>
          <w:rFonts w:ascii="Times New Roman" w:hAnsi="Times New Roman" w:cs="Times New Roman"/>
        </w:rPr>
      </w:pPr>
      <w:r>
        <w:rPr>
          <w:rFonts w:ascii="Times New Roman" w:hAnsi="Times New Roman" w:cs="Times New Roman"/>
          <w:sz w:val="36"/>
          <w:szCs w:val="36"/>
        </w:rPr>
        <w:t>Polina Los, Kazakhstan,</w:t>
      </w:r>
    </w:p>
    <w:p w14:paraId="466B2469">
      <w:pPr>
        <w:ind w:left="4536"/>
        <w:rPr>
          <w:rFonts w:ascii="Times New Roman" w:hAnsi="Times New Roman" w:cs="Times New Roman"/>
        </w:rPr>
      </w:pPr>
      <w:r>
        <w:rPr>
          <w:rFonts w:ascii="Times New Roman" w:hAnsi="Times New Roman" w:cs="Times New Roman"/>
          <w:sz w:val="36"/>
          <w:szCs w:val="36"/>
        </w:rPr>
        <w:t>AL-FARABI KAZAKH NATIONAL UNIVERSITY</w:t>
      </w:r>
    </w:p>
    <w:p w14:paraId="1760B347">
      <w:pPr>
        <w:ind w:left="4536"/>
        <w:rPr>
          <w:rFonts w:ascii="Times New Roman" w:hAnsi="Times New Roman" w:cs="Times New Roman"/>
          <w:sz w:val="36"/>
          <w:szCs w:val="36"/>
        </w:rPr>
      </w:pPr>
    </w:p>
    <w:p w14:paraId="73CA6A2E">
      <w:pPr>
        <w:ind w:left="4536"/>
        <w:rPr>
          <w:rFonts w:ascii="Times New Roman" w:hAnsi="Times New Roman" w:cs="Times New Roman"/>
        </w:rPr>
      </w:pPr>
      <w:r>
        <w:rPr>
          <w:rFonts w:ascii="Times New Roman" w:hAnsi="Times New Roman" w:cs="Times New Roman"/>
          <w:b/>
          <w:sz w:val="36"/>
          <w:szCs w:val="36"/>
        </w:rPr>
        <w:t>Participation period:</w:t>
      </w:r>
    </w:p>
    <w:p w14:paraId="37585A2D">
      <w:pPr>
        <w:ind w:left="4536"/>
        <w:rPr>
          <w:rFonts w:ascii="Times New Roman" w:hAnsi="Times New Roman" w:cs="Times New Roman"/>
        </w:rPr>
      </w:pPr>
      <w:r>
        <w:rPr>
          <w:rFonts w:ascii="Times New Roman" w:hAnsi="Times New Roman" w:cs="Times New Roman"/>
          <w:sz w:val="36"/>
          <w:szCs w:val="36"/>
        </w:rPr>
        <w:t>July 29 – September 06,</w:t>
      </w:r>
    </w:p>
    <w:p w14:paraId="538846BD">
      <w:pPr>
        <w:ind w:left="4536"/>
        <w:rPr>
          <w:rFonts w:ascii="Times New Roman" w:hAnsi="Times New Roman" w:cs="Times New Roman"/>
        </w:rPr>
      </w:pPr>
      <w:r>
        <w:rPr>
          <w:rFonts w:ascii="Times New Roman" w:hAnsi="Times New Roman" w:cs="Times New Roman"/>
          <w:sz w:val="36"/>
          <w:szCs w:val="36"/>
        </w:rPr>
        <w:t>Summer Session 2024</w:t>
      </w:r>
    </w:p>
    <w:p w14:paraId="2E0EAB0F">
      <w:pPr>
        <w:ind w:left="4536"/>
        <w:rPr>
          <w:rFonts w:ascii="Times New Roman" w:hAnsi="Times New Roman" w:cs="Times New Roman"/>
          <w:sz w:val="36"/>
          <w:szCs w:val="36"/>
        </w:rPr>
      </w:pPr>
    </w:p>
    <w:p w14:paraId="03C53598">
      <w:pPr>
        <w:ind w:left="4536"/>
        <w:rPr>
          <w:rFonts w:ascii="Times New Roman" w:hAnsi="Times New Roman" w:cs="Times New Roman"/>
          <w:sz w:val="36"/>
          <w:szCs w:val="36"/>
        </w:rPr>
      </w:pPr>
    </w:p>
    <w:p w14:paraId="3FA5C536">
      <w:pPr>
        <w:jc w:val="center"/>
        <w:rPr>
          <w:rFonts w:hint="default" w:ascii="Times New Roman" w:hAnsi="Times New Roman" w:cs="Times New Roman"/>
          <w:lang w:val="ru-RU"/>
        </w:rPr>
      </w:pPr>
      <w:r>
        <w:rPr>
          <w:rFonts w:ascii="Times New Roman" w:hAnsi="Times New Roman" w:cs="Times New Roman"/>
          <w:sz w:val="36"/>
          <w:szCs w:val="36"/>
        </w:rPr>
        <w:t>Dubna, 202</w:t>
      </w:r>
      <w:r>
        <w:rPr>
          <w:rFonts w:hint="default" w:ascii="Times New Roman" w:hAnsi="Times New Roman" w:cs="Times New Roman"/>
          <w:sz w:val="36"/>
          <w:szCs w:val="36"/>
          <w:lang w:val="ru-RU"/>
        </w:rPr>
        <w:t>4</w:t>
      </w:r>
      <w:bookmarkStart w:id="0" w:name="_GoBack"/>
      <w:bookmarkEnd w:id="0"/>
    </w:p>
    <w:p w14:paraId="558B7CE9">
      <w:pPr>
        <w:pStyle w:val="4"/>
        <w:rPr>
          <w:rFonts w:ascii="Times New Roman" w:hAnsi="Times New Roman" w:cs="Times New Roman"/>
          <w:b/>
          <w:bCs/>
          <w:sz w:val="28"/>
          <w:szCs w:val="28"/>
          <w:lang w:val="ru-RU"/>
        </w:rPr>
      </w:pPr>
      <w:r>
        <w:rPr>
          <w:rFonts w:ascii="Times New Roman" w:hAnsi="Times New Roman" w:cs="Times New Roman"/>
          <w:b/>
          <w:bCs/>
          <w:sz w:val="28"/>
          <w:szCs w:val="28"/>
          <w:lang w:val="ru-RU"/>
        </w:rPr>
        <w:t>Annotation</w:t>
      </w:r>
    </w:p>
    <w:p w14:paraId="6343DDBE">
      <w:pPr>
        <w:pStyle w:val="4"/>
        <w:rPr>
          <w:rFonts w:ascii="Times New Roman" w:hAnsi="Times New Roman" w:cs="Times New Roman"/>
          <w:lang w:val="ru-RU"/>
        </w:rPr>
      </w:pPr>
    </w:p>
    <w:p w14:paraId="3D9EBFD4">
      <w:pPr>
        <w:pStyle w:val="4"/>
        <w:rPr>
          <w:rFonts w:ascii="Times New Roman" w:hAnsi="Times New Roman" w:cs="Times New Roman"/>
          <w:lang w:val="ru-RU"/>
        </w:rPr>
      </w:pPr>
      <w:r>
        <w:rPr>
          <w:rFonts w:ascii="Times New Roman" w:hAnsi="Times New Roman" w:cs="Times New Roman"/>
          <w:lang w:val="ru-RU"/>
        </w:rPr>
        <w:t>In this practice, the PostgreSQL database replication setup was performed, which is used in the magnetic tape data storage system using the master-slave configuration. The main goal of the work was to create a slave server, which will reproduce the changes occurring on the master server, which ensures fault tolerance of the system and the ability to restore data in case of failures.</w:t>
      </w:r>
    </w:p>
    <w:p w14:paraId="0E3200E2">
      <w:pPr>
        <w:pStyle w:val="4"/>
        <w:rPr>
          <w:rFonts w:ascii="Times New Roman" w:hAnsi="Times New Roman" w:cs="Times New Roman"/>
          <w:lang w:val="ru-RU"/>
        </w:rPr>
      </w:pPr>
      <w:r>
        <w:rPr>
          <w:rFonts w:ascii="Times New Roman" w:hAnsi="Times New Roman" w:cs="Times New Roman"/>
          <w:lang w:val="ru-RU"/>
        </w:rPr>
        <w:t>The process of creating a replica included setting up access rights, configuring the necessary parameters on the master and slave nodes. Additionally, a mechanism for reading WAL (Write-Ahead Logging) directly from the master node to the slave was configured, which allows maintaining the relevance of data on the backup server.</w:t>
      </w:r>
    </w:p>
    <w:p w14:paraId="2F58A1EA">
      <w:pPr>
        <w:pStyle w:val="4"/>
        <w:rPr>
          <w:rFonts w:ascii="Times New Roman" w:hAnsi="Times New Roman" w:cs="Times New Roman"/>
          <w:lang w:val="ru-RU"/>
        </w:rPr>
      </w:pPr>
      <w:r>
        <w:rPr>
          <w:rFonts w:ascii="Times New Roman" w:hAnsi="Times New Roman" w:cs="Times New Roman"/>
          <w:lang w:val="ru-RU"/>
        </w:rPr>
        <w:t>After successful creation and configuration of replication, the data transfer and its relevance on the slave were checked. To analyze the volume of transferred information, data was collected from the slave server and graphs were built, displaying the activity of data transfer by each Mover and the overall activity. These graphs clearly demonstrate the efficiency of replication and allow to estimate the load on the system.</w:t>
      </w:r>
    </w:p>
    <w:p w14:paraId="7648503E">
      <w:pPr>
        <w:pStyle w:val="2"/>
        <w:rPr>
          <w:rFonts w:ascii="Times New Roman" w:hAnsi="Times New Roman" w:cs="Times New Roman"/>
          <w:lang w:val="ru-RU"/>
        </w:rPr>
      </w:pPr>
      <w:r>
        <w:rPr>
          <w:rFonts w:ascii="Times New Roman" w:hAnsi="Times New Roman" w:cs="Times New Roman"/>
          <w:sz w:val="36"/>
          <w:lang w:val="ru-RU"/>
        </w:rPr>
        <w:t>Introduction</w:t>
      </w:r>
    </w:p>
    <w:p w14:paraId="4F3B4A3E">
      <w:pPr>
        <w:pStyle w:val="4"/>
        <w:rPr>
          <w:rFonts w:ascii="Times New Roman" w:hAnsi="Times New Roman" w:cs="Times New Roman"/>
          <w:b/>
          <w:bCs/>
          <w:sz w:val="28"/>
          <w:szCs w:val="28"/>
          <w:lang w:val="ru-RU"/>
        </w:rPr>
      </w:pPr>
      <w:r>
        <w:rPr>
          <w:rFonts w:ascii="Times New Roman" w:hAnsi="Times New Roman" w:cs="Times New Roman"/>
          <w:b/>
          <w:bCs/>
          <w:sz w:val="28"/>
          <w:szCs w:val="28"/>
          <w:lang w:val="ru-RU"/>
        </w:rPr>
        <w:t>The main problem</w:t>
      </w:r>
    </w:p>
    <w:p w14:paraId="309BFFC5">
      <w:pPr>
        <w:pStyle w:val="4"/>
        <w:rPr>
          <w:rFonts w:ascii="Times New Roman" w:hAnsi="Times New Roman" w:cs="Times New Roman"/>
          <w:lang w:val="ru-RU"/>
        </w:rPr>
      </w:pPr>
      <w:r>
        <w:rPr>
          <w:rFonts w:ascii="Times New Roman" w:hAnsi="Times New Roman" w:cs="Times New Roman"/>
          <w:lang w:val="ru-RU"/>
        </w:rPr>
        <w:t>Modern information systems require reliable data storage and protection mechanisms. One such system is Enstore, a tape storage system that uses PostgreSQL to record and store metadata and requires high availability and fault tolerance. In this context, database replication is an important means of ensuring reliable data storage and increasing system fault tolerance, as well as reducing the load on the main database server when executing user requests.</w:t>
      </w:r>
    </w:p>
    <w:p w14:paraId="6BAFFAD6">
      <w:pPr>
        <w:pStyle w:val="4"/>
        <w:rPr>
          <w:rFonts w:ascii="Times New Roman" w:hAnsi="Times New Roman" w:cs="Times New Roman"/>
          <w:lang w:val="ru-RU"/>
        </w:rPr>
      </w:pPr>
      <w:r>
        <w:rPr>
          <w:rFonts w:ascii="Times New Roman" w:hAnsi="Times New Roman" w:cs="Times New Roman"/>
          <w:lang w:val="ru-RU"/>
        </w:rPr>
        <w:t>Data replication in PostgreSQL allows you to create copies of data on remote servers, which not only provides backup, but also minimizes system downtime in the event of a failure of the main server. To implement this approach, you need to choose the most suitable replication method, configure it, and ensure control over its operation. An important aspect is also real-time system monitoring for prompt identification and elimination of possible problems.</w:t>
      </w:r>
    </w:p>
    <w:p w14:paraId="5936CE84">
      <w:pPr>
        <w:pStyle w:val="4"/>
        <w:rPr>
          <w:rFonts w:ascii="Times New Roman" w:hAnsi="Times New Roman" w:cs="Times New Roman"/>
          <w:lang w:val="ru-RU"/>
        </w:rPr>
      </w:pPr>
    </w:p>
    <w:p w14:paraId="269D71A6">
      <w:pPr>
        <w:pStyle w:val="4"/>
        <w:rPr>
          <w:rFonts w:ascii="Times New Roman" w:hAnsi="Times New Roman" w:cs="Times New Roman"/>
          <w:b/>
          <w:bCs/>
          <w:sz w:val="28"/>
          <w:szCs w:val="28"/>
          <w:lang w:val="ru-RU"/>
        </w:rPr>
      </w:pPr>
      <w:r>
        <w:rPr>
          <w:rFonts w:ascii="Times New Roman" w:hAnsi="Times New Roman" w:cs="Times New Roman"/>
          <w:b/>
          <w:bCs/>
          <w:sz w:val="28"/>
          <w:szCs w:val="28"/>
          <w:lang w:val="ru-RU"/>
        </w:rPr>
        <w:t>History of the issue</w:t>
      </w:r>
    </w:p>
    <w:p w14:paraId="011DC307">
      <w:pPr>
        <w:pStyle w:val="4"/>
        <w:rPr>
          <w:rFonts w:ascii="Times New Roman" w:hAnsi="Times New Roman" w:cs="Times New Roman"/>
          <w:lang w:val="ru-RU"/>
        </w:rPr>
      </w:pPr>
    </w:p>
    <w:p w14:paraId="6DCF8F39">
      <w:pPr>
        <w:pStyle w:val="4"/>
        <w:rPr>
          <w:rFonts w:ascii="Times New Roman" w:hAnsi="Times New Roman" w:cs="Times New Roman"/>
          <w:lang w:val="ru-RU"/>
        </w:rPr>
      </w:pPr>
      <w:r>
        <w:rPr>
          <w:rFonts w:ascii="Times New Roman" w:hAnsi="Times New Roman" w:cs="Times New Roman"/>
          <w:lang w:val="ru-RU"/>
        </w:rPr>
        <w:t>Database replication arose as a response to the need to ensure reliable data storage and minimize the risks associated with information loss. With the development of technology and the increase in data volumes, there was a need for more efficient and reliable replication methods. PostgreSQL has various approaches to replication, each of which has its own characteristics and areas of application.</w:t>
      </w:r>
    </w:p>
    <w:p w14:paraId="4EB679F0">
      <w:pPr>
        <w:pStyle w:val="16"/>
        <w:spacing w:after="140" w:line="276" w:lineRule="auto"/>
        <w:rPr>
          <w:lang w:val="ru-RU"/>
        </w:rPr>
      </w:pPr>
      <w:r>
        <w:rPr>
          <w:lang w:val="ru-RU"/>
        </w:rPr>
        <w:t>Physical replication in PostgreSQL, implemented using WAL (Write-Ahead Logging), allows you to synchronize data between servers, ensuring their integrity and relevance. This method is developed and improved with each version of PostgreSQL, allowing you to solve problems of varying complexity - from simple backup to creating fault-tolerant clusters.</w:t>
      </w:r>
    </w:p>
    <w:p w14:paraId="4970D7B6">
      <w:pPr>
        <w:pStyle w:val="4"/>
        <w:rPr>
          <w:rFonts w:ascii="Times New Roman" w:hAnsi="Times New Roman" w:cs="Times New Roman"/>
          <w:lang w:val="ru-RU"/>
        </w:rPr>
      </w:pPr>
    </w:p>
    <w:p w14:paraId="09102DB3">
      <w:pPr>
        <w:pStyle w:val="4"/>
        <w:rPr>
          <w:rFonts w:ascii="Times New Roman" w:hAnsi="Times New Roman" w:cs="Times New Roman"/>
          <w:lang w:val="ru-RU"/>
        </w:rPr>
      </w:pPr>
    </w:p>
    <w:p w14:paraId="4CB5D191">
      <w:pPr>
        <w:pStyle w:val="4"/>
        <w:rPr>
          <w:rFonts w:ascii="Times New Roman" w:hAnsi="Times New Roman" w:cs="Times New Roman"/>
          <w:b/>
          <w:bCs/>
          <w:sz w:val="28"/>
          <w:szCs w:val="28"/>
          <w:lang w:val="ru-RU"/>
        </w:rPr>
      </w:pPr>
      <w:r>
        <w:rPr>
          <w:rFonts w:ascii="Times New Roman" w:hAnsi="Times New Roman" w:cs="Times New Roman"/>
          <w:b/>
          <w:bCs/>
          <w:sz w:val="28"/>
          <w:szCs w:val="28"/>
          <w:lang w:val="ru-RU"/>
        </w:rPr>
        <w:t>Statement of the problem</w:t>
      </w:r>
    </w:p>
    <w:p w14:paraId="76358196">
      <w:pPr>
        <w:pStyle w:val="4"/>
        <w:rPr>
          <w:rFonts w:ascii="Times New Roman" w:hAnsi="Times New Roman" w:cs="Times New Roman"/>
          <w:lang w:val="ru-RU"/>
        </w:rPr>
      </w:pPr>
    </w:p>
    <w:p w14:paraId="7DB9567E">
      <w:pPr>
        <w:pStyle w:val="4"/>
        <w:rPr>
          <w:rFonts w:ascii="Times New Roman" w:hAnsi="Times New Roman" w:cs="Times New Roman"/>
          <w:lang w:val="ru-RU"/>
        </w:rPr>
      </w:pPr>
      <w:r>
        <w:rPr>
          <w:rFonts w:ascii="Times New Roman" w:hAnsi="Times New Roman" w:cs="Times New Roman"/>
          <w:lang w:val="ru-RU"/>
        </w:rPr>
        <w:t>To ensure reliable operation of the magnetic tape storage system database, it was necessary to organize replication of the PostgreSQL 12 database, choosing the optimal method for this. It was also necessary to organize system monitoring using Grafana in order to track key performance indicators in real time and promptly respond to possible problems. Successful completion of these tasks will increase the fault tolerance of the system, ensure continuity of operation even in the event of failures on the main server, and reduce the load on the main database server during service read requests for monitoring the serviced system.</w:t>
      </w:r>
    </w:p>
    <w:p w14:paraId="4A381B7B">
      <w:pPr>
        <w:pStyle w:val="4"/>
        <w:rPr>
          <w:rFonts w:ascii="Times New Roman" w:hAnsi="Times New Roman" w:cs="Times New Roman"/>
          <w:sz w:val="28"/>
          <w:szCs w:val="28"/>
          <w:lang w:val="ru-RU"/>
        </w:rPr>
      </w:pPr>
    </w:p>
    <w:p w14:paraId="65831353">
      <w:pPr>
        <w:pStyle w:val="4"/>
        <w:rPr>
          <w:rFonts w:ascii="Times New Roman" w:hAnsi="Times New Roman" w:cs="Times New Roman"/>
          <w:b/>
          <w:bCs/>
          <w:sz w:val="28"/>
          <w:szCs w:val="28"/>
          <w:lang w:val="ru-RU"/>
        </w:rPr>
      </w:pPr>
      <w:r>
        <w:rPr>
          <w:rFonts w:ascii="Times New Roman" w:hAnsi="Times New Roman" w:cs="Times New Roman"/>
          <w:b/>
          <w:bCs/>
          <w:sz w:val="28"/>
          <w:szCs w:val="28"/>
          <w:lang w:val="ru-RU"/>
        </w:rPr>
        <w:t>Project objectives</w:t>
      </w:r>
    </w:p>
    <w:p w14:paraId="70894897">
      <w:pPr>
        <w:pStyle w:val="4"/>
        <w:rPr>
          <w:rFonts w:ascii="Times New Roman" w:hAnsi="Times New Roman" w:cs="Times New Roman"/>
          <w:lang w:val="ru-RU"/>
        </w:rPr>
      </w:pPr>
      <w:r>
        <w:rPr>
          <w:rFonts w:ascii="Times New Roman" w:hAnsi="Times New Roman" w:cs="Times New Roman"/>
          <w:lang w:val="ru-RU"/>
        </w:rPr>
        <w:t>The main objectives of this work were:</w:t>
      </w:r>
    </w:p>
    <w:p w14:paraId="5DB2C935">
      <w:pPr>
        <w:pStyle w:val="4"/>
        <w:numPr>
          <w:ilvl w:val="0"/>
          <w:numId w:val="1"/>
        </w:numPr>
        <w:spacing w:after="0"/>
        <w:rPr>
          <w:rFonts w:ascii="Times New Roman" w:hAnsi="Times New Roman" w:cs="Times New Roman"/>
          <w:lang w:val="ru-RU"/>
        </w:rPr>
      </w:pPr>
      <w:r>
        <w:rPr>
          <w:rFonts w:ascii="Times New Roman" w:hAnsi="Times New Roman" w:cs="Times New Roman"/>
          <w:lang w:val="ru-RU"/>
        </w:rPr>
        <w:t>An examination of the various PostgreSQL replication methods and the rationale for choosing the master-slave method.</w:t>
      </w:r>
    </w:p>
    <w:p w14:paraId="2EDDD5F0">
      <w:pPr>
        <w:pStyle w:val="4"/>
        <w:numPr>
          <w:ilvl w:val="0"/>
          <w:numId w:val="1"/>
        </w:numPr>
        <w:spacing w:after="0"/>
        <w:rPr>
          <w:rFonts w:ascii="Times New Roman" w:hAnsi="Times New Roman" w:cs="Times New Roman"/>
          <w:lang w:val="ru-RU"/>
        </w:rPr>
      </w:pPr>
      <w:r>
        <w:rPr>
          <w:rFonts w:ascii="Times New Roman" w:hAnsi="Times New Roman" w:cs="Times New Roman"/>
          <w:lang w:val="ru-RU"/>
        </w:rPr>
        <w:t>Setting up and launching a slave server with subsequent testing of its operation.</w:t>
      </w:r>
    </w:p>
    <w:p w14:paraId="0F65304E">
      <w:pPr>
        <w:pStyle w:val="4"/>
        <w:numPr>
          <w:ilvl w:val="0"/>
          <w:numId w:val="1"/>
        </w:numPr>
        <w:spacing w:after="0"/>
        <w:rPr>
          <w:rFonts w:ascii="Times New Roman" w:hAnsi="Times New Roman" w:cs="Times New Roman"/>
          <w:lang w:val="ru-RU"/>
        </w:rPr>
      </w:pPr>
      <w:r>
        <w:rPr>
          <w:rFonts w:ascii="Times New Roman" w:hAnsi="Times New Roman" w:cs="Times New Roman"/>
          <w:lang w:val="ru-RU"/>
        </w:rPr>
        <w:t>Creating backups before and after setting up replication.</w:t>
      </w:r>
    </w:p>
    <w:p w14:paraId="37FAEB31">
      <w:pPr>
        <w:pStyle w:val="4"/>
        <w:numPr>
          <w:ilvl w:val="0"/>
          <w:numId w:val="1"/>
        </w:numPr>
        <w:rPr>
          <w:rFonts w:ascii="Times New Roman" w:hAnsi="Times New Roman" w:cs="Times New Roman"/>
          <w:lang w:val="ru-RU"/>
        </w:rPr>
      </w:pPr>
      <w:r>
        <w:rPr>
          <w:rFonts w:ascii="Times New Roman" w:hAnsi="Times New Roman" w:cs="Times New Roman"/>
          <w:lang w:val="ru-RU"/>
        </w:rPr>
        <w:t>Using Grafana to visualize data from a PostgreSQL database.</w:t>
      </w:r>
    </w:p>
    <w:p w14:paraId="301D7BE3">
      <w:pPr>
        <w:pStyle w:val="2"/>
        <w:rPr>
          <w:rFonts w:ascii="Times New Roman" w:hAnsi="Times New Roman" w:cs="Times New Roman"/>
          <w:lang w:val="ru-RU"/>
        </w:rPr>
      </w:pPr>
      <w:r>
        <w:rPr>
          <w:rFonts w:ascii="Times New Roman" w:hAnsi="Times New Roman" w:cs="Times New Roman"/>
          <w:sz w:val="28"/>
          <w:szCs w:val="28"/>
        </w:rPr>
        <w:t>Scope of work</w:t>
      </w:r>
    </w:p>
    <w:p w14:paraId="76267912">
      <w:pPr>
        <w:pStyle w:val="4"/>
        <w:numPr>
          <w:ilvl w:val="0"/>
          <w:numId w:val="2"/>
        </w:numPr>
        <w:spacing w:after="0"/>
        <w:rPr>
          <w:rFonts w:ascii="Times New Roman" w:hAnsi="Times New Roman" w:cs="Times New Roman"/>
          <w:lang w:val="ru-RU"/>
        </w:rPr>
      </w:pPr>
      <w:r>
        <w:rPr>
          <w:rFonts w:ascii="Times New Roman" w:hAnsi="Times New Roman" w:cs="Times New Roman"/>
          <w:lang w:val="ru-RU"/>
        </w:rPr>
        <w:t>Study of different replication methods and their comparison.</w:t>
      </w:r>
    </w:p>
    <w:p w14:paraId="3CFF9DED">
      <w:pPr>
        <w:pStyle w:val="4"/>
        <w:numPr>
          <w:ilvl w:val="0"/>
          <w:numId w:val="2"/>
        </w:numPr>
        <w:spacing w:after="0"/>
        <w:rPr>
          <w:rFonts w:ascii="Times New Roman" w:hAnsi="Times New Roman" w:cs="Times New Roman"/>
          <w:lang w:val="ru-RU"/>
        </w:rPr>
      </w:pPr>
      <w:r>
        <w:rPr>
          <w:rFonts w:ascii="Times New Roman" w:hAnsi="Times New Roman" w:cs="Times New Roman"/>
          <w:lang w:val="ru-RU"/>
        </w:rPr>
        <w:t>Installing and configuring a slave server.</w:t>
      </w:r>
    </w:p>
    <w:p w14:paraId="355A66A3">
      <w:pPr>
        <w:pStyle w:val="4"/>
        <w:numPr>
          <w:ilvl w:val="0"/>
          <w:numId w:val="2"/>
        </w:numPr>
        <w:spacing w:after="0"/>
        <w:rPr>
          <w:rFonts w:ascii="Times New Roman" w:hAnsi="Times New Roman" w:cs="Times New Roman"/>
          <w:lang w:val="ru-RU"/>
        </w:rPr>
      </w:pPr>
      <w:r>
        <w:rPr>
          <w:rFonts w:ascii="Times New Roman" w:hAnsi="Times New Roman" w:cs="Times New Roman"/>
          <w:lang w:val="ru-RU"/>
        </w:rPr>
        <w:t>Creating configurations and starting the replication process.</w:t>
      </w:r>
    </w:p>
    <w:p w14:paraId="68205760">
      <w:pPr>
        <w:pStyle w:val="4"/>
        <w:numPr>
          <w:ilvl w:val="0"/>
          <w:numId w:val="2"/>
        </w:numPr>
        <w:spacing w:after="0"/>
        <w:rPr>
          <w:rFonts w:ascii="Times New Roman" w:hAnsi="Times New Roman" w:cs="Times New Roman"/>
          <w:lang w:val="ru-RU"/>
        </w:rPr>
      </w:pPr>
      <w:r>
        <w:rPr>
          <w:rFonts w:ascii="Times New Roman" w:hAnsi="Times New Roman" w:cs="Times New Roman"/>
          <w:lang w:val="ru-RU"/>
        </w:rPr>
        <w:t>Creating and testing backups before and after setting up replication.</w:t>
      </w:r>
    </w:p>
    <w:p w14:paraId="3BC4E7C0">
      <w:pPr>
        <w:pStyle w:val="4"/>
        <w:numPr>
          <w:ilvl w:val="0"/>
          <w:numId w:val="2"/>
        </w:numPr>
        <w:rPr>
          <w:rFonts w:ascii="Times New Roman" w:hAnsi="Times New Roman" w:cs="Times New Roman"/>
          <w:lang w:val="ru-RU"/>
        </w:rPr>
      </w:pPr>
      <w:r>
        <w:rPr>
          <w:rFonts w:ascii="Times New Roman" w:hAnsi="Times New Roman" w:cs="Times New Roman"/>
          <w:lang w:val="ru-RU"/>
        </w:rPr>
        <w:t>Monitoring some metadata of the hosted system using Grafana, including creating dashboards and connecting PostgreSQL salve server as a data source.</w:t>
      </w:r>
    </w:p>
    <w:p w14:paraId="0BFB7D7B">
      <w:pPr>
        <w:pStyle w:val="4"/>
        <w:rPr>
          <w:rFonts w:ascii="Times New Roman" w:hAnsi="Times New Roman" w:cs="Times New Roman"/>
          <w:lang w:val="ru-RU"/>
        </w:rPr>
      </w:pPr>
    </w:p>
    <w:p w14:paraId="4A098B29">
      <w:pPr>
        <w:pStyle w:val="4"/>
        <w:rPr>
          <w:rFonts w:ascii="Times New Roman" w:hAnsi="Times New Roman" w:cs="Times New Roman"/>
          <w:lang w:val="ru-RU"/>
        </w:rPr>
      </w:pPr>
      <w:r>
        <w:rPr>
          <w:rFonts w:ascii="Times New Roman" w:hAnsi="Times New Roman" w:cs="Times New Roman"/>
          <w:b/>
          <w:bCs/>
          <w:i/>
          <w:iCs/>
          <w:lang w:val="ru-RU"/>
        </w:rPr>
        <w:t>Types of replication</w:t>
      </w:r>
    </w:p>
    <w:p w14:paraId="6B2C7590">
      <w:pPr>
        <w:pStyle w:val="4"/>
        <w:rPr>
          <w:rFonts w:ascii="Times New Roman" w:hAnsi="Times New Roman" w:cs="Times New Roman"/>
          <w:lang w:val="ru-RU"/>
        </w:rPr>
      </w:pPr>
      <w:r>
        <w:rPr>
          <w:rFonts w:ascii="Times New Roman" w:hAnsi="Times New Roman" w:cs="Times New Roman"/>
          <w:lang w:val="ru-RU"/>
        </w:rPr>
        <w:t>There are different types of replication in database systems, including synchronous and asynchronous, as well as logical and streaming (physical). Synchronous replication provides high data consistency, since changes are recorded simultaneously on the primary and backup servers. However, it can slow down the system due to waiting for confirmation from the backup server. Asynchronous replication, on the other hand, provides high performance due to the fact that the primary server does not wait for confirmation from the replicas, but this can lead to temporary data inconsistency.</w:t>
      </w:r>
    </w:p>
    <w:p w14:paraId="23A71511">
      <w:pPr>
        <w:pStyle w:val="4"/>
        <w:rPr>
          <w:rFonts w:ascii="Times New Roman" w:hAnsi="Times New Roman" w:cs="Times New Roman"/>
          <w:lang w:val="ru-RU"/>
        </w:rPr>
      </w:pPr>
    </w:p>
    <w:p w14:paraId="5BDFFB79">
      <w:pPr>
        <w:pStyle w:val="4"/>
        <w:rPr>
          <w:rFonts w:ascii="Times New Roman" w:hAnsi="Times New Roman" w:cs="Times New Roman"/>
          <w:lang w:val="ru-RU"/>
        </w:rPr>
      </w:pPr>
      <w:r>
        <w:rPr>
          <w:rFonts w:ascii="Times New Roman" w:hAnsi="Times New Roman" w:cs="Times New Roman"/>
          <w:lang w:val="ru-RU"/>
        </w:rPr>
        <w:t>Logical replication copies data at the level of logical changes, such as SQL commands or table changes, allowing flexibility in choosing which data to replicate. Streaming replication, also known as physical replication, copies data at the database block level, making it more efficient and easier to configure, but less flexible than logical replication.</w:t>
      </w:r>
    </w:p>
    <w:p w14:paraId="3ABF4A0B">
      <w:pPr>
        <w:pStyle w:val="4"/>
        <w:rPr>
          <w:rFonts w:ascii="Times New Roman" w:hAnsi="Times New Roman" w:cs="Times New Roman"/>
          <w:lang w:val="ru-RU"/>
        </w:rPr>
      </w:pPr>
    </w:p>
    <w:p w14:paraId="57884FDA">
      <w:pPr>
        <w:pStyle w:val="4"/>
        <w:rPr>
          <w:rFonts w:ascii="Times New Roman" w:hAnsi="Times New Roman" w:cs="Times New Roman"/>
          <w:lang w:val="ru-RU"/>
        </w:rPr>
      </w:pPr>
      <w:r>
        <w:rPr>
          <w:rFonts w:ascii="Times New Roman" w:hAnsi="Times New Roman" w:cs="Times New Roman"/>
          <w:lang w:val="ru-RU"/>
        </w:rPr>
        <w:t>There are three main types of physical replication: block, file, and transaction. Block-level replication copies only changed blocks of data, which reduces the amount of data transferred and improves efficiency. However, it requires a complex mechanism to track changes at the block level. File-level replication is simpler to implement, but transfers entire files, which increases the amount of data and reduces efficiency with frequent changes. Transaction-level replication uses transaction logs, transferring only changes, which ensures data integrity, but requires support from the DBMS and is more difficult to manage.</w:t>
      </w:r>
    </w:p>
    <w:p w14:paraId="236C3F74">
      <w:pPr>
        <w:pStyle w:val="4"/>
        <w:rPr>
          <w:rFonts w:ascii="Times New Roman" w:hAnsi="Times New Roman" w:cs="Times New Roman"/>
          <w:lang w:val="ru-RU"/>
        </w:rPr>
      </w:pPr>
    </w:p>
    <w:p w14:paraId="0ACB1624">
      <w:pPr>
        <w:pStyle w:val="4"/>
        <w:rPr>
          <w:rFonts w:ascii="Times New Roman" w:hAnsi="Times New Roman" w:cs="Times New Roman"/>
          <w:lang w:val="ru-RU"/>
        </w:rPr>
      </w:pPr>
      <w:r>
        <w:rPr>
          <w:rFonts w:ascii="Times New Roman" w:hAnsi="Times New Roman" w:cs="Times New Roman"/>
          <w:lang w:val="ru-RU"/>
        </w:rPr>
        <w:t>Of these methods, I chose replication using WAL (Write-Ahead Logging), which is a transaction-level replication. This method provides high data integrity and allows only transactional changes to be transmitted, which reduces the amount of data and ensures efficient replication, especially in systems with high load and frequent changes.</w:t>
      </w:r>
    </w:p>
    <w:p w14:paraId="2C1D241E">
      <w:pPr>
        <w:pStyle w:val="4"/>
        <w:rPr>
          <w:rFonts w:ascii="Times New Roman" w:hAnsi="Times New Roman" w:cs="Times New Roman"/>
          <w:lang w:val="ru-RU"/>
        </w:rPr>
      </w:pPr>
    </w:p>
    <w:p w14:paraId="74FF5FD9">
      <w:pPr>
        <w:pStyle w:val="4"/>
        <w:rPr>
          <w:rFonts w:ascii="Times New Roman" w:hAnsi="Times New Roman" w:cs="Times New Roman"/>
          <w:lang w:val="ru-RU"/>
        </w:rPr>
      </w:pPr>
    </w:p>
    <w:p w14:paraId="040CF694">
      <w:pPr>
        <w:pStyle w:val="4"/>
        <w:rPr>
          <w:rFonts w:ascii="Times New Roman" w:hAnsi="Times New Roman" w:cs="Times New Roman"/>
          <w:highlight w:val="yellow"/>
          <w:lang w:val="ru-RU"/>
        </w:rPr>
      </w:pPr>
    </w:p>
    <w:p w14:paraId="005C513A">
      <w:pPr>
        <w:pStyle w:val="5"/>
        <w:spacing w:before="0" w:after="140"/>
        <w:rPr>
          <w:rFonts w:ascii="Times New Roman" w:hAnsi="Times New Roman" w:cs="Times New Roman"/>
          <w:highlight w:val="yellow"/>
          <w:lang w:val="ru-RU"/>
        </w:rPr>
      </w:pPr>
      <w:r>
        <w:rPr>
          <w:rFonts w:ascii="Times New Roman" w:hAnsi="Times New Roman" w:cs="Times New Roman"/>
          <w:lang w:val="ru-RU"/>
        </w:rPr>
        <w:t>The process of creating replication and installing PostgreSQL 12 on the slave server</w:t>
      </w:r>
    </w:p>
    <w:p w14:paraId="70A4E028">
      <w:pPr>
        <w:pStyle w:val="4"/>
        <w:rPr>
          <w:rFonts w:ascii="Times New Roman" w:hAnsi="Times New Roman" w:cs="Times New Roman"/>
          <w:lang w:val="ru-RU"/>
        </w:rPr>
      </w:pPr>
      <w:r>
        <w:rPr>
          <w:rFonts w:ascii="Times New Roman" w:hAnsi="Times New Roman" w:cs="Times New Roman"/>
          <w:lang w:val="ru-RU"/>
        </w:rPr>
        <w:t>One of the key tasks for creating PostgreSQL database replication was the deployment of a slave server with PostgreSQL version 12. This stage was the beginning of the process of synchronizing two servers, where one of them acts as the main (master), and the second one acts as a replica (slave). The installation of PostgreSQL on the slave server had to match the features of the operating system (Scientific Linux 7), and this choice was determined by the capabilities of the package management system and supported repositories.</w:t>
      </w:r>
    </w:p>
    <w:p w14:paraId="00384052">
      <w:pPr>
        <w:pStyle w:val="4"/>
        <w:rPr>
          <w:rFonts w:ascii="Times New Roman" w:hAnsi="Times New Roman" w:cs="Times New Roman"/>
          <w:lang w:val="ru-RU"/>
        </w:rPr>
      </w:pPr>
      <w:r>
        <w:rPr>
          <w:rFonts w:ascii="Times New Roman" w:hAnsi="Times New Roman" w:cs="Times New Roman"/>
          <w:lang w:val="ru-RU"/>
        </w:rPr>
        <w:t>Several approaches were considered for installing PostgreSQL. The main emphasis was placed on installation via the dnf/yum package manager, as this method provides maximum ease of use and automatic dependency management. In addition, the system receives regular updates, including security patches, which is an important criterion in environments where it is necessary to ensure stable operation of databases. To obtain version PostgreSQL 12, a specialized PostgreSQL repository was used, which was connected to the system via the package:</w:t>
      </w:r>
    </w:p>
    <w:p w14:paraId="090826F1">
      <w:pPr>
        <w:pStyle w:val="15"/>
        <w:rPr>
          <w:rStyle w:val="19"/>
          <w:rFonts w:ascii="Times New Roman" w:hAnsi="Times New Roman" w:cs="Times New Roman"/>
        </w:rPr>
      </w:pPr>
      <w:r>
        <w:rPr>
          <w:rStyle w:val="19"/>
          <w:rFonts w:ascii="Cascadia Mono ExtraLight" w:hAnsi="Cascadia Mono ExtraLight" w:cs="Cascadia Mono ExtraLight"/>
        </w:rPr>
        <w:t>sudo yum install -y postgresql12-server postgresql12</w:t>
      </w:r>
    </w:p>
    <w:p w14:paraId="18CA91EB">
      <w:pPr>
        <w:pStyle w:val="4"/>
        <w:rPr>
          <w:rFonts w:ascii="Times New Roman" w:hAnsi="Times New Roman" w:cs="Times New Roman"/>
          <w:highlight w:val="yellow"/>
          <w:lang w:val="ru-RU"/>
        </w:rPr>
      </w:pPr>
      <w:r>
        <w:rPr>
          <w:rFonts w:ascii="Times New Roman" w:hAnsi="Times New Roman" w:cs="Times New Roman"/>
          <w:lang w:val="ru-RU"/>
        </w:rPr>
        <w:t>Alternative installation methods included building PostgreSQL from source and using PostgreSQL containers deployed via Docker. However, in this case, these options were less preferable due to their complexity or dependence on additional infrastructure elements. For example, installing from source provided finer customization but required more effort and time, while containerization added complexity in terms of data management.</w:t>
      </w:r>
    </w:p>
    <w:p w14:paraId="2E4CA63A">
      <w:pPr>
        <w:pStyle w:val="5"/>
        <w:rPr>
          <w:rFonts w:ascii="Times New Roman" w:hAnsi="Times New Roman" w:cs="Times New Roman"/>
          <w:lang w:val="ru-RU"/>
        </w:rPr>
      </w:pPr>
      <w:r>
        <w:rPr>
          <w:rFonts w:ascii="Times New Roman" w:hAnsi="Times New Roman" w:cs="Times New Roman"/>
          <w:lang w:val="ru-RU"/>
        </w:rPr>
        <w:t>Rationale for choosing dnf/yum for installation</w:t>
      </w:r>
    </w:p>
    <w:p w14:paraId="4D91BCB3">
      <w:pPr>
        <w:pStyle w:val="4"/>
        <w:rPr>
          <w:rFonts w:ascii="Times New Roman" w:hAnsi="Times New Roman" w:cs="Times New Roman"/>
          <w:lang w:val="ru-RU"/>
        </w:rPr>
      </w:pPr>
      <w:r>
        <w:rPr>
          <w:rFonts w:ascii="Times New Roman" w:hAnsi="Times New Roman" w:cs="Times New Roman"/>
          <w:lang w:val="ru-RU"/>
        </w:rPr>
        <w:t>The choice of the dnf/yum package manager as the main installation tool was due to its simplicity and reliability. In the context of the Scientific Linux 7 operating system, compatible with Red Hat Enterprise Linux, using this package management system was a natural choice, as it integrates into the overall ecosystem, allowing for easy installation and updating of software products. This is especially important for the long-term maintenance of PostgreSQL security and functionality.</w:t>
      </w:r>
    </w:p>
    <w:p w14:paraId="6B00F501">
      <w:pPr>
        <w:pStyle w:val="5"/>
        <w:rPr>
          <w:rFonts w:ascii="Times New Roman" w:hAnsi="Times New Roman" w:cs="Times New Roman"/>
          <w:lang w:val="ru-RU"/>
        </w:rPr>
      </w:pPr>
      <w:r>
        <w:rPr>
          <w:rFonts w:ascii="Times New Roman" w:hAnsi="Times New Roman" w:cs="Times New Roman"/>
          <w:lang w:val="ru-RU"/>
        </w:rPr>
        <w:t>PostgreSQL version clarification</w:t>
      </w:r>
    </w:p>
    <w:p w14:paraId="1EC424F2">
      <w:pPr>
        <w:pStyle w:val="4"/>
        <w:rPr>
          <w:rFonts w:ascii="Times New Roman" w:hAnsi="Times New Roman" w:cs="Times New Roman"/>
          <w:lang w:val="ru-RU"/>
        </w:rPr>
      </w:pPr>
      <w:r>
        <w:rPr>
          <w:rFonts w:ascii="Times New Roman" w:hAnsi="Times New Roman" w:cs="Times New Roman"/>
          <w:lang w:val="ru-RU"/>
        </w:rPr>
        <w:t>For replication between master and slave to function correctly, the same version of PostgreSQL must be installed on both servers. The PostgreSQL version on the master server was confirmed with the command</w:t>
      </w:r>
      <w:r>
        <w:rPr>
          <w:rFonts w:ascii="Cascadia Mono ExtraLight" w:hAnsi="Cascadia Mono ExtraLight" w:cs="Cascadia Mono ExtraLight"/>
          <w:lang w:val="ru-RU"/>
        </w:rPr>
        <w:t>systemctl | grep postgres</w:t>
      </w:r>
      <w:r>
        <w:rPr>
          <w:rFonts w:ascii="Times New Roman" w:hAnsi="Times New Roman" w:cs="Times New Roman"/>
          <w:lang w:val="ru-RU"/>
        </w:rPr>
        <w:t>which showed that version 12.17 was being used:</w:t>
      </w:r>
    </w:p>
    <w:p w14:paraId="65CA1BDF">
      <w:pPr>
        <w:pStyle w:val="4"/>
        <w:rPr>
          <w:rStyle w:val="19"/>
        </w:rPr>
      </w:pPr>
      <w:r>
        <w:rPr>
          <w:rStyle w:val="19"/>
        </w:rPr>
        <w:t>postgresql-12.17.service - PostgreSQL 12.17 database server</w:t>
      </w:r>
    </w:p>
    <w:p w14:paraId="159C308D">
      <w:pPr>
        <w:pStyle w:val="4"/>
        <w:rPr>
          <w:rStyle w:val="19"/>
        </w:rPr>
      </w:pPr>
      <w:r>
        <w:rPr>
          <w:rStyle w:val="19"/>
        </w:rPr>
        <w:t>Loaded: loaded (/usr/lib/systemd/system/postgresql-12.17.service; enabled; vendor preset: disabled)</w:t>
      </w:r>
    </w:p>
    <w:p w14:paraId="23FF5256">
      <w:pPr>
        <w:pStyle w:val="4"/>
        <w:rPr>
          <w:rFonts w:ascii="Times New Roman" w:hAnsi="Times New Roman" w:cs="Times New Roman"/>
        </w:rPr>
      </w:pPr>
      <w:r>
        <w:rPr>
          <w:rStyle w:val="19"/>
        </w:rPr>
        <w:t>Active: active (running) since Mon 2024-08-10 09:22:16 UTC; 2h 45min ago</w:t>
      </w:r>
    </w:p>
    <w:p w14:paraId="1506812A">
      <w:pPr>
        <w:pStyle w:val="4"/>
        <w:rPr>
          <w:rFonts w:ascii="Times New Roman" w:hAnsi="Times New Roman" w:cs="Times New Roman"/>
          <w:lang w:val="ru-RU"/>
        </w:rPr>
      </w:pPr>
      <w:r>
        <w:rPr>
          <w:rFonts w:ascii="Times New Roman" w:hAnsi="Times New Roman" w:cs="Times New Roman"/>
          <w:lang w:val="ru-RU"/>
        </w:rPr>
        <w:t>Thus, during installation on the slave server, PostgreSQL version 12 was deployed in the same way via the package manager to avoid possible conflicts when setting up replication. The command used was:</w:t>
      </w:r>
    </w:p>
    <w:p w14:paraId="539F7000">
      <w:pPr>
        <w:pStyle w:val="4"/>
        <w:rPr>
          <w:rFonts w:hint="default" w:ascii="Times New Roman" w:hAnsi="Times New Roman" w:cs="Times New Roman"/>
          <w:lang w:val="ru-RU"/>
        </w:rPr>
      </w:pPr>
      <w:r>
        <w:rPr>
          <w:rStyle w:val="19"/>
          <w:rFonts w:ascii="Cascadia Mono ExtraLight" w:hAnsi="Cascadia Mono ExtraLight" w:cs="Cascadia Mono ExtraLight"/>
        </w:rPr>
        <w:t>yum install postgresql12 postgresql12-server</w:t>
      </w:r>
    </w:p>
    <w:p w14:paraId="269886FE">
      <w:pPr>
        <w:pStyle w:val="5"/>
        <w:rPr>
          <w:rFonts w:ascii="Times New Roman" w:hAnsi="Times New Roman" w:cs="Times New Roman"/>
          <w:lang w:val="ru-RU"/>
        </w:rPr>
      </w:pPr>
      <w:r>
        <w:rPr>
          <w:rFonts w:ascii="Times New Roman" w:hAnsi="Times New Roman" w:cs="Times New Roman"/>
          <w:lang w:val="ru-RU"/>
        </w:rPr>
        <w:t>Creating a replication</w:t>
      </w:r>
    </w:p>
    <w:p w14:paraId="447F93B1">
      <w:pPr>
        <w:pStyle w:val="4"/>
        <w:rPr>
          <w:rFonts w:ascii="Times New Roman" w:hAnsi="Times New Roman" w:cs="Times New Roman"/>
          <w:lang w:val="ru-RU"/>
        </w:rPr>
      </w:pPr>
      <w:r>
        <w:rPr>
          <w:rFonts w:ascii="Times New Roman" w:hAnsi="Times New Roman" w:cs="Times New Roman"/>
          <w:lang w:val="ru-RU"/>
        </w:rPr>
        <w:t>To ensure uninterrupted operation of the system, replication was configured based on streaming replication, which uses WAL (Write-Ahead Logging) logs. This is one of the most effective synchronization methods, as it ensures minimal delays in data transfer between servers.</w:t>
      </w:r>
    </w:p>
    <w:p w14:paraId="6D51C9D6">
      <w:pPr>
        <w:pStyle w:val="4"/>
        <w:rPr>
          <w:rFonts w:ascii="Times New Roman" w:hAnsi="Times New Roman" w:cs="Times New Roman"/>
          <w:lang w:val="ru-RU"/>
        </w:rPr>
      </w:pPr>
      <w:r>
        <w:rPr>
          <w:rFonts w:ascii="Times New Roman" w:hAnsi="Times New Roman" w:cs="Times New Roman"/>
          <w:lang w:val="ru-RU"/>
        </w:rPr>
        <w:t>A special user with replication rights was created on the master server.</w:t>
      </w:r>
    </w:p>
    <w:p w14:paraId="75B8FD17">
      <w:pPr>
        <w:pStyle w:val="4"/>
        <w:rPr>
          <w:rFonts w:ascii="Times New Roman" w:hAnsi="Times New Roman" w:cs="Times New Roman"/>
          <w:lang w:val="ru-RU"/>
        </w:rPr>
      </w:pPr>
      <w:r>
        <w:rPr>
          <w:rFonts w:ascii="Times New Roman" w:hAnsi="Times New Roman" w:cs="Times New Roman"/>
          <w:lang w:val="ru-RU"/>
        </w:rPr>
        <w:t>To set up streaming replication, changes were made to the PostgreSQL configuration files on the master server, such as postgresql.conf and pg_hba.conf. An important parameter in this process was the WAL log generation level, which was set to replica. In addition, a maximum limit on the number of processes sending WAL to the slave server was configured, and network addresses for listening for connections from the slave were defined.</w:t>
      </w:r>
    </w:p>
    <w:p w14:paraId="11E3DDE2">
      <w:pPr>
        <w:pStyle w:val="4"/>
        <w:rPr>
          <w:rFonts w:ascii="Times New Roman" w:hAnsi="Times New Roman"/>
          <w:lang w:val="ru-RU"/>
        </w:rPr>
      </w:pPr>
      <w:r>
        <w:rPr>
          <w:rFonts w:ascii="Times New Roman" w:hAnsi="Times New Roman"/>
          <w:lang w:val="ru-RU"/>
        </w:rPr>
        <w:t>Backup database</w:t>
      </w:r>
    </w:p>
    <w:p w14:paraId="6DC3F45A">
      <w:pPr>
        <w:pStyle w:val="4"/>
        <w:rPr>
          <w:rFonts w:ascii="Times New Roman" w:hAnsi="Times New Roman"/>
          <w:lang w:val="ru-RU"/>
        </w:rPr>
      </w:pPr>
      <w:r>
        <w:rPr>
          <w:rFonts w:ascii="Times New Roman" w:hAnsi="Times New Roman"/>
          <w:lang w:val="ru-RU"/>
        </w:rPr>
        <w:t>Before you start changing the database configuration, you should create a backup copy. This will help to avoid data loss in case of errors in replication setup. Backup can be performed using the pg_basebackup command or using the pg_dump utility.</w:t>
      </w:r>
    </w:p>
    <w:p w14:paraId="118204F4">
      <w:pPr>
        <w:pStyle w:val="4"/>
        <w:rPr>
          <w:rFonts w:ascii="Times New Roman" w:hAnsi="Times New Roman"/>
          <w:lang w:val="ru-RU"/>
        </w:rPr>
      </w:pPr>
      <w:r>
        <w:rPr>
          <w:rFonts w:ascii="Times New Roman" w:hAnsi="Times New Roman"/>
          <w:lang w:val="ru-RU"/>
        </w:rPr>
        <w:t>An example command to create a backup using pg_basebackup:</w:t>
      </w:r>
    </w:p>
    <w:p w14:paraId="7178686E">
      <w:pPr>
        <w:rPr>
          <w:rStyle w:val="19"/>
        </w:rPr>
      </w:pPr>
      <w:r>
        <w:rPr>
          <w:rStyle w:val="19"/>
        </w:rPr>
        <w:t>sudo -u postgres pg_basebackup -D /path/to/backup -F t -z -P</w:t>
      </w:r>
    </w:p>
    <w:p w14:paraId="35C7AF31">
      <w:pPr>
        <w:pStyle w:val="4"/>
        <w:rPr>
          <w:rFonts w:ascii="Times New Roman" w:hAnsi="Times New Roman"/>
          <w:lang w:val="ru-RU"/>
        </w:rPr>
      </w:pPr>
      <w:r>
        <w:rPr>
          <w:rFonts w:ascii="Times New Roman" w:hAnsi="Times New Roman"/>
          <w:lang w:val="ru-RU"/>
        </w:rPr>
        <w:t>This command will create a backup copy of the database and save it in the specified directory.</w:t>
      </w:r>
    </w:p>
    <w:p w14:paraId="54D2605A">
      <w:pPr>
        <w:pStyle w:val="4"/>
        <w:rPr>
          <w:rFonts w:ascii="Times New Roman" w:hAnsi="Times New Roman" w:cs="Times New Roman"/>
          <w:lang w:val="ru-RU"/>
        </w:rPr>
      </w:pPr>
      <w:r>
        <w:rPr>
          <w:rFonts w:ascii="Times New Roman" w:hAnsi="Times New Roman" w:cs="Times New Roman"/>
          <w:lang w:val="ru-RU"/>
        </w:rPr>
        <w:t>Setting up replication and restarting PostgreSQL</w:t>
      </w:r>
    </w:p>
    <w:p w14:paraId="25C7466C">
      <w:pPr>
        <w:pStyle w:val="4"/>
        <w:rPr>
          <w:rFonts w:ascii="Times New Roman" w:hAnsi="Times New Roman" w:cs="Times New Roman"/>
          <w:lang w:val="ru-RU"/>
        </w:rPr>
      </w:pPr>
      <w:r>
        <w:rPr>
          <w:rFonts w:ascii="Times New Roman" w:hAnsi="Times New Roman" w:cs="Times New Roman"/>
          <w:lang w:val="ru-RU"/>
        </w:rPr>
        <w:t>To apply new settings in PostgreSQL and set up replication between the master and slave servers, you need to perform several steps: backing up the database on the master, setting up configuration files, restarting the servers, and synchronizing data.</w:t>
      </w:r>
    </w:p>
    <w:p w14:paraId="68E55C06">
      <w:pPr>
        <w:rPr>
          <w:rFonts w:ascii="Times New Roman" w:hAnsi="Times New Roman"/>
          <w:lang w:val="ru-RU"/>
        </w:rPr>
      </w:pPr>
      <w:r>
        <w:rPr>
          <w:rFonts w:ascii="Times New Roman" w:hAnsi="Times New Roman"/>
          <w:lang w:val="ru-RU"/>
        </w:rPr>
        <w:t>First, you need to log into the PostgreSQL database on the master server:</w:t>
      </w:r>
    </w:p>
    <w:p w14:paraId="42083443">
      <w:pPr>
        <w:rPr>
          <w:rFonts w:ascii="Times New Roman" w:hAnsi="Times New Roman"/>
          <w:lang w:val="ru-RU"/>
        </w:rPr>
      </w:pPr>
    </w:p>
    <w:p w14:paraId="4FC9BF43">
      <w:pPr>
        <w:rPr>
          <w:rStyle w:val="19"/>
          <w:lang w:val="ru-RU"/>
        </w:rPr>
      </w:pPr>
      <w:r>
        <w:rPr>
          <w:rStyle w:val="19"/>
        </w:rPr>
        <w:t>sudo -u postgres psql</w:t>
      </w:r>
    </w:p>
    <w:p w14:paraId="09BB4DC7">
      <w:pPr>
        <w:rPr>
          <w:rStyle w:val="19"/>
          <w:lang w:val="ru-RU"/>
        </w:rPr>
      </w:pPr>
    </w:p>
    <w:p w14:paraId="71A37600">
      <w:pPr>
        <w:pStyle w:val="4"/>
        <w:rPr>
          <w:rStyle w:val="19"/>
          <w:lang w:val="ru-RU"/>
        </w:rPr>
      </w:pPr>
      <w:r>
        <w:rPr>
          <w:rFonts w:ascii="Times New Roman" w:hAnsi="Times New Roman"/>
          <w:lang w:val="ru-RU"/>
        </w:rPr>
        <w:t>Creating a user for replication on the master server: A user with replication rights is created on the master server:</w:t>
      </w:r>
    </w:p>
    <w:p w14:paraId="26F2CC5F">
      <w:pPr>
        <w:pStyle w:val="4"/>
        <w:rPr>
          <w:rStyle w:val="19"/>
        </w:rPr>
      </w:pPr>
      <w:r>
        <w:rPr>
          <w:rStyle w:val="19"/>
        </w:rPr>
        <w:t>CREATE USER replication REPLICATION CONNECTION LIMIT 2;</w:t>
      </w:r>
    </w:p>
    <w:p w14:paraId="4B97216B">
      <w:pPr>
        <w:pStyle w:val="4"/>
        <w:rPr>
          <w:rFonts w:ascii="Times New Roman" w:hAnsi="Times New Roman" w:cs="Times New Roman"/>
          <w:lang w:val="ru-RU"/>
        </w:rPr>
      </w:pPr>
      <w:r>
        <w:rPr>
          <w:rFonts w:ascii="Times New Roman" w:hAnsi="Times New Roman" w:cs="Times New Roman"/>
          <w:lang w:val="ru-RU"/>
        </w:rPr>
        <w:t>This setting specifies that the replication user can have a maximum of 2 simultaneous connections to the PostgreSQL server.</w:t>
      </w:r>
    </w:p>
    <w:p w14:paraId="7FE9D597">
      <w:pPr>
        <w:pStyle w:val="4"/>
        <w:rPr>
          <w:rFonts w:ascii="Times New Roman" w:hAnsi="Times New Roman" w:cs="Times New Roman"/>
          <w:lang w:val="ru-RU"/>
        </w:rPr>
      </w:pPr>
      <w:r>
        <w:rPr>
          <w:rFonts w:ascii="Times New Roman" w:hAnsi="Times New Roman" w:cs="Times New Roman"/>
          <w:lang w:val="ru-RU"/>
        </w:rPr>
        <w:t>Changes in configuration files</w:t>
      </w:r>
    </w:p>
    <w:p w14:paraId="48B40C3F">
      <w:pPr>
        <w:pStyle w:val="4"/>
        <w:rPr>
          <w:rFonts w:ascii="Times New Roman" w:hAnsi="Times New Roman"/>
          <w:lang w:val="ru-RU"/>
        </w:rPr>
      </w:pPr>
      <w:r>
        <w:rPr>
          <w:rFonts w:ascii="Times New Roman" w:hAnsi="Times New Roman" w:cs="Times New Roman"/>
          <w:lang w:val="ru-RU"/>
        </w:rPr>
        <w:t>On the master server</w:t>
      </w:r>
      <w:r>
        <w:rPr>
          <w:rFonts w:ascii="Times New Roman" w:hAnsi="Times New Roman"/>
          <w:lang w:val="ru-RU"/>
        </w:rPr>
        <w:t>:</w:t>
      </w:r>
    </w:p>
    <w:p w14:paraId="3E46B99C">
      <w:pPr>
        <w:pStyle w:val="4"/>
        <w:numPr>
          <w:ilvl w:val="0"/>
          <w:numId w:val="3"/>
        </w:numPr>
        <w:rPr>
          <w:rFonts w:ascii="Times New Roman" w:hAnsi="Times New Roman" w:cs="Times New Roman"/>
          <w:lang w:val="ru-RU"/>
        </w:rPr>
      </w:pPr>
      <w:r>
        <w:rPr>
          <w:rFonts w:ascii="Times New Roman" w:hAnsi="Times New Roman" w:cs="Times New Roman"/>
          <w:lang w:val="ru-RU"/>
        </w:rPr>
        <w:t>File `postgresql.conf` (directory `/var/lib/pgsql/12/data).</w:t>
      </w:r>
      <w:r>
        <w:rPr>
          <w:rFonts w:ascii="Times New Roman" w:hAnsi="Times New Roman"/>
          <w:lang w:val="ru-RU"/>
        </w:rPr>
        <w:t>A line is added to the main configuration to tell PostgreSQL to use additional configurations:</w:t>
      </w:r>
    </w:p>
    <w:p w14:paraId="3A4B5EA7">
      <w:r>
        <w:rPr>
          <w:rStyle w:val="12"/>
          <w:rFonts w:ascii="SimSun" w:hAnsi="SimSun" w:eastAsia="SimSun" w:cs="SimSun"/>
          <w:kern w:val="0"/>
          <w:sz w:val="24"/>
          <w:szCs w:val="24"/>
          <w:lang w:bidi="ar-SA"/>
        </w:rPr>
        <w:t>include_dir = 'conf.d'</w:t>
      </w:r>
    </w:p>
    <w:p w14:paraId="787B035B">
      <w:pPr>
        <w:pStyle w:val="4"/>
        <w:rPr>
          <w:rFonts w:ascii="Times New Roman" w:hAnsi="Times New Roman" w:cs="Times New Roman"/>
        </w:rPr>
      </w:pPr>
    </w:p>
    <w:p w14:paraId="223CC055">
      <w:pPr>
        <w:pStyle w:val="4"/>
        <w:numPr>
          <w:ilvl w:val="0"/>
          <w:numId w:val="4"/>
        </w:numPr>
        <w:rPr>
          <w:rFonts w:ascii="Times New Roman" w:hAnsi="Times New Roman" w:cs="Times New Roman"/>
          <w:lang w:val="ru-RU"/>
        </w:rPr>
      </w:pPr>
      <w:r>
        <w:rPr>
          <w:rFonts w:ascii="Times New Roman" w:hAnsi="Times New Roman" w:cs="Times New Roman"/>
          <w:lang w:val="ru-RU"/>
        </w:rPr>
        <w:t>File 1_replicate.conf (directory /var/lib/pgsql/12/data/conf.d): This file contains the parameters necessary to configure replication:</w:t>
      </w:r>
    </w:p>
    <w:p w14:paraId="0FAB438A">
      <w:pPr>
        <w:pStyle w:val="4"/>
        <w:rPr>
          <w:rFonts w:ascii="Times New Roman" w:hAnsi="Times New Roman" w:cs="Times New Roman"/>
        </w:rPr>
      </w:pPr>
      <w:r>
        <w:rPr>
          <w:rFonts w:ascii="Times New Roman" w:hAnsi="Times New Roman" w:cs="Times New Roman"/>
          <w:lang w:val="ru-RU"/>
        </w:rPr>
        <w:t>listen_addresses = 'localhost, 159.93.227.192'</w:t>
      </w:r>
    </w:p>
    <w:p w14:paraId="384AC3A0">
      <w:pPr>
        <w:pStyle w:val="4"/>
        <w:rPr>
          <w:rFonts w:ascii="Times New Roman" w:hAnsi="Times New Roman" w:cs="Times New Roman"/>
        </w:rPr>
      </w:pPr>
      <w:r>
        <w:rPr>
          <w:rFonts w:ascii="Times New Roman" w:hAnsi="Times New Roman" w:cs="Times New Roman"/>
        </w:rPr>
        <w:t>wal_level = replica</w:t>
      </w:r>
    </w:p>
    <w:p w14:paraId="273F9756">
      <w:pPr>
        <w:pStyle w:val="4"/>
        <w:rPr>
          <w:rFonts w:ascii="Times New Roman" w:hAnsi="Times New Roman" w:cs="Times New Roman"/>
          <w:lang w:val="ru-RU"/>
        </w:rPr>
      </w:pPr>
      <w:r>
        <w:rPr>
          <w:rFonts w:ascii="Times New Roman" w:hAnsi="Times New Roman" w:cs="Times New Roman"/>
        </w:rPr>
        <w:t>max_wal_senders = 10 - to configure the maximum number of processes sending WAL.</w:t>
      </w:r>
    </w:p>
    <w:p w14:paraId="4D9D7949">
      <w:pPr>
        <w:pStyle w:val="4"/>
        <w:rPr>
          <w:rFonts w:ascii="Times New Roman" w:hAnsi="Times New Roman" w:cs="Times New Roman"/>
          <w:lang w:val="ru-RU"/>
        </w:rPr>
      </w:pPr>
      <w:r>
        <w:rPr>
          <w:rFonts w:ascii="Times New Roman" w:hAnsi="Times New Roman" w:cs="Times New Roman"/>
          <w:lang w:val="ru-RU"/>
        </w:rPr>
        <w:t>wal_keep_segments = 512—to keep the minimum number of WAL segments on disk.</w:t>
      </w:r>
    </w:p>
    <w:p w14:paraId="2D42C475">
      <w:pPr>
        <w:pStyle w:val="4"/>
        <w:rPr>
          <w:rFonts w:ascii="Times New Roman" w:hAnsi="Times New Roman" w:cs="Times New Roman"/>
          <w:lang w:val="ru-RU"/>
        </w:rPr>
      </w:pPr>
      <w:r>
        <w:rPr>
          <w:rFonts w:ascii="Times New Roman" w:hAnsi="Times New Roman" w:cs="Times New Roman"/>
          <w:lang w:val="ru-RU"/>
        </w:rPr>
        <w:t>3. File `pg_hba.conf` (directory /var/lib/pgsql/12/data): To allow slave server connection::</w:t>
      </w:r>
    </w:p>
    <w:p w14:paraId="7577754C">
      <w:pPr>
        <w:pStyle w:val="4"/>
        <w:rPr>
          <w:rFonts w:ascii="Times New Roman" w:hAnsi="Times New Roman" w:cs="Times New Roman"/>
        </w:rPr>
      </w:pPr>
      <w:r>
        <w:rPr>
          <w:rFonts w:ascii="Times New Roman" w:hAnsi="Times New Roman" w:cs="Times New Roman"/>
          <w:lang w:val="ru-RU"/>
        </w:rPr>
        <w:t>host replication replication 159.93.227.193/32 trust</w:t>
      </w:r>
    </w:p>
    <w:p w14:paraId="02DBD8AD">
      <w:pPr>
        <w:pStyle w:val="4"/>
        <w:rPr>
          <w:rFonts w:ascii="Times New Roman" w:hAnsi="Times New Roman" w:cs="Times New Roman"/>
        </w:rPr>
      </w:pPr>
      <w:r>
        <w:rPr>
          <w:rFonts w:ascii="Times New Roman" w:hAnsi="Times New Roman" w:cs="Times New Roman"/>
        </w:rPr>
        <w:t>On the slave server:</w:t>
      </w:r>
    </w:p>
    <w:p w14:paraId="47142643">
      <w:pPr>
        <w:pStyle w:val="4"/>
        <w:numPr>
          <w:ilvl w:val="0"/>
          <w:numId w:val="5"/>
        </w:numPr>
        <w:rPr>
          <w:rFonts w:ascii="Times New Roman" w:hAnsi="Times New Roman" w:cs="Times New Roman"/>
          <w:lang w:val="ru-RU"/>
        </w:rPr>
      </w:pPr>
      <w:r>
        <w:rPr>
          <w:rFonts w:ascii="Times New Roman" w:hAnsi="Times New Roman" w:cs="Times New Roman"/>
        </w:rPr>
        <w:t>File `postgresql.conf` (directory `/var/lib/pgsql/12/data`). As on the master server, a line is added to include a subdirectory with additional configurations::</w:t>
      </w:r>
    </w:p>
    <w:p w14:paraId="6B0CA1C5">
      <w:pPr>
        <w:rPr>
          <w:rStyle w:val="12"/>
          <w:rFonts w:ascii="SimSun" w:hAnsi="SimSun" w:eastAsia="SimSun" w:cs="SimSun"/>
          <w:kern w:val="0"/>
          <w:sz w:val="24"/>
          <w:szCs w:val="24"/>
          <w:lang w:bidi="ar-SA"/>
        </w:rPr>
      </w:pPr>
      <w:r>
        <w:rPr>
          <w:rStyle w:val="12"/>
          <w:rFonts w:ascii="SimSun" w:hAnsi="SimSun" w:eastAsia="SimSun" w:cs="SimSun"/>
          <w:kern w:val="0"/>
          <w:sz w:val="24"/>
          <w:szCs w:val="24"/>
          <w:lang w:bidi="ar-SA"/>
        </w:rPr>
        <w:t>include_dir = 'conf.d'</w:t>
      </w:r>
    </w:p>
    <w:p w14:paraId="5EA6F3B5">
      <w:pPr>
        <w:rPr>
          <w:rFonts w:ascii="Times New Roman" w:hAnsi="Times New Roman" w:cs="Times New Roman"/>
          <w:lang w:val="ru-RU"/>
        </w:rPr>
      </w:pPr>
    </w:p>
    <w:p w14:paraId="45E04B62">
      <w:pPr>
        <w:numPr>
          <w:ilvl w:val="0"/>
          <w:numId w:val="5"/>
        </w:numPr>
        <w:rPr>
          <w:rFonts w:ascii="Times New Roman" w:hAnsi="Times New Roman"/>
          <w:lang w:val="ru-RU"/>
        </w:rPr>
      </w:pPr>
      <w:r>
        <w:rPr>
          <w:rFonts w:ascii="Times New Roman" w:hAnsi="Times New Roman"/>
          <w:lang w:val="ru-RU"/>
        </w:rPr>
        <w:t>File 1_replicate.conf (directory /var/lib/pgsql/12/data/conf.d/): This file contains replication parameters for the slave server:</w:t>
      </w:r>
    </w:p>
    <w:p w14:paraId="48B8C644">
      <w:pPr>
        <w:rPr>
          <w:rFonts w:ascii="Times New Roman" w:hAnsi="Times New Roman" w:cs="Times New Roman"/>
          <w:lang w:val="ru-RU"/>
        </w:rPr>
      </w:pPr>
    </w:p>
    <w:p w14:paraId="739B0C78">
      <w:pPr>
        <w:pStyle w:val="4"/>
        <w:rPr>
          <w:rFonts w:ascii="Times New Roman" w:hAnsi="Times New Roman" w:cs="Times New Roman"/>
        </w:rPr>
      </w:pPr>
      <w:r>
        <w:rPr>
          <w:rFonts w:ascii="Times New Roman" w:hAnsi="Times New Roman" w:cs="Times New Roman"/>
        </w:rPr>
        <w:t>listen_addresses = 'localhost, 159.93.227.193'</w:t>
      </w:r>
    </w:p>
    <w:p w14:paraId="1E3A5BC5">
      <w:pPr>
        <w:pStyle w:val="4"/>
        <w:rPr>
          <w:rFonts w:ascii="Times New Roman" w:hAnsi="Times New Roman" w:cs="Times New Roman"/>
        </w:rPr>
      </w:pPr>
      <w:r>
        <w:rPr>
          <w:rFonts w:ascii="Times New Roman" w:hAnsi="Times New Roman" w:cs="Times New Roman"/>
        </w:rPr>
        <w:t>wal_level = replica</w:t>
      </w:r>
      <w:r>
        <w:rPr>
          <w:rFonts w:ascii="Times New Roman" w:hAnsi="Times New Roman" w:cs="Times New Roman"/>
        </w:rPr>
        <w:tab/>
      </w:r>
    </w:p>
    <w:p w14:paraId="3FDF57ED">
      <w:pPr>
        <w:pStyle w:val="4"/>
        <w:rPr>
          <w:rFonts w:ascii="Times New Roman" w:hAnsi="Times New Roman" w:cs="Times New Roman"/>
        </w:rPr>
      </w:pPr>
      <w:r>
        <w:rPr>
          <w:rFonts w:ascii="Times New Roman" w:hAnsi="Times New Roman" w:cs="Times New Roman"/>
        </w:rPr>
        <w:t>max_wal_senders = 10</w:t>
      </w:r>
    </w:p>
    <w:p w14:paraId="763D043F">
      <w:pPr>
        <w:pStyle w:val="4"/>
        <w:rPr>
          <w:rFonts w:ascii="Times New Roman" w:hAnsi="Times New Roman" w:cs="Times New Roman"/>
        </w:rPr>
      </w:pPr>
      <w:r>
        <w:rPr>
          <w:rFonts w:ascii="Times New Roman" w:hAnsi="Times New Roman" w:cs="Times New Roman"/>
        </w:rPr>
        <w:t>wal_keep_segments = 512</w:t>
      </w:r>
    </w:p>
    <w:p w14:paraId="2615A6E1">
      <w:pPr>
        <w:pStyle w:val="4"/>
        <w:rPr>
          <w:rFonts w:hint="default" w:ascii="Times New Roman" w:hAnsi="Times New Roman" w:cs="Times New Roman"/>
          <w:lang w:val="ru-RU"/>
        </w:rPr>
      </w:pPr>
      <w:r>
        <w:rPr>
          <w:rFonts w:ascii="Times New Roman" w:hAnsi="Times New Roman" w:cs="Times New Roman"/>
        </w:rPr>
        <w:t>hot_standby = on</w:t>
      </w:r>
    </w:p>
    <w:p w14:paraId="27AFC6C7">
      <w:pPr>
        <w:pStyle w:val="4"/>
        <w:numPr>
          <w:ilvl w:val="0"/>
          <w:numId w:val="5"/>
        </w:numPr>
        <w:rPr>
          <w:rFonts w:ascii="Times New Roman" w:hAnsi="Times New Roman" w:cs="Times New Roman"/>
          <w:lang w:val="ru-RU"/>
        </w:rPr>
      </w:pPr>
      <w:r>
        <w:rPr>
          <w:rFonts w:ascii="Times New Roman" w:hAnsi="Times New Roman" w:cs="Times New Roman"/>
          <w:lang w:val="ru-RU"/>
        </w:rPr>
        <w:t>File `pg_hba.conf`</w:t>
      </w:r>
      <w:r>
        <w:rPr>
          <w:rFonts w:ascii="Times New Roman" w:hAnsi="Times New Roman"/>
          <w:lang w:val="ru-RU"/>
        </w:rPr>
        <w:t>(directory /var/lib/pgsql/12/data): To enable connection to the master server:</w:t>
      </w:r>
      <w:r>
        <w:rPr>
          <w:rFonts w:ascii="Times New Roman" w:hAnsi="Times New Roman" w:cs="Times New Roman"/>
          <w:lang w:val="ru-RU"/>
        </w:rPr>
        <w:t xml:space="preserve"> </w:t>
      </w:r>
    </w:p>
    <w:p w14:paraId="1D698D3F">
      <w:pPr>
        <w:pStyle w:val="4"/>
        <w:rPr>
          <w:rFonts w:ascii="Times New Roman" w:hAnsi="Times New Roman" w:cs="Times New Roman"/>
        </w:rPr>
      </w:pPr>
      <w:r>
        <w:rPr>
          <w:rFonts w:ascii="Times New Roman" w:hAnsi="Times New Roman" w:cs="Times New Roman"/>
          <w:lang w:val="ru-RU"/>
        </w:rPr>
        <w:t>host replication replication 159.93.227.192/32 trust</w:t>
      </w:r>
    </w:p>
    <w:p w14:paraId="755C7244">
      <w:pPr>
        <w:pStyle w:val="4"/>
        <w:rPr>
          <w:rFonts w:ascii="Times New Roman" w:hAnsi="Times New Roman" w:cs="Times New Roman"/>
        </w:rPr>
      </w:pPr>
      <w:r>
        <w:rPr>
          <w:rFonts w:ascii="Times New Roman" w:hAnsi="Times New Roman" w:cs="Times New Roman"/>
        </w:rPr>
        <w:t>3. File `2_replica.conf` (directory `/var/lib/pgsql/12/data_hot_standby/conf.d/`):</w:t>
      </w:r>
    </w:p>
    <w:p w14:paraId="7698865F">
      <w:pPr>
        <w:pStyle w:val="4"/>
        <w:rPr>
          <w:rFonts w:ascii="Times New Roman" w:hAnsi="Times New Roman" w:cs="Times New Roman"/>
          <w:lang w:val="ru-RU"/>
        </w:rPr>
      </w:pPr>
      <w:r>
        <w:rPr>
          <w:rFonts w:ascii="Times New Roman" w:hAnsi="Times New Roman" w:cs="Times New Roman"/>
        </w:rPr>
        <w:t>To restore WAL logs from an archive:</w:t>
      </w:r>
    </w:p>
    <w:p w14:paraId="31C0FEEF">
      <w:pPr>
        <w:pStyle w:val="4"/>
        <w:rPr>
          <w:rFonts w:ascii="Times New Roman" w:hAnsi="Times New Roman" w:cs="Times New Roman"/>
        </w:rPr>
      </w:pPr>
      <w:r>
        <w:rPr>
          <w:rFonts w:ascii="Times New Roman" w:hAnsi="Times New Roman" w:cs="Times New Roman"/>
          <w:lang w:val="ru-RU"/>
        </w:rPr>
        <w:t>restore_command = 'unxz &lt; "/diskb/enstore/backups/pg_xlog_archive/enstore/%f.xz" &gt; "&gt;p"'</w:t>
      </w:r>
    </w:p>
    <w:p w14:paraId="5400F455">
      <w:pPr>
        <w:pStyle w:val="4"/>
        <w:rPr>
          <w:rFonts w:ascii="Times New Roman" w:hAnsi="Times New Roman" w:cs="Times New Roman"/>
          <w:lang w:val="ru-RU"/>
        </w:rPr>
      </w:pPr>
      <w:r>
        <w:rPr>
          <w:rFonts w:ascii="Times New Roman" w:hAnsi="Times New Roman" w:cs="Times New Roman"/>
        </w:rPr>
        <w:t>Restart PostgreSQL to apply the new settings</w:t>
      </w:r>
    </w:p>
    <w:p w14:paraId="43AA5518">
      <w:pPr>
        <w:pStyle w:val="4"/>
        <w:rPr>
          <w:rFonts w:ascii="Times New Roman" w:hAnsi="Times New Roman" w:cs="Times New Roman"/>
          <w:lang w:val="ru-RU"/>
        </w:rPr>
      </w:pPr>
      <w:r>
        <w:rPr>
          <w:rFonts w:ascii="Times New Roman" w:hAnsi="Times New Roman" w:cs="Times New Roman"/>
          <w:lang w:val="ru-RU"/>
        </w:rPr>
        <w:t>1. Restart PostgreSQL on the master server (IP address: 159.93.227.192):</w:t>
      </w:r>
    </w:p>
    <w:p w14:paraId="788F48FD">
      <w:pPr>
        <w:pStyle w:val="4"/>
        <w:rPr>
          <w:rFonts w:ascii="Times New Roman" w:hAnsi="Times New Roman" w:cs="Times New Roman"/>
          <w:lang w:val="ru-RU"/>
        </w:rPr>
      </w:pPr>
      <w:r>
        <w:rPr>
          <w:rFonts w:ascii="Times New Roman" w:hAnsi="Times New Roman" w:cs="Times New Roman"/>
          <w:lang w:val="ru-RU"/>
        </w:rPr>
        <w:t>root# systemctl restart postgresql-12</w:t>
      </w:r>
    </w:p>
    <w:p w14:paraId="2BF018DC">
      <w:pPr>
        <w:pStyle w:val="4"/>
        <w:rPr>
          <w:rFonts w:ascii="Times New Roman" w:hAnsi="Times New Roman" w:cs="Times New Roman"/>
          <w:lang w:val="ru-RU"/>
        </w:rPr>
      </w:pPr>
      <w:r>
        <w:rPr>
          <w:rFonts w:ascii="Times New Roman" w:hAnsi="Times New Roman" w:cs="Times New Roman"/>
          <w:lang w:val="ru-RU"/>
        </w:rPr>
        <w:t>2. Restart PostgreSQL on the slave server (IP address: 159.93.227.193):</w:t>
      </w:r>
    </w:p>
    <w:p w14:paraId="34F668A5">
      <w:pPr>
        <w:pStyle w:val="4"/>
        <w:rPr>
          <w:rFonts w:ascii="Times New Roman" w:hAnsi="Times New Roman" w:cs="Times New Roman"/>
          <w:lang w:val="ru-RU"/>
        </w:rPr>
      </w:pPr>
      <w:r>
        <w:rPr>
          <w:rFonts w:ascii="Times New Roman" w:hAnsi="Times New Roman" w:cs="Times New Roman"/>
          <w:lang w:val="ru-RU"/>
        </w:rPr>
        <w:t>- Stop the current PostgreSQL process:</w:t>
      </w:r>
    </w:p>
    <w:p w14:paraId="6C1948AC">
      <w:pPr>
        <w:pStyle w:val="4"/>
        <w:rPr>
          <w:rFonts w:ascii="Times New Roman" w:hAnsi="Times New Roman" w:cs="Times New Roman"/>
          <w:lang w:val="ru-RU"/>
        </w:rPr>
      </w:pPr>
      <w:r>
        <w:rPr>
          <w:rFonts w:ascii="Times New Roman" w:hAnsi="Times New Roman" w:cs="Times New Roman"/>
          <w:lang w:val="ru-RU"/>
        </w:rPr>
        <w:t>root# systemctl stop postgresql-12</w:t>
      </w:r>
    </w:p>
    <w:p w14:paraId="2105DA4F">
      <w:pPr>
        <w:pStyle w:val="4"/>
        <w:rPr>
          <w:rFonts w:ascii="Times New Roman" w:hAnsi="Times New Roman" w:cs="Times New Roman"/>
          <w:lang w:val="ru-RU"/>
        </w:rPr>
      </w:pPr>
      <w:r>
        <w:rPr>
          <w:rFonts w:ascii="Times New Roman" w:hAnsi="Times New Roman" w:cs="Times New Roman"/>
          <w:lang w:val="ru-RU"/>
        </w:rPr>
        <w:t>- Starting PostgreSQL after all configuration operations are completed:</w:t>
      </w:r>
    </w:p>
    <w:p w14:paraId="4F93992F">
      <w:pPr>
        <w:pStyle w:val="4"/>
        <w:rPr>
          <w:rFonts w:ascii="Times New Roman" w:hAnsi="Times New Roman" w:cs="Times New Roman"/>
          <w:lang w:val="ru-RU"/>
        </w:rPr>
      </w:pPr>
      <w:r>
        <w:rPr>
          <w:rFonts w:ascii="Times New Roman" w:hAnsi="Times New Roman" w:cs="Times New Roman"/>
          <w:lang w:val="ru-RU"/>
        </w:rPr>
        <w:t>root# systemctl start postgresql-12</w:t>
      </w:r>
    </w:p>
    <w:p w14:paraId="060597EE">
      <w:pPr>
        <w:pStyle w:val="4"/>
        <w:rPr>
          <w:rFonts w:ascii="Times New Roman" w:hAnsi="Times New Roman" w:cs="Times New Roman"/>
        </w:rPr>
      </w:pPr>
      <w:r>
        <w:rPr>
          <w:rFonts w:ascii="Times New Roman" w:hAnsi="Times New Roman" w:cs="Times New Roman"/>
        </w:rPr>
        <w:t>Replicating data from master to slave</w:t>
      </w:r>
    </w:p>
    <w:p w14:paraId="1FA2380A">
      <w:pPr>
        <w:pStyle w:val="4"/>
        <w:rPr>
          <w:rFonts w:ascii="Times New Roman" w:hAnsi="Times New Roman" w:cs="Times New Roman"/>
          <w:lang w:val="ru-RU"/>
        </w:rPr>
      </w:pPr>
      <w:r>
        <w:rPr>
          <w:rFonts w:ascii="Times New Roman" w:hAnsi="Times New Roman" w:cs="Times New Roman"/>
          <w:lang w:val="ru-RU"/>
        </w:rPr>
        <w:t>1. Stopping the database on the slave server:</w:t>
      </w:r>
    </w:p>
    <w:p w14:paraId="2D4CA26A">
      <w:pPr>
        <w:pStyle w:val="4"/>
        <w:rPr>
          <w:rFonts w:ascii="Times New Roman" w:hAnsi="Times New Roman" w:cs="Times New Roman"/>
          <w:lang w:val="ru-RU"/>
        </w:rPr>
      </w:pPr>
      <w:r>
        <w:rPr>
          <w:rFonts w:ascii="Times New Roman" w:hAnsi="Times New Roman" w:cs="Times New Roman"/>
          <w:lang w:val="ru-RU"/>
        </w:rPr>
        <w:t>root# systemctl stop postgresql-12</w:t>
      </w:r>
    </w:p>
    <w:p w14:paraId="6FFF7A9F">
      <w:pPr>
        <w:pStyle w:val="4"/>
        <w:rPr>
          <w:rFonts w:ascii="Times New Roman" w:hAnsi="Times New Roman" w:cs="Times New Roman"/>
          <w:lang w:val="ru-RU"/>
        </w:rPr>
      </w:pPr>
      <w:r>
        <w:rPr>
          <w:rFonts w:ascii="Times New Roman" w:hAnsi="Times New Roman" w:cs="Times New Roman"/>
          <w:lang w:val="ru-RU"/>
        </w:rPr>
        <w:t>2. Deleting existing data on the slave server:</w:t>
      </w:r>
    </w:p>
    <w:p w14:paraId="7F234234">
      <w:pPr>
        <w:pStyle w:val="4"/>
        <w:rPr>
          <w:rFonts w:ascii="Times New Roman" w:hAnsi="Times New Roman" w:cs="Times New Roman"/>
        </w:rPr>
      </w:pPr>
      <w:r>
        <w:rPr>
          <w:rFonts w:ascii="Times New Roman" w:hAnsi="Times New Roman" w:cs="Times New Roman"/>
          <w:lang w:val="ru-RU"/>
        </w:rPr>
        <w:t>rm -rf /var/lib/pgsql/12/data/</w:t>
      </w:r>
    </w:p>
    <w:p w14:paraId="06AFC852">
      <w:pPr>
        <w:pStyle w:val="4"/>
        <w:rPr>
          <w:rFonts w:ascii="Times New Roman" w:hAnsi="Times New Roman" w:cs="Times New Roman"/>
          <w:lang w:val="ru-RU"/>
        </w:rPr>
      </w:pPr>
      <w:r>
        <w:rPr>
          <w:rFonts w:ascii="Times New Roman" w:hAnsi="Times New Roman" w:cs="Times New Roman"/>
          <w:lang w:val="ru-RU"/>
        </w:rPr>
        <w:t>3. Create a backup copy from master to slave:</w:t>
      </w:r>
    </w:p>
    <w:p w14:paraId="20A495FB">
      <w:pPr>
        <w:pStyle w:val="4"/>
        <w:rPr>
          <w:rFonts w:ascii="Times New Roman" w:hAnsi="Times New Roman" w:cs="Times New Roman"/>
          <w:lang w:val="ru-RU"/>
        </w:rPr>
      </w:pPr>
      <w:r>
        <w:rPr>
          <w:rFonts w:ascii="Times New Roman" w:hAnsi="Times New Roman" w:cs="Times New Roman"/>
          <w:lang w:val="ru-RU"/>
        </w:rPr>
        <w:t>The `pg_basebackup` command is run on the slave server:</w:t>
      </w:r>
    </w:p>
    <w:p w14:paraId="651A8DC1">
      <w:pPr>
        <w:pStyle w:val="4"/>
        <w:rPr>
          <w:rFonts w:ascii="Times New Roman" w:hAnsi="Times New Roman" w:cs="Times New Roman"/>
        </w:rPr>
      </w:pPr>
      <w:r>
        <w:rPr>
          <w:rFonts w:ascii="Times New Roman" w:hAnsi="Times New Roman" w:cs="Times New Roman"/>
          <w:lang w:val="ru-RU"/>
        </w:rPr>
        <w:t>pg_basebackup -h 159.93.227.192 -U replication -D /var/lib/pgsql/12/data -Fp -Xs -P -R</w:t>
      </w:r>
    </w:p>
    <w:p w14:paraId="46BD2192">
      <w:pPr>
        <w:pStyle w:val="4"/>
        <w:rPr>
          <w:rFonts w:ascii="Times New Roman" w:hAnsi="Times New Roman" w:cs="Times New Roman"/>
          <w:lang w:val="ru-RU"/>
        </w:rPr>
      </w:pPr>
      <w:r>
        <w:rPr>
          <w:rFonts w:ascii="Times New Roman" w:hAnsi="Times New Roman" w:cs="Times New Roman"/>
        </w:rPr>
        <w:t>Command parameters:</w:t>
      </w:r>
    </w:p>
    <w:p w14:paraId="60BDAC90">
      <w:pPr>
        <w:pStyle w:val="4"/>
        <w:rPr>
          <w:rFonts w:ascii="Times New Roman" w:hAnsi="Times New Roman" w:cs="Times New Roman"/>
          <w:lang w:val="ru-RU"/>
        </w:rPr>
      </w:pPr>
      <w:r>
        <w:rPr>
          <w:rFonts w:ascii="Times New Roman" w:hAnsi="Times New Roman" w:cs="Times New Roman"/>
          <w:lang w:val="ru-RU"/>
        </w:rPr>
        <w:t>- `-h 159.93.227.192` — IP address of the master server.</w:t>
      </w:r>
    </w:p>
    <w:p w14:paraId="6791F7F0">
      <w:pPr>
        <w:pStyle w:val="4"/>
        <w:rPr>
          <w:rFonts w:ascii="Times New Roman" w:hAnsi="Times New Roman" w:cs="Times New Roman"/>
          <w:lang w:val="ru-RU"/>
        </w:rPr>
      </w:pPr>
      <w:r>
        <w:rPr>
          <w:rFonts w:ascii="Times New Roman" w:hAnsi="Times New Roman" w:cs="Times New Roman"/>
          <w:lang w:val="ru-RU"/>
        </w:rPr>
        <w:t>- `-U replication` — user for replication.</w:t>
      </w:r>
    </w:p>
    <w:p w14:paraId="65E1940B">
      <w:pPr>
        <w:pStyle w:val="4"/>
        <w:rPr>
          <w:rFonts w:ascii="Times New Roman" w:hAnsi="Times New Roman" w:cs="Times New Roman"/>
          <w:lang w:val="ru-RU"/>
        </w:rPr>
      </w:pPr>
      <w:r>
        <w:rPr>
          <w:rFonts w:ascii="Times New Roman" w:hAnsi="Times New Roman" w:cs="Times New Roman"/>
          <w:lang w:val="ru-RU"/>
        </w:rPr>
        <w:t>- `-D /var/lib/pgsql/12/data` — directory for storing data on the slave.</w:t>
      </w:r>
    </w:p>
    <w:p w14:paraId="19F94C61">
      <w:pPr>
        <w:pStyle w:val="4"/>
        <w:rPr>
          <w:rFonts w:ascii="Times New Roman" w:hAnsi="Times New Roman" w:cs="Times New Roman"/>
          <w:lang w:val="ru-RU"/>
        </w:rPr>
      </w:pPr>
      <w:r>
        <w:rPr>
          <w:rFonts w:ascii="Times New Roman" w:hAnsi="Times New Roman" w:cs="Times New Roman"/>
          <w:lang w:val="ru-RU"/>
        </w:rPr>
        <w:t>- `-Fp` — plain format.</w:t>
      </w:r>
    </w:p>
    <w:p w14:paraId="0BF3EBAD">
      <w:pPr>
        <w:pStyle w:val="4"/>
        <w:rPr>
          <w:rFonts w:ascii="Times New Roman" w:hAnsi="Times New Roman" w:cs="Times New Roman"/>
          <w:lang w:val="ru-RU"/>
        </w:rPr>
      </w:pPr>
      <w:r>
        <w:rPr>
          <w:rFonts w:ascii="Times New Roman" w:hAnsi="Times New Roman" w:cs="Times New Roman"/>
          <w:lang w:val="ru-RU"/>
        </w:rPr>
        <w:t>- `-Xs` — copy WAL files.</w:t>
      </w:r>
    </w:p>
    <w:p w14:paraId="27A4F56F">
      <w:pPr>
        <w:pStyle w:val="4"/>
        <w:rPr>
          <w:rFonts w:ascii="Times New Roman" w:hAnsi="Times New Roman" w:cs="Times New Roman"/>
          <w:lang w:val="ru-RU"/>
        </w:rPr>
      </w:pPr>
      <w:r>
        <w:rPr>
          <w:rFonts w:ascii="Times New Roman" w:hAnsi="Times New Roman" w:cs="Times New Roman"/>
          <w:lang w:val="ru-RU"/>
        </w:rPr>
        <w:t>- `-P` — display progress.</w:t>
      </w:r>
    </w:p>
    <w:p w14:paraId="087FB27A">
      <w:pPr>
        <w:pStyle w:val="4"/>
        <w:rPr>
          <w:rFonts w:ascii="Times New Roman" w:hAnsi="Times New Roman" w:cs="Times New Roman"/>
          <w:lang w:val="ru-RU"/>
        </w:rPr>
      </w:pPr>
      <w:r>
        <w:rPr>
          <w:rFonts w:ascii="Times New Roman" w:hAnsi="Times New Roman" w:cs="Times New Roman"/>
          <w:lang w:val="ru-RU"/>
        </w:rPr>
        <w:t>- `-R` — automatic creation of configuration for replication.</w:t>
      </w:r>
    </w:p>
    <w:p w14:paraId="25EEB588">
      <w:pPr>
        <w:pStyle w:val="4"/>
        <w:rPr>
          <w:rFonts w:ascii="Times New Roman" w:hAnsi="Times New Roman" w:cs="Times New Roman"/>
          <w:lang w:val="ru-RU"/>
        </w:rPr>
      </w:pPr>
      <w:r>
        <w:rPr>
          <w:rFonts w:ascii="Times New Roman" w:hAnsi="Times New Roman" w:cs="Times New Roman"/>
          <w:lang w:val="ru-RU"/>
        </w:rPr>
        <w:t>4. Launching the database on the slave server:</w:t>
      </w:r>
    </w:p>
    <w:p w14:paraId="51B6F99F">
      <w:pPr>
        <w:pStyle w:val="4"/>
        <w:rPr>
          <w:rFonts w:ascii="Times New Roman" w:hAnsi="Times New Roman" w:cs="Times New Roman"/>
          <w:lang w:val="ru-RU"/>
        </w:rPr>
      </w:pPr>
      <w:r>
        <w:rPr>
          <w:rFonts w:ascii="Times New Roman" w:hAnsi="Times New Roman" w:cs="Times New Roman"/>
          <w:lang w:val="ru-RU"/>
        </w:rPr>
        <w:t>Once the setup and data copying is complete, the database server starts:</w:t>
      </w:r>
    </w:p>
    <w:p w14:paraId="711BA32A">
      <w:pPr>
        <w:pStyle w:val="4"/>
        <w:rPr>
          <w:rFonts w:ascii="Times New Roman" w:hAnsi="Times New Roman" w:cs="Times New Roman"/>
          <w:lang w:val="ru-RU"/>
        </w:rPr>
      </w:pPr>
      <w:r>
        <w:rPr>
          <w:rFonts w:ascii="Times New Roman" w:hAnsi="Times New Roman" w:cs="Times New Roman"/>
          <w:lang w:val="ru-RU"/>
        </w:rPr>
        <w:t>root# systemctl start postgresql-12</w:t>
      </w:r>
    </w:p>
    <w:p w14:paraId="4C4F69E2">
      <w:pPr>
        <w:pStyle w:val="5"/>
        <w:rPr>
          <w:rFonts w:ascii="Times New Roman" w:hAnsi="Times New Roman" w:cs="Times New Roman"/>
          <w:b w:val="0"/>
          <w:bCs w:val="0"/>
          <w:lang w:val="ru-RU"/>
        </w:rPr>
      </w:pPr>
      <w:r>
        <w:rPr>
          <w:rFonts w:ascii="Times New Roman" w:hAnsi="Times New Roman" w:cs="Times New Roman"/>
          <w:b w:val="0"/>
          <w:bCs w:val="0"/>
          <w:sz w:val="24"/>
          <w:szCs w:val="24"/>
          <w:lang w:val="ru-RU"/>
        </w:rPr>
        <w:t>These steps complete the replication setup, and the slave server will begin receiving data from the master server in real time. Setting up a hot standby on the slave server allows you to perform read requests on the replica server, expanding the ability to use the replica not only as a backup mechanism, but also for performing data read operations.</w:t>
      </w:r>
    </w:p>
    <w:p w14:paraId="1D9DE509">
      <w:pPr>
        <w:pStyle w:val="4"/>
        <w:rPr>
          <w:rFonts w:ascii="Times New Roman" w:hAnsi="Times New Roman" w:cs="Times New Roman"/>
          <w:lang w:val="ru-RU"/>
        </w:rPr>
      </w:pPr>
      <w:r>
        <w:rPr>
          <w:rFonts w:ascii="Times New Roman" w:hAnsi="Times New Roman" w:cs="Times New Roman"/>
          <w:lang w:val="ru-RU"/>
        </w:rPr>
        <w:t>After completing the replication setup, it is necessary to make sure that the replication process is functioning successfully. For this purpose, a check was performed on both servers: master and slave.</w:t>
      </w:r>
    </w:p>
    <w:p w14:paraId="4D684D41">
      <w:pPr>
        <w:pStyle w:val="4"/>
        <w:rPr>
          <w:rFonts w:ascii="Times New Roman" w:hAnsi="Times New Roman" w:cs="Times New Roman"/>
          <w:lang w:val="ru-RU"/>
        </w:rPr>
      </w:pPr>
      <w:r>
        <w:rPr>
          <w:rFonts w:ascii="Times New Roman" w:hAnsi="Times New Roman" w:cs="Times New Roman"/>
          <w:lang w:val="ru-RU"/>
        </w:rPr>
        <w:t>On the master server, the replication status was checked using the pg_stat_replication system view, which displays active replication connections. The command used to check was SELECT * FROM pg_stat_replication. The output showed information about the slave server, including the process identifier (pid), state (state - streaming), and WAL lag (parameters sent_lsn, write_lsn, flush_lsn, replay_lsn), confirming an active connection and correct data replication.</w:t>
      </w:r>
    </w:p>
    <w:p w14:paraId="35689F4A">
      <w:pPr>
        <w:pStyle w:val="4"/>
        <w:rPr>
          <w:rFonts w:ascii="Times New Roman" w:hAnsi="Times New Roman" w:cs="Times New Roman"/>
        </w:rPr>
      </w:pPr>
      <w:r>
        <w:drawing>
          <wp:inline distT="0" distB="0" distL="0" distR="0">
            <wp:extent cx="6325235" cy="799465"/>
            <wp:effectExtent l="0" t="0" r="0" b="0"/>
            <wp:docPr id="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3"/>
                    <pic:cNvPicPr>
                      <a:picLocks noChangeAspect="1" noChangeArrowheads="1"/>
                    </pic:cNvPicPr>
                  </pic:nvPicPr>
                  <pic:blipFill>
                    <a:blip r:embed="rId5"/>
                    <a:stretch>
                      <a:fillRect/>
                    </a:stretch>
                  </pic:blipFill>
                  <pic:spPr>
                    <a:xfrm>
                      <a:off x="0" y="0"/>
                      <a:ext cx="6325235" cy="799465"/>
                    </a:xfrm>
                    <a:prstGeom prst="rect">
                      <a:avLst/>
                    </a:prstGeom>
                  </pic:spPr>
                </pic:pic>
              </a:graphicData>
            </a:graphic>
          </wp:inline>
        </w:drawing>
      </w:r>
      <w:r>
        <w:rPr>
          <w:rFonts w:ascii="Times New Roman" w:hAnsi="Times New Roman" w:cs="Times New Roman"/>
          <w:lang w:val="ru-RU"/>
        </w:rPr>
        <w:t>On the slave server, replication status was checked by analyzing PostgreSQL logs located in the /var/lib/pgsql/12/data/log directory. The log files contain records of receiving and applying WAL logs. An example of a log entry:</w:t>
      </w:r>
    </w:p>
    <w:p w14:paraId="09B3AA36">
      <w:pPr>
        <w:pStyle w:val="4"/>
        <w:rPr>
          <w:rStyle w:val="19"/>
          <w:sz w:val="22"/>
          <w:szCs w:val="22"/>
        </w:rPr>
      </w:pPr>
      <w:r>
        <w:rPr>
          <w:rStyle w:val="19"/>
          <w:sz w:val="22"/>
          <w:szCs w:val="22"/>
        </w:rPr>
        <w:t>2024-09-14 14:23:15.123 UTC [23142] LOG: started streaming WAL from primary at 2/B0C5A98 on timeline 1</w:t>
      </w:r>
    </w:p>
    <w:p w14:paraId="4C95824E">
      <w:pPr>
        <w:pStyle w:val="4"/>
        <w:rPr>
          <w:rStyle w:val="19"/>
          <w:sz w:val="22"/>
          <w:szCs w:val="22"/>
        </w:rPr>
      </w:pPr>
      <w:r>
        <w:rPr>
          <w:rStyle w:val="19"/>
          <w:sz w:val="22"/>
          <w:szCs w:val="22"/>
        </w:rPr>
        <w:t>2024-09-14 14:23:15.456 UTC [23142] LOG: received WAL data up to 2/B0C5B00</w:t>
      </w:r>
    </w:p>
    <w:p w14:paraId="1EB4B604">
      <w:pPr>
        <w:pStyle w:val="4"/>
        <w:rPr>
          <w:rStyle w:val="19"/>
          <w:sz w:val="22"/>
          <w:szCs w:val="22"/>
        </w:rPr>
      </w:pPr>
      <w:r>
        <w:rPr>
          <w:rStyle w:val="19"/>
          <w:sz w:val="22"/>
          <w:szCs w:val="22"/>
        </w:rPr>
        <w:t>2024-09-14 14:23:15.789 UTC [23142] LOG: applied WAL up to 2/B0C5B00</w:t>
      </w:r>
    </w:p>
    <w:p w14:paraId="15B77C77">
      <w:pPr>
        <w:pStyle w:val="4"/>
        <w:rPr>
          <w:rFonts w:ascii="Times New Roman" w:hAnsi="Times New Roman" w:cs="Times New Roman"/>
          <w:lang w:val="ru-RU"/>
        </w:rPr>
      </w:pPr>
      <w:r>
        <w:rPr>
          <w:rFonts w:ascii="Times New Roman" w:hAnsi="Times New Roman" w:cs="Times New Roman"/>
          <w:lang w:val="ru-RU"/>
        </w:rPr>
        <w:t>These records indicate that the slave server is successfully receiving and applying incoming replication data, confirming that the replication mechanism is working correctly.</w:t>
      </w:r>
    </w:p>
    <w:p w14:paraId="3B2E9FDF">
      <w:pPr>
        <w:pStyle w:val="4"/>
        <w:rPr>
          <w:rFonts w:ascii="Times New Roman" w:hAnsi="Times New Roman" w:cs="Times New Roman"/>
          <w:lang w:val="ru-RU"/>
        </w:rPr>
      </w:pPr>
      <w:r>
        <w:rPr>
          <w:rFonts w:ascii="Times New Roman" w:hAnsi="Times New Roman" w:cs="Times New Roman"/>
          <w:lang w:val="ru-RU"/>
        </w:rPr>
        <w:t>In addition, a check was performed at the database level: changes made to the database on the master server appeared on the slave server with minimal delay, which indicated that the replication mechanism was working correctly.</w:t>
      </w:r>
    </w:p>
    <w:p w14:paraId="06B80229">
      <w:pPr>
        <w:pStyle w:val="4"/>
        <w:rPr>
          <w:rFonts w:ascii="Times New Roman" w:hAnsi="Times New Roman" w:cs="Times New Roman"/>
          <w:lang w:val="ru-RU"/>
        </w:rPr>
      </w:pPr>
      <w:r>
        <w:rPr>
          <w:rFonts w:ascii="Times New Roman" w:hAnsi="Times New Roman" w:cs="Times New Roman"/>
          <w:lang w:val="ru-RU"/>
        </w:rPr>
        <w:t>This process ensures the creation of a reliable replica of the database that is synchronized with the primary server, providing data redundancy and high system availability.</w:t>
      </w:r>
    </w:p>
    <w:p w14:paraId="5C3791B2">
      <w:pPr>
        <w:pStyle w:val="4"/>
        <w:rPr>
          <w:rFonts w:ascii="Times New Roman" w:hAnsi="Times New Roman" w:cs="Times New Roman"/>
          <w:lang w:val="ru-RU"/>
        </w:rPr>
      </w:pPr>
    </w:p>
    <w:p w14:paraId="5ADD3959">
      <w:pPr>
        <w:pStyle w:val="5"/>
        <w:spacing w:before="0" w:after="140"/>
        <w:rPr>
          <w:rFonts w:ascii="Times New Roman" w:hAnsi="Times New Roman" w:cs="Times New Roman"/>
          <w:lang w:val="ru-RU"/>
        </w:rPr>
      </w:pPr>
      <w:r>
        <w:rPr>
          <w:rFonts w:ascii="Times New Roman" w:hAnsi="Times New Roman" w:cs="Times New Roman"/>
          <w:lang w:val="ru-RU"/>
        </w:rPr>
        <w:t>Plotting data volume and data transfer rate graphs in Grafana</w:t>
      </w:r>
    </w:p>
    <w:p w14:paraId="73EDE372">
      <w:pPr>
        <w:pStyle w:val="16"/>
        <w:spacing w:before="280" w:after="280"/>
        <w:rPr>
          <w:rFonts w:eastAsia="Noto Serif CJK SC"/>
          <w:kern w:val="2"/>
          <w:lang w:val="ru-RU" w:bidi="hi-IN"/>
        </w:rPr>
      </w:pPr>
      <w:r>
        <w:rPr>
          <w:rFonts w:eastAsia="Noto Serif CJK SC"/>
          <w:kern w:val="2"/>
          <w:lang w:val="ru-RU" w:bidi="hi-IN"/>
        </w:rPr>
        <w:t>This project involved developing and customizing a series of Grafana graphs to visualize data volumes and transfer rates in the Enstore storage system. Grafana, with its flexibility and powerful visualization features, has proven to be an excellent tool for creating informative and visual dashboards.</w:t>
      </w:r>
    </w:p>
    <w:p w14:paraId="083B7DA2">
      <w:pPr>
        <w:pStyle w:val="16"/>
        <w:spacing w:before="280" w:after="280"/>
        <w:rPr>
          <w:rFonts w:eastAsia="Noto Serif CJK SC"/>
          <w:kern w:val="2"/>
          <w:lang w:val="ru-RU" w:bidi="hi-IN"/>
        </w:rPr>
      </w:pPr>
      <w:r>
        <w:rPr>
          <w:rFonts w:eastAsia="Noto Serif CJK SC"/>
          <w:kern w:val="2"/>
          <w:lang w:val="ru-RU" w:bidi="hi-IN"/>
        </w:rPr>
        <w:t>A dashboard is an interactive panel that combines various data visualizations, such as graphs, tables, and metrics, in one place. This allows you to conveniently monitor key indicators in real time and quickly respond to changes in the system. In our project, dashboards were used to monitor the volume and speed of data transfer.</w:t>
      </w:r>
    </w:p>
    <w:p w14:paraId="6D4F7502">
      <w:pPr>
        <w:pStyle w:val="16"/>
        <w:spacing w:before="280" w:after="280"/>
        <w:rPr>
          <w:lang w:val="ru-RU"/>
        </w:rPr>
      </w:pPr>
      <w:r>
        <w:rPr>
          <w:lang w:val="ru-RU"/>
        </w:rPr>
        <w:t>The process of inviting someone to a shared Grafana workspace typically involves the following steps:</w:t>
      </w:r>
    </w:p>
    <w:p w14:paraId="1C48C0AB">
      <w:pPr>
        <w:pStyle w:val="16"/>
        <w:spacing w:before="280" w:after="280"/>
        <w:ind w:left="720"/>
        <w:rPr>
          <w:lang w:val="ru-RU"/>
        </w:rPr>
      </w:pPr>
      <w:r>
        <w:rPr>
          <w:rStyle w:val="13"/>
          <w:lang w:val="ru-RU"/>
        </w:rPr>
        <w:t>Create an invitation</w:t>
      </w:r>
      <w:r>
        <w:rPr>
          <w:lang w:val="ru-RU"/>
        </w:rPr>
        <w:t>: The administrator or owner of the workspace creates an invitation link. This is done in the user management section, where you can select the "Invite" option.</w:t>
      </w:r>
    </w:p>
    <w:p w14:paraId="2E142C2D">
      <w:pPr>
        <w:pStyle w:val="16"/>
        <w:spacing w:before="280" w:after="280"/>
        <w:ind w:left="720"/>
        <w:rPr>
          <w:lang w:val="ru-RU"/>
        </w:rPr>
      </w:pPr>
      <w:r>
        <w:rPr>
          <w:rStyle w:val="13"/>
          <w:lang w:val="ru-RU"/>
        </w:rPr>
        <w:t>Setting up access rights</w:t>
      </w:r>
      <w:r>
        <w:rPr>
          <w:lang w:val="ru-RU"/>
        </w:rPr>
        <w:t>: When creating an invitation, the administrator can set the access level for the new user, such as view only or the ability to edit dashboards.</w:t>
      </w:r>
    </w:p>
    <w:p w14:paraId="56EF7BD5">
      <w:pPr>
        <w:pStyle w:val="16"/>
        <w:spacing w:before="280" w:after="280"/>
        <w:ind w:left="720"/>
        <w:rPr>
          <w:lang w:val="ru-RU"/>
        </w:rPr>
      </w:pPr>
      <w:r>
        <w:rPr>
          <w:rStyle w:val="13"/>
          <w:lang w:val="ru-RU"/>
        </w:rPr>
        <w:t>Authorization</w:t>
      </w:r>
      <w:r>
        <w:rPr>
          <w:lang w:val="ru-RU"/>
        </w:rPr>
        <w:t>: The user may be invited to log in to their Grafana account or create a new one if they don't have one.</w:t>
      </w:r>
    </w:p>
    <w:p w14:paraId="3C6E9124">
      <w:pPr>
        <w:pStyle w:val="16"/>
        <w:spacing w:before="280" w:after="280"/>
        <w:ind w:left="720"/>
        <w:rPr>
          <w:lang w:val="ru-RU"/>
        </w:rPr>
      </w:pPr>
      <w:r>
        <w:rPr>
          <w:rStyle w:val="13"/>
          <w:lang w:val="ru-RU"/>
        </w:rPr>
        <w:t>Access to dashboards</w:t>
      </w:r>
      <w:r>
        <w:rPr>
          <w:lang w:val="ru-RU"/>
        </w:rPr>
        <w:t>: After successful login, the user gets access to dashboards and other workspace resources, depending on the access rights set.</w:t>
      </w:r>
    </w:p>
    <w:p w14:paraId="78C2E818">
      <w:pPr>
        <w:pStyle w:val="16"/>
        <w:spacing w:before="280" w:after="280"/>
        <w:ind w:left="720"/>
        <w:rPr>
          <w:lang w:val="ru-RU"/>
        </w:rPr>
      </w:pPr>
      <w:r>
        <w:rPr>
          <w:lang w:val="ru-RU"/>
        </w:rPr>
        <w:t>Let's move on to creating a new dashboard.</w:t>
      </w:r>
    </w:p>
    <w:p w14:paraId="684ECEA3">
      <w:pPr>
        <w:pStyle w:val="4"/>
        <w:rPr>
          <w:rFonts w:ascii="Times New Roman" w:hAnsi="Times New Roman" w:cs="Times New Roman"/>
          <w:lang w:val="ru-RU"/>
        </w:rPr>
      </w:pPr>
      <w:r>
        <w:rPr>
          <w:rStyle w:val="21"/>
          <w:rFonts w:ascii="Times New Roman" w:hAnsi="Times New Roman" w:cs="Times New Roman"/>
          <w:lang w:val="ru-RU"/>
        </w:rPr>
        <w:t>1. Setting up a connection and creating a data source</w:t>
      </w:r>
    </w:p>
    <w:p w14:paraId="325A2F0A">
      <w:pPr>
        <w:pStyle w:val="4"/>
        <w:rPr>
          <w:rFonts w:ascii="Times New Roman" w:hAnsi="Times New Roman" w:cs="Times New Roman"/>
        </w:rPr>
      </w:pPr>
      <w:r>
        <w:rPr>
          <w:rFonts w:ascii="Times New Roman" w:hAnsi="Times New Roman" w:cs="Times New Roman"/>
          <w:lang w:val="ru-RU"/>
        </w:rPr>
        <w:t>First, you need to establish a connection to the PostgreSQL data source in Grafana. This is important, as setting up the connection correctly ensures that the data is received correctly and can be visualized. The process of establishing a connection includes the following steps:</w:t>
      </w:r>
    </w:p>
    <w:p w14:paraId="48CB54B8">
      <w:pPr>
        <w:pStyle w:val="4"/>
        <w:numPr>
          <w:ilvl w:val="0"/>
          <w:numId w:val="6"/>
        </w:numPr>
        <w:tabs>
          <w:tab w:val="left" w:pos="0"/>
        </w:tabs>
        <w:spacing w:after="0"/>
        <w:rPr>
          <w:rFonts w:ascii="Times New Roman" w:hAnsi="Times New Roman" w:cs="Times New Roman"/>
          <w:lang w:val="ru-RU"/>
        </w:rPr>
      </w:pPr>
      <w:r>
        <w:rPr>
          <w:rStyle w:val="21"/>
          <w:rFonts w:ascii="Times New Roman" w:hAnsi="Times New Roman" w:cs="Times New Roman"/>
          <w:lang w:val="ru-RU"/>
        </w:rPr>
        <w:t>Adding a new data source</w:t>
      </w:r>
      <w:r>
        <w:rPr>
          <w:rFonts w:ascii="Times New Roman" w:hAnsi="Times New Roman" w:cs="Times New Roman"/>
          <w:lang w:val="ru-RU"/>
        </w:rPr>
        <w:t>: In Grafana, this is done via the "Configuration" menu and "Data Sources". Here, PostgreSQL is selected as the data source type.</w:t>
      </w:r>
    </w:p>
    <w:p w14:paraId="3B7DF8A0">
      <w:pPr>
        <w:pStyle w:val="4"/>
        <w:numPr>
          <w:ilvl w:val="0"/>
          <w:numId w:val="6"/>
        </w:numPr>
        <w:tabs>
          <w:tab w:val="left" w:pos="0"/>
        </w:tabs>
        <w:spacing w:after="0"/>
        <w:rPr>
          <w:rFonts w:ascii="Times New Roman" w:hAnsi="Times New Roman" w:cs="Times New Roman"/>
          <w:lang w:val="ru-RU"/>
        </w:rPr>
      </w:pPr>
      <w:r>
        <w:rPr>
          <w:rStyle w:val="21"/>
          <w:rFonts w:ascii="Times New Roman" w:hAnsi="Times New Roman" w:cs="Times New Roman"/>
          <w:lang w:val="ru-RU"/>
        </w:rPr>
        <w:t>Filling in connection parameters</w:t>
      </w:r>
      <w:r>
        <w:rPr>
          <w:rFonts w:ascii="Times New Roman" w:hAnsi="Times New Roman" w:cs="Times New Roman"/>
          <w:lang w:val="ru-RU"/>
        </w:rPr>
        <w:t>: It is important to specify the parameters correctly, such as:</w:t>
      </w:r>
    </w:p>
    <w:p w14:paraId="6AB7ED89">
      <w:pPr>
        <w:pStyle w:val="4"/>
        <w:numPr>
          <w:ilvl w:val="1"/>
          <w:numId w:val="6"/>
        </w:numPr>
        <w:tabs>
          <w:tab w:val="left" w:pos="0"/>
        </w:tabs>
        <w:spacing w:after="0"/>
        <w:rPr>
          <w:rFonts w:ascii="Times New Roman" w:hAnsi="Times New Roman" w:cs="Times New Roman"/>
          <w:lang w:val="ru-RU"/>
        </w:rPr>
      </w:pPr>
      <w:r>
        <w:rPr>
          <w:rFonts w:ascii="Times New Roman" w:hAnsi="Times New Roman" w:cs="Times New Roman"/>
          <w:lang w:val="ru-RU"/>
        </w:rPr>
        <w:t>Host (in our case, the slave server address is 159.93.227.193/32)</w:t>
      </w:r>
    </w:p>
    <w:p w14:paraId="2D2091B0">
      <w:pPr>
        <w:pStyle w:val="4"/>
        <w:numPr>
          <w:ilvl w:val="1"/>
          <w:numId w:val="6"/>
        </w:numPr>
        <w:tabs>
          <w:tab w:val="left" w:pos="0"/>
        </w:tabs>
        <w:spacing w:after="0"/>
        <w:rPr>
          <w:rFonts w:ascii="Times New Roman" w:hAnsi="Times New Roman" w:cs="Times New Roman"/>
        </w:rPr>
      </w:pPr>
      <w:r>
        <w:rPr>
          <w:rFonts w:ascii="Times New Roman" w:hAnsi="Times New Roman" w:cs="Times New Roman"/>
        </w:rPr>
        <w:t>Port (default is 5432)</w:t>
      </w:r>
    </w:p>
    <w:p w14:paraId="5581DC83">
      <w:pPr>
        <w:pStyle w:val="4"/>
        <w:numPr>
          <w:ilvl w:val="1"/>
          <w:numId w:val="6"/>
        </w:numPr>
        <w:tabs>
          <w:tab w:val="left" w:pos="0"/>
        </w:tabs>
        <w:spacing w:after="0"/>
        <w:rPr>
          <w:rFonts w:ascii="Times New Roman" w:hAnsi="Times New Roman" w:cs="Times New Roman"/>
        </w:rPr>
      </w:pPr>
      <w:r>
        <w:rPr>
          <w:rFonts w:ascii="Times New Roman" w:hAnsi="Times New Roman" w:cs="Times New Roman"/>
          <w:lang w:val="ru-RU"/>
        </w:rPr>
        <w:t>Database name</w:t>
      </w:r>
    </w:p>
    <w:p w14:paraId="71F563AE">
      <w:pPr>
        <w:pStyle w:val="4"/>
        <w:numPr>
          <w:ilvl w:val="1"/>
          <w:numId w:val="6"/>
        </w:numPr>
        <w:tabs>
          <w:tab w:val="left" w:pos="0"/>
        </w:tabs>
        <w:spacing w:after="0"/>
        <w:rPr>
          <w:rFonts w:ascii="Times New Roman" w:hAnsi="Times New Roman" w:cs="Times New Roman"/>
        </w:rPr>
      </w:pPr>
      <w:r>
        <w:rPr>
          <w:rFonts w:ascii="Times New Roman" w:hAnsi="Times New Roman" w:cs="Times New Roman"/>
          <w:lang w:val="ru-RU"/>
        </w:rPr>
        <w:t>Username and Password</w:t>
      </w:r>
    </w:p>
    <w:p w14:paraId="6DFDFF19">
      <w:pPr>
        <w:pStyle w:val="4"/>
        <w:tabs>
          <w:tab w:val="left" w:pos="0"/>
        </w:tabs>
        <w:spacing w:after="0"/>
        <w:rPr>
          <w:rFonts w:ascii="Times New Roman" w:hAnsi="Times New Roman" w:cs="Times New Roman"/>
          <w:lang w:val="ru-RU"/>
        </w:rPr>
      </w:pPr>
      <w:r>
        <w:rPr>
          <w:rFonts w:ascii="Times New Roman" w:hAnsi="Times New Roman" w:cs="Times New Roman"/>
          <w:lang w:val="ru-RU"/>
        </w:rPr>
        <w:t>For security, you should use TLS if your network security settings allow it. TLS (Transport Layer Security) is a cryptographic protocol that provides a secure connection between a client and a server. It encrypts data transmitted over the network to prevent interception and unauthorized access. Using TLS helps ensure the confidentiality and integrity of data, as well as authentication of the parties, which is especially important when transmitting sensitive information such as credentials and transaction data.</w:t>
      </w:r>
    </w:p>
    <w:p w14:paraId="443049B5">
      <w:pPr>
        <w:pStyle w:val="4"/>
        <w:numPr>
          <w:ilvl w:val="0"/>
          <w:numId w:val="6"/>
        </w:numPr>
        <w:tabs>
          <w:tab w:val="left" w:pos="0"/>
        </w:tabs>
        <w:rPr>
          <w:rFonts w:ascii="Times New Roman" w:hAnsi="Times New Roman" w:cs="Times New Roman"/>
          <w:lang w:val="ru-RU"/>
        </w:rPr>
      </w:pPr>
      <w:r>
        <w:rPr>
          <w:rStyle w:val="21"/>
          <w:rFonts w:ascii="Times New Roman" w:hAnsi="Times New Roman" w:cs="Times New Roman"/>
          <w:lang w:val="ru-RU"/>
        </w:rPr>
        <w:t>Checking the connection</w:t>
      </w:r>
      <w:r>
        <w:rPr>
          <w:rFonts w:ascii="Times New Roman" w:hAnsi="Times New Roman" w:cs="Times New Roman"/>
          <w:lang w:val="ru-RU"/>
        </w:rPr>
        <w:t>: After entering all the required details, it is recommended to perform a connection test to ensure that Grafana can successfully communicate with PostgreSQL.</w:t>
      </w:r>
    </w:p>
    <w:p w14:paraId="0B8886B0">
      <w:pPr>
        <w:pStyle w:val="5"/>
        <w:keepNext w:val="0"/>
        <w:rPr>
          <w:rFonts w:ascii="Times New Roman" w:hAnsi="Times New Roman" w:cs="Times New Roman"/>
          <w:sz w:val="24"/>
          <w:szCs w:val="24"/>
          <w:lang w:val="ru-RU"/>
        </w:rPr>
      </w:pPr>
      <w:r>
        <w:rPr>
          <w:rFonts w:ascii="Times New Roman" w:hAnsi="Times New Roman" w:cs="Times New Roman"/>
          <w:sz w:val="24"/>
          <w:szCs w:val="24"/>
          <w:lang w:val="ru-RU"/>
        </w:rPr>
        <w:t>2. Creating dashboards and customizing them</w:t>
      </w:r>
    </w:p>
    <w:p w14:paraId="0FA3D0ED">
      <w:pPr>
        <w:pStyle w:val="16"/>
        <w:spacing w:before="280" w:after="280"/>
        <w:rPr>
          <w:lang w:val="ru-RU"/>
        </w:rPr>
      </w:pPr>
      <w:r>
        <w:rPr>
          <w:rFonts w:eastAsia="Noto Serif CJK SC"/>
          <w:kern w:val="2"/>
          <w:lang w:val="ru-RU" w:bidi="hi-IN"/>
        </w:rPr>
        <w:t>Creating dashboards in Grafana allows you to combine graphs on one screen, which greatly simplifies monitoring and data analysis. To create a dashboard in Grafana, you need to open the Grafana interface and select the option to create a new dashboard from the main menu. Then add a panel by selecting the type of visualization and configure its parameters. After that, save the dashboard, giving it a name and description. The configured dashboard can be edited and updated as needed, adding new panels and configuring them to display relevant data.</w:t>
      </w:r>
    </w:p>
    <w:p w14:paraId="1A92D669">
      <w:pPr>
        <w:pStyle w:val="4"/>
        <w:rPr>
          <w:rFonts w:ascii="Times New Roman" w:hAnsi="Times New Roman" w:cs="Times New Roman"/>
          <w:lang w:val="ru-RU"/>
        </w:rPr>
      </w:pPr>
      <w:r>
        <w:rPr>
          <w:rStyle w:val="21"/>
          <w:rFonts w:ascii="Times New Roman" w:hAnsi="Times New Roman" w:cs="Times New Roman"/>
          <w:lang w:val="ru-RU"/>
        </w:rPr>
        <w:t>3. Creating variables and plotting graphs</w:t>
      </w:r>
    </w:p>
    <w:p w14:paraId="0E384A79">
      <w:pPr>
        <w:pStyle w:val="4"/>
        <w:rPr>
          <w:rFonts w:ascii="Times New Roman" w:hAnsi="Times New Roman" w:cs="Times New Roman"/>
          <w:lang w:val="ru-RU"/>
        </w:rPr>
      </w:pPr>
      <w:r>
        <w:rPr>
          <w:rFonts w:ascii="Times New Roman" w:hAnsi="Times New Roman" w:cs="Times New Roman"/>
          <w:lang w:val="ru-RU"/>
        </w:rPr>
        <w:t>Once the connection was set up, the next step was to create variables that would allow the data displayed on the charts to be dynamically changed. In this case, a variable that included all movers was created to allow the selection of a specific mover or group of movers in the dashboard.</w:t>
      </w:r>
    </w:p>
    <w:p w14:paraId="208DACA5">
      <w:pPr>
        <w:pStyle w:val="4"/>
        <w:rPr>
          <w:rFonts w:ascii="Times New Roman" w:hAnsi="Times New Roman"/>
          <w:lang w:val="ru-RU"/>
        </w:rPr>
      </w:pPr>
      <w:r>
        <w:rPr>
          <w:rFonts w:ascii="Times New Roman" w:hAnsi="Times New Roman"/>
          <w:lang w:val="ru-RU"/>
        </w:rPr>
        <w:t>Algorithm for creating a variable</w:t>
      </w:r>
    </w:p>
    <w:p w14:paraId="7625019E">
      <w:pPr>
        <w:pStyle w:val="4"/>
        <w:rPr>
          <w:rFonts w:ascii="Times New Roman" w:hAnsi="Times New Roman"/>
        </w:rPr>
      </w:pPr>
      <w:r>
        <w:rPr>
          <w:rFonts w:ascii="Times New Roman" w:hAnsi="Times New Roman"/>
          <w:lang w:val="ru-RU"/>
        </w:rPr>
        <w:t>On the main page of the created dashboard, you need to click on the dashboard icon or select "dashboard settings". Then select the "variables" tab and click "add variable". Select the variable name, in our case "mover", and the variable setting type "query" with the PostgreSQL data source. Generate a query:</w:t>
      </w:r>
    </w:p>
    <w:p w14:paraId="04BBF5C6">
      <w:pPr>
        <w:pStyle w:val="4"/>
        <w:rPr>
          <w:rStyle w:val="19"/>
          <w:sz w:val="22"/>
          <w:szCs w:val="22"/>
        </w:rPr>
      </w:pPr>
      <w:r>
        <w:rPr>
          <w:rStyle w:val="19"/>
          <w:sz w:val="22"/>
          <w:szCs w:val="22"/>
        </w:rPr>
        <w:t>`SELECT DISTINCT mover FROM xfer_by_day_by_mover ORDER BY mover;`.</w:t>
      </w:r>
    </w:p>
    <w:p w14:paraId="39D06BA5">
      <w:pPr>
        <w:pStyle w:val="4"/>
        <w:rPr>
          <w:rFonts w:ascii="Times New Roman" w:hAnsi="Times New Roman"/>
          <w:lang w:val="ru-RU"/>
        </w:rPr>
      </w:pPr>
      <w:r>
        <w:rPr>
          <w:rFonts w:ascii="Times New Roman" w:hAnsi="Times New Roman"/>
          <w:lang w:val="ru-RU"/>
        </w:rPr>
        <w:t>In the "Label" section, specify how the variable will be displayed in the dashboard, for example, "Select mover". Click "Update" to save the variable settings. Now that the variable is created, you can use it in chart queries. For example, in a SQL query for charts, you can use:</w:t>
      </w:r>
    </w:p>
    <w:p w14:paraId="0BBE740F">
      <w:pPr>
        <w:pStyle w:val="4"/>
        <w:rPr>
          <w:rStyle w:val="19"/>
          <w:sz w:val="22"/>
          <w:szCs w:val="22"/>
          <w:lang w:val="ru-RU"/>
        </w:rPr>
      </w:pPr>
      <w:r>
        <w:rPr>
          <w:rStyle w:val="19"/>
          <w:sz w:val="22"/>
          <w:szCs w:val="22"/>
          <w:lang w:val="ru-RU"/>
        </w:rPr>
        <w:t>`SELECT * FROM your_table WHERE mover IN ($mover);`</w:t>
      </w:r>
    </w:p>
    <w:p w14:paraId="7E05CB80">
      <w:pPr>
        <w:pStyle w:val="4"/>
        <w:rPr>
          <w:rFonts w:ascii="SimSun" w:hAnsi="SimSun" w:eastAsia="SimSun" w:cs="SimSun"/>
          <w:lang w:val="ru-RU"/>
        </w:rPr>
      </w:pPr>
      <w:r>
        <w:rPr>
          <w:rFonts w:ascii="Times New Roman" w:hAnsi="Times New Roman"/>
          <w:lang w:val="ru-RU"/>
        </w:rPr>
        <w:t>This will allow you to dynamically change the data in the graphs depending on the selected mover.</w:t>
      </w:r>
      <w:r>
        <w:rPr>
          <w:rFonts w:ascii="SimSun" w:hAnsi="SimSun" w:eastAsia="SimSun" w:cs="SimSun"/>
          <w:lang w:val="ru-RU"/>
        </w:rPr>
        <w:t xml:space="preserve"> </w:t>
      </w:r>
    </w:p>
    <w:p w14:paraId="3F5CF6C5">
      <w:pPr>
        <w:pStyle w:val="4"/>
        <w:rPr>
          <w:rFonts w:ascii="Times New Roman" w:hAnsi="Times New Roman" w:cs="Times New Roman"/>
          <w:lang w:val="ru-RU"/>
        </w:rPr>
      </w:pPr>
      <w:r>
        <w:rPr>
          <w:rStyle w:val="21"/>
          <w:rFonts w:ascii="Times New Roman" w:hAnsi="Times New Roman" w:cs="Times New Roman"/>
          <w:lang w:val="ru-RU"/>
        </w:rPr>
        <w:t>4. Data Transfer Volume Graphs</w:t>
      </w:r>
    </w:p>
    <w:p w14:paraId="25095681">
      <w:pPr>
        <w:pStyle w:val="4"/>
        <w:jc w:val="center"/>
        <w:rPr>
          <w:rFonts w:ascii="Times New Roman" w:hAnsi="Times New Roman" w:cs="Times New Roman"/>
          <w:lang w:val="ru-RU"/>
        </w:rPr>
      </w:pPr>
      <w:r>
        <w:rPr>
          <w:rFonts w:ascii="Times New Roman" w:hAnsi="Times New Roman" w:cs="Times New Roman"/>
          <w:lang w:val="ru-RU"/>
        </w:rPr>
        <w:t>To plot the data transfer volume graphs, the following SQL query was used:</w:t>
      </w:r>
    </w:p>
    <w:p w14:paraId="6C73B469">
      <w:pPr>
        <w:pStyle w:val="4"/>
        <w:jc w:val="center"/>
        <w:rPr>
          <w:rStyle w:val="21"/>
          <w:rFonts w:ascii="Times New Roman" w:hAnsi="Times New Roman" w:cs="Times New Roman"/>
          <w:b w:val="0"/>
          <w:bCs w:val="0"/>
          <w:lang w:val="ru-RU"/>
        </w:rPr>
      </w:pPr>
      <w:r>
        <w:drawing>
          <wp:inline distT="0" distB="0" distL="0" distR="0">
            <wp:extent cx="3487420" cy="2005965"/>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6"/>
                    <a:srcRect l="12390" t="70030" r="59392" b="1106"/>
                    <a:stretch>
                      <a:fillRect/>
                    </a:stretch>
                  </pic:blipFill>
                  <pic:spPr>
                    <a:xfrm>
                      <a:off x="0" y="0"/>
                      <a:ext cx="3487420" cy="2005965"/>
                    </a:xfrm>
                    <a:prstGeom prst="rect">
                      <a:avLst/>
                    </a:prstGeom>
                  </pic:spPr>
                </pic:pic>
              </a:graphicData>
            </a:graphic>
          </wp:inline>
        </w:drawing>
      </w:r>
    </w:p>
    <w:p w14:paraId="2DDD1FF9">
      <w:pPr>
        <w:pStyle w:val="4"/>
        <w:rPr>
          <w:rFonts w:ascii="Times New Roman" w:hAnsi="Times New Roman" w:cs="Times New Roman"/>
          <w:lang w:val="ru-RU"/>
        </w:rPr>
      </w:pPr>
      <w:r>
        <w:rPr>
          <w:rStyle w:val="21"/>
          <w:rFonts w:ascii="Times New Roman" w:hAnsi="Times New Roman" w:cs="Times New Roman"/>
          <w:b w:val="0"/>
          <w:bCs w:val="0"/>
          <w:lang w:val="ru-RU"/>
        </w:rPr>
        <w:t>This query allows you to extract data on the read and write volume for a specific mover, converting it from bytes to megabytes. The results are displayed as a time series, which allows you to analyze the dynamics of the data transfer volume both in general and for each individual mover.</w:t>
      </w:r>
    </w:p>
    <w:p w14:paraId="172068CE">
      <w:pPr>
        <w:pStyle w:val="4"/>
        <w:rPr>
          <w:rFonts w:ascii="Times New Roman" w:hAnsi="Times New Roman" w:cs="Times New Roman"/>
          <w:lang w:val="ru-RU"/>
        </w:rPr>
      </w:pPr>
      <w:r>
        <w:rPr>
          <w:rStyle w:val="21"/>
          <w:rFonts w:ascii="Times New Roman" w:hAnsi="Times New Roman" w:cs="Times New Roman"/>
          <w:lang w:val="ru-RU"/>
        </w:rPr>
        <w:t>5. Data transfer rate graphs</w:t>
      </w:r>
    </w:p>
    <w:p w14:paraId="5161560A">
      <w:pPr>
        <w:pStyle w:val="4"/>
        <w:rPr>
          <w:rFonts w:ascii="Times New Roman" w:hAnsi="Times New Roman" w:cs="Times New Roman"/>
          <w:lang w:val="ru-RU"/>
        </w:rPr>
      </w:pPr>
      <w:r>
        <w:rPr>
          <w:rFonts w:ascii="Times New Roman" w:hAnsi="Times New Roman" w:cs="Times New Roman"/>
          <w:lang w:val="ru-RU"/>
        </w:rPr>
        <w:tab/>
      </w:r>
      <w:r>
        <w:rPr>
          <w:rFonts w:ascii="Times New Roman" w:hAnsi="Times New Roman" w:cs="Times New Roman"/>
          <w:lang w:val="ru-RU"/>
        </w:rPr>
        <w:t>The data rate graphs were constructed using the same approach as the data volume graphs. Using time series makes it easy to track changes in data rate and identify potential problems or trends.</w:t>
      </w:r>
    </w:p>
    <w:p w14:paraId="7EF3F1EA">
      <w:pPr>
        <w:pStyle w:val="16"/>
        <w:spacing w:before="280" w:after="280"/>
        <w:rPr>
          <w:rFonts w:eastAsia="Noto Serif CJK SC"/>
          <w:kern w:val="2"/>
          <w:lang w:val="ru-RU" w:bidi="hi-IN"/>
        </w:rPr>
      </w:pPr>
      <w:r>
        <w:rPr>
          <w:rFonts w:eastAsia="Noto Serif CJK SC"/>
          <w:kern w:val="2"/>
          <w:lang w:val="ru-RU" w:bidi="hi-IN"/>
        </w:rPr>
        <w:t>Below are examples of graphs created as part of this project:</w:t>
      </w:r>
    </w:p>
    <w:p w14:paraId="6F94A39A">
      <w:pPr>
        <w:spacing w:beforeAutospacing="1" w:afterAutospacing="1"/>
        <w:ind w:left="360"/>
        <w:rPr>
          <w:rFonts w:ascii="Times New Roman" w:hAnsi="Times New Roman" w:cs="Times New Roman"/>
          <w:lang w:val="ru-RU"/>
        </w:rPr>
      </w:pPr>
      <w:r>
        <w:rPr>
          <w:rFonts w:ascii="Times New Roman" w:hAnsi="Times New Roman" w:cs="Times New Roman"/>
          <w:lang w:val="ru-RU"/>
        </w:rPr>
        <w:t>Total data transfer volume graph:</w:t>
      </w:r>
    </w:p>
    <w:p w14:paraId="3455460E">
      <w:pPr>
        <w:spacing w:beforeAutospacing="1" w:afterAutospacing="1"/>
        <w:ind w:left="360"/>
        <w:jc w:val="center"/>
        <w:rPr>
          <w:rFonts w:ascii="Times New Roman" w:hAnsi="Times New Roman" w:cs="Times New Roman"/>
          <w:lang w:val="ru-RU"/>
        </w:rPr>
      </w:pPr>
      <w:r>
        <w:drawing>
          <wp:inline distT="0" distB="0" distL="0" distR="0">
            <wp:extent cx="6108700" cy="2628900"/>
            <wp:effectExtent l="0" t="0" r="0" b="0"/>
            <wp:docPr id="4" name="Image3" descr="Screenshot from 2024-09-06 15-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Screenshot from 2024-09-06 15-51-42"/>
                    <pic:cNvPicPr>
                      <a:picLocks noChangeAspect="1" noChangeArrowheads="1"/>
                    </pic:cNvPicPr>
                  </pic:nvPicPr>
                  <pic:blipFill>
                    <a:blip r:embed="rId7"/>
                    <a:srcRect l="-510" t="13396" r="17695" b="23248"/>
                    <a:stretch>
                      <a:fillRect/>
                    </a:stretch>
                  </pic:blipFill>
                  <pic:spPr>
                    <a:xfrm>
                      <a:off x="0" y="0"/>
                      <a:ext cx="6108700" cy="2628900"/>
                    </a:xfrm>
                    <a:prstGeom prst="rect">
                      <a:avLst/>
                    </a:prstGeom>
                  </pic:spPr>
                </pic:pic>
              </a:graphicData>
            </a:graphic>
          </wp:inline>
        </w:drawing>
      </w:r>
    </w:p>
    <w:p w14:paraId="466D4B58">
      <w:pPr>
        <w:spacing w:beforeAutospacing="1" w:afterAutospacing="1"/>
        <w:ind w:left="360"/>
        <w:rPr>
          <w:rFonts w:ascii="Times New Roman" w:hAnsi="Times New Roman" w:cs="Times New Roman"/>
        </w:rPr>
      </w:pPr>
    </w:p>
    <w:p w14:paraId="774B97EB">
      <w:pPr>
        <w:spacing w:beforeAutospacing="1" w:afterAutospacing="1"/>
        <w:ind w:left="360"/>
        <w:rPr>
          <w:rFonts w:ascii="Times New Roman" w:hAnsi="Times New Roman" w:cs="Times New Roman"/>
        </w:rPr>
      </w:pPr>
    </w:p>
    <w:p w14:paraId="1DFD87BD">
      <w:pPr>
        <w:spacing w:beforeAutospacing="1" w:afterAutospacing="1"/>
        <w:ind w:left="360"/>
        <w:rPr>
          <w:rFonts w:ascii="Times New Roman" w:hAnsi="Times New Roman" w:cs="Times New Roman"/>
        </w:rPr>
      </w:pPr>
    </w:p>
    <w:p w14:paraId="335E6A53">
      <w:pPr>
        <w:spacing w:beforeAutospacing="1" w:afterAutospacing="1"/>
        <w:ind w:left="360"/>
        <w:rPr>
          <w:rFonts w:ascii="Times New Roman" w:hAnsi="Times New Roman" w:cs="Times New Roman"/>
        </w:rPr>
      </w:pPr>
    </w:p>
    <w:p w14:paraId="69F05B03">
      <w:pPr>
        <w:spacing w:beforeAutospacing="1" w:afterAutospacing="1"/>
        <w:ind w:left="360"/>
        <w:rPr>
          <w:rFonts w:ascii="Times New Roman" w:hAnsi="Times New Roman" w:cs="Times New Roman"/>
        </w:rPr>
      </w:pPr>
      <w:r>
        <w:rPr>
          <w:rFonts w:ascii="Times New Roman" w:hAnsi="Times New Roman" w:cs="Times New Roman"/>
        </w:rPr>
        <w:t>Data transfer rate graph:</w:t>
      </w:r>
    </w:p>
    <w:p w14:paraId="44E07F72">
      <w:pPr>
        <w:spacing w:beforeAutospacing="1" w:afterAutospacing="1"/>
        <w:ind w:left="360"/>
        <w:jc w:val="center"/>
        <w:rPr>
          <w:rFonts w:ascii="Times New Roman" w:hAnsi="Times New Roman" w:cs="Times New Roman"/>
          <w:lang w:val="ru-RU"/>
        </w:rPr>
      </w:pPr>
      <w:r>
        <w:drawing>
          <wp:inline distT="0" distB="0" distL="0" distR="0">
            <wp:extent cx="6052820" cy="2470785"/>
            <wp:effectExtent l="0" t="0" r="0" b="0"/>
            <wp:docPr id="5" name="Изображение 4" descr="Screenshot from 2024-09-06 15-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descr="Screenshot from 2024-09-06 15-52-19"/>
                    <pic:cNvPicPr>
                      <a:picLocks noChangeAspect="1" noChangeArrowheads="1"/>
                    </pic:cNvPicPr>
                  </pic:nvPicPr>
                  <pic:blipFill>
                    <a:blip r:embed="rId8"/>
                    <a:srcRect l="9844" t="16063" r="42969" b="49690"/>
                    <a:stretch>
                      <a:fillRect/>
                    </a:stretch>
                  </pic:blipFill>
                  <pic:spPr>
                    <a:xfrm>
                      <a:off x="0" y="0"/>
                      <a:ext cx="6052820" cy="2470785"/>
                    </a:xfrm>
                    <a:prstGeom prst="rect">
                      <a:avLst/>
                    </a:prstGeom>
                  </pic:spPr>
                </pic:pic>
              </a:graphicData>
            </a:graphic>
          </wp:inline>
        </w:drawing>
      </w:r>
    </w:p>
    <w:p w14:paraId="73860DD4">
      <w:pPr>
        <w:spacing w:beforeAutospacing="1" w:afterAutospacing="1"/>
        <w:rPr>
          <w:rFonts w:ascii="Times New Roman" w:hAnsi="Times New Roman" w:cs="Times New Roman"/>
          <w:lang w:val="ru-RU"/>
        </w:rPr>
      </w:pPr>
    </w:p>
    <w:p w14:paraId="78CD80EA">
      <w:pPr>
        <w:spacing w:beforeAutospacing="1" w:afterAutospacing="1"/>
        <w:ind w:left="360"/>
        <w:rPr>
          <w:rFonts w:ascii="Times New Roman" w:hAnsi="Times New Roman" w:cs="Times New Roman"/>
          <w:lang w:val="ru-RU"/>
        </w:rPr>
      </w:pPr>
      <w:r>
        <w:rPr>
          <w:rFonts w:ascii="Times New Roman" w:hAnsi="Times New Roman" w:cs="Times New Roman"/>
          <w:lang w:val="ru-RU"/>
        </w:rPr>
        <w:t>Data transfer schedule for individual movers:</w:t>
      </w:r>
    </w:p>
    <w:p w14:paraId="7ED7776E">
      <w:pPr>
        <w:pStyle w:val="4"/>
        <w:jc w:val="center"/>
        <w:rPr>
          <w:rStyle w:val="21"/>
          <w:rFonts w:ascii="Times New Roman" w:hAnsi="Times New Roman" w:cs="Times New Roman"/>
          <w:lang w:val="ru-RU"/>
        </w:rPr>
      </w:pPr>
      <w:r>
        <w:drawing>
          <wp:inline distT="0" distB="0" distL="0" distR="0">
            <wp:extent cx="5793740" cy="3779520"/>
            <wp:effectExtent l="0" t="0" r="0" b="0"/>
            <wp:docPr id="6" name="Изображение 7" descr="Screenshot from 2024-09-06 15-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7" descr="Screenshot from 2024-09-06 15-52-29"/>
                    <pic:cNvPicPr>
                      <a:picLocks noChangeAspect="1" noChangeArrowheads="1"/>
                    </pic:cNvPicPr>
                  </pic:nvPicPr>
                  <pic:blipFill>
                    <a:blip r:embed="rId9"/>
                    <a:srcRect l="9785" t="16798" r="40518" b="25557"/>
                    <a:stretch>
                      <a:fillRect/>
                    </a:stretch>
                  </pic:blipFill>
                  <pic:spPr>
                    <a:xfrm>
                      <a:off x="0" y="0"/>
                      <a:ext cx="5793740" cy="3779520"/>
                    </a:xfrm>
                    <a:prstGeom prst="rect">
                      <a:avLst/>
                    </a:prstGeom>
                  </pic:spPr>
                </pic:pic>
              </a:graphicData>
            </a:graphic>
          </wp:inline>
        </w:drawing>
      </w:r>
    </w:p>
    <w:p w14:paraId="2B0DC2DB">
      <w:pPr>
        <w:pStyle w:val="4"/>
        <w:jc w:val="center"/>
        <w:rPr>
          <w:rStyle w:val="21"/>
          <w:rFonts w:ascii="Times New Roman" w:hAnsi="Times New Roman" w:cs="Times New Roman"/>
          <w:lang w:val="ru-RU"/>
        </w:rPr>
      </w:pPr>
      <w:r>
        <w:drawing>
          <wp:inline distT="0" distB="0" distL="0" distR="0">
            <wp:extent cx="5752465" cy="3908425"/>
            <wp:effectExtent l="0" t="0" r="0" b="0"/>
            <wp:docPr id="7" name="Изображение 6" descr="Screenshot from 2024-09-06 15-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 descr="Screenshot from 2024-09-06 15-52-39"/>
                    <pic:cNvPicPr>
                      <a:picLocks noChangeAspect="1" noChangeArrowheads="1"/>
                    </pic:cNvPicPr>
                  </pic:nvPicPr>
                  <pic:blipFill>
                    <a:blip r:embed="rId10"/>
                    <a:srcRect l="9844" t="16161" r="41695" b="25316"/>
                    <a:stretch>
                      <a:fillRect/>
                    </a:stretch>
                  </pic:blipFill>
                  <pic:spPr>
                    <a:xfrm>
                      <a:off x="0" y="0"/>
                      <a:ext cx="5752465" cy="3908425"/>
                    </a:xfrm>
                    <a:prstGeom prst="rect">
                      <a:avLst/>
                    </a:prstGeom>
                  </pic:spPr>
                </pic:pic>
              </a:graphicData>
            </a:graphic>
          </wp:inline>
        </w:drawing>
      </w:r>
    </w:p>
    <w:p w14:paraId="49F903D4">
      <w:pPr>
        <w:pStyle w:val="4"/>
        <w:jc w:val="center"/>
        <w:rPr>
          <w:rStyle w:val="21"/>
          <w:rFonts w:ascii="Times New Roman" w:hAnsi="Times New Roman" w:cs="Times New Roman"/>
          <w:lang w:val="ru-RU"/>
        </w:rPr>
      </w:pPr>
      <w:r>
        <w:drawing>
          <wp:inline distT="0" distB="0" distL="0" distR="0">
            <wp:extent cx="6327775" cy="3070860"/>
            <wp:effectExtent l="0" t="0" r="0" b="0"/>
            <wp:docPr id="8" name="Изображение 5" descr="Screenshot from 2024-09-06 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descr="Screenshot from 2024-09-06 15-55-27"/>
                    <pic:cNvPicPr>
                      <a:picLocks noChangeAspect="1" noChangeArrowheads="1"/>
                    </pic:cNvPicPr>
                  </pic:nvPicPr>
                  <pic:blipFill>
                    <a:blip r:embed="rId11"/>
                    <a:srcRect t="13715"/>
                    <a:stretch>
                      <a:fillRect/>
                    </a:stretch>
                  </pic:blipFill>
                  <pic:spPr>
                    <a:xfrm>
                      <a:off x="0" y="0"/>
                      <a:ext cx="6327775" cy="3070860"/>
                    </a:xfrm>
                    <a:prstGeom prst="rect">
                      <a:avLst/>
                    </a:prstGeom>
                  </pic:spPr>
                </pic:pic>
              </a:graphicData>
            </a:graphic>
          </wp:inline>
        </w:drawing>
      </w:r>
    </w:p>
    <w:p w14:paraId="7114C5A9">
      <w:pPr>
        <w:pStyle w:val="6"/>
        <w:rPr>
          <w:rFonts w:ascii="Times New Roman" w:hAnsi="Times New Roman" w:cs="Times New Roman"/>
          <w:lang w:val="ru-RU"/>
        </w:rPr>
      </w:pPr>
      <w:r>
        <w:rPr>
          <w:rFonts w:ascii="Times New Roman" w:hAnsi="Times New Roman" w:cs="Times New Roman"/>
          <w:lang w:val="ru-RU"/>
        </w:rPr>
        <w:t>Benefits of Using Grafana</w:t>
      </w:r>
    </w:p>
    <w:p w14:paraId="44EFE8F1">
      <w:pPr>
        <w:pStyle w:val="4"/>
        <w:rPr>
          <w:rFonts w:ascii="Times New Roman" w:hAnsi="Times New Roman" w:cs="Times New Roman"/>
          <w:lang w:val="ru-RU"/>
        </w:rPr>
      </w:pPr>
      <w:r>
        <w:rPr>
          <w:rFonts w:ascii="Times New Roman" w:hAnsi="Times New Roman" w:cs="Times New Roman"/>
        </w:rPr>
        <w:t>Grafana offers a number of significant advantages that make it an ideal tool for data visualization:</w:t>
      </w:r>
    </w:p>
    <w:p w14:paraId="42C84BD4">
      <w:pPr>
        <w:pStyle w:val="4"/>
        <w:numPr>
          <w:ilvl w:val="0"/>
          <w:numId w:val="7"/>
        </w:numPr>
        <w:tabs>
          <w:tab w:val="left" w:pos="0"/>
        </w:tabs>
        <w:spacing w:after="0"/>
        <w:rPr>
          <w:rFonts w:ascii="Times New Roman" w:hAnsi="Times New Roman" w:cs="Times New Roman"/>
          <w:lang w:val="ru-RU"/>
        </w:rPr>
      </w:pPr>
      <w:r>
        <w:rPr>
          <w:rStyle w:val="21"/>
          <w:rFonts w:ascii="Times New Roman" w:hAnsi="Times New Roman" w:cs="Times New Roman"/>
          <w:lang w:val="ru-RU"/>
        </w:rPr>
        <w:t>Interactive dashboards</w:t>
      </w:r>
      <w:r>
        <w:rPr>
          <w:rFonts w:ascii="Times New Roman" w:hAnsi="Times New Roman" w:cs="Times New Roman"/>
          <w:lang w:val="ru-RU"/>
        </w:rPr>
        <w:t>: Grafana allows you to create dynamic and interactive dashboards that provide easy access to various metrics and data.</w:t>
      </w:r>
    </w:p>
    <w:p w14:paraId="1911DB89">
      <w:pPr>
        <w:pStyle w:val="4"/>
        <w:numPr>
          <w:ilvl w:val="0"/>
          <w:numId w:val="7"/>
        </w:numPr>
        <w:tabs>
          <w:tab w:val="left" w:pos="0"/>
        </w:tabs>
        <w:spacing w:after="0"/>
        <w:rPr>
          <w:rFonts w:ascii="Times New Roman" w:hAnsi="Times New Roman" w:cs="Times New Roman"/>
          <w:lang w:val="ru-RU"/>
        </w:rPr>
      </w:pPr>
      <w:r>
        <w:rPr>
          <w:rStyle w:val="21"/>
          <w:rFonts w:ascii="Times New Roman" w:hAnsi="Times New Roman" w:cs="Times New Roman"/>
          <w:lang w:val="ru-RU"/>
        </w:rPr>
        <w:t>Support for multiple data sources</w:t>
      </w:r>
      <w:r>
        <w:rPr>
          <w:rFonts w:ascii="Times New Roman" w:hAnsi="Times New Roman" w:cs="Times New Roman"/>
          <w:lang w:val="ru-RU"/>
        </w:rPr>
        <w:t>: Grafana can connect to a variety of data sources, including SQL and NoSQL databases, allowing it to be integrated with a variety of data storage systems.</w:t>
      </w:r>
    </w:p>
    <w:p w14:paraId="5D1FD03D">
      <w:pPr>
        <w:pStyle w:val="4"/>
        <w:numPr>
          <w:ilvl w:val="0"/>
          <w:numId w:val="7"/>
        </w:numPr>
        <w:tabs>
          <w:tab w:val="left" w:pos="0"/>
        </w:tabs>
        <w:rPr>
          <w:rFonts w:ascii="Times New Roman" w:hAnsi="Times New Roman" w:cs="Times New Roman"/>
          <w:lang w:val="ru-RU"/>
        </w:rPr>
      </w:pPr>
      <w:r>
        <w:rPr>
          <w:rStyle w:val="21"/>
          <w:rFonts w:ascii="Times New Roman" w:hAnsi="Times New Roman" w:cs="Times New Roman"/>
          <w:lang w:val="ru-RU"/>
        </w:rPr>
        <w:t>Flexibility of customization</w:t>
      </w:r>
      <w:r>
        <w:rPr>
          <w:rFonts w:ascii="Times New Roman" w:hAnsi="Times New Roman" w:cs="Times New Roman"/>
          <w:lang w:val="ru-RU"/>
        </w:rPr>
        <w:t>: The platform offers a wide range of settings for charts and dashboards, allowing you to create customized visualizations to suit your specific requirements.</w:t>
      </w:r>
    </w:p>
    <w:p w14:paraId="28849A37">
      <w:pPr>
        <w:pStyle w:val="4"/>
        <w:rPr>
          <w:rFonts w:ascii="Times New Roman" w:hAnsi="Times New Roman" w:cs="Times New Roman"/>
          <w:lang w:val="ru-RU"/>
        </w:rPr>
      </w:pPr>
      <w:r>
        <w:rPr>
          <w:rFonts w:ascii="Times New Roman" w:hAnsi="Times New Roman" w:cs="Times New Roman"/>
          <w:lang w:val="ru-RU"/>
        </w:rPr>
        <w:t>In conclusion, creating graphs in Grafana to monitor the volume and speed of data transfer in the Enstore system has shown the high efficiency of this tool. Thanks to Grafana, it was possible to create convenient and informative dashboards that significantly simplify the analysis and monitoring of data.</w:t>
      </w:r>
    </w:p>
    <w:p w14:paraId="021CF299">
      <w:pPr>
        <w:pStyle w:val="5"/>
        <w:keepNext w:val="0"/>
        <w:rPr>
          <w:lang w:val="ru-RU"/>
        </w:rPr>
      </w:pPr>
      <w:r>
        <w:rPr>
          <w:lang w:val="ru-RU"/>
        </w:rPr>
        <w:t>Conclusion</w:t>
      </w:r>
    </w:p>
    <w:p w14:paraId="2B93770E">
      <w:pPr>
        <w:pStyle w:val="16"/>
        <w:spacing w:before="280" w:after="280"/>
        <w:rPr>
          <w:lang w:val="ru-RU"/>
        </w:rPr>
      </w:pPr>
      <w:r>
        <w:rPr>
          <w:lang w:val="ru-RU"/>
        </w:rPr>
        <w:t>Internship based on Enstore DB Hot Standby and Grafana monitoring system gave an opportunity to delve into modern technologies of data management, monitoring and their safe storage. Setting up PostgreSQL replication, WAL archiving and monitoring of data transfer speed and volume allowed to gain valuable practical experience of working with highly loaded systems. This internship not only helped to master specific technical skills, but also expanded the understanding of the importance of building fault-tolerant systems.</w:t>
      </w:r>
    </w:p>
    <w:p w14:paraId="534B12A7">
      <w:pPr>
        <w:pStyle w:val="16"/>
        <w:spacing w:before="280" w:after="280"/>
        <w:rPr>
          <w:lang w:val="ru-RU"/>
        </w:rPr>
      </w:pPr>
      <w:r>
        <w:rPr>
          <w:lang w:val="ru-RU"/>
        </w:rPr>
        <w:t>Prospects for further development may include:</w:t>
      </w:r>
    </w:p>
    <w:p w14:paraId="021774DA">
      <w:pPr>
        <w:numPr>
          <w:ilvl w:val="0"/>
          <w:numId w:val="8"/>
        </w:numPr>
        <w:spacing w:beforeAutospacing="1"/>
        <w:rPr>
          <w:rFonts w:ascii="Times New Roman" w:hAnsi="Times New Roman" w:cs="Times New Roman"/>
          <w:lang w:val="ru-RU"/>
        </w:rPr>
      </w:pPr>
      <w:r>
        <w:rPr>
          <w:rFonts w:ascii="Times New Roman" w:hAnsi="Times New Roman" w:cs="Times New Roman"/>
          <w:lang w:val="ru-RU"/>
        </w:rPr>
        <w:t>Automation of data analysis processes to improve the speed of decision making;</w:t>
      </w:r>
    </w:p>
    <w:p w14:paraId="58EA7D0D">
      <w:pPr>
        <w:numPr>
          <w:ilvl w:val="0"/>
          <w:numId w:val="8"/>
        </w:numPr>
        <w:rPr>
          <w:rFonts w:ascii="Times New Roman" w:hAnsi="Times New Roman" w:cs="Times New Roman"/>
          <w:lang w:val="ru-RU"/>
        </w:rPr>
      </w:pPr>
      <w:r>
        <w:rPr>
          <w:rFonts w:ascii="Times New Roman" w:hAnsi="Times New Roman" w:cs="Times New Roman"/>
          <w:lang w:val="ru-RU"/>
        </w:rPr>
        <w:t>Implement more sophisticated replication and backup systems to improve security and performance;</w:t>
      </w:r>
    </w:p>
    <w:p w14:paraId="36CC3BDC">
      <w:pPr>
        <w:numPr>
          <w:ilvl w:val="0"/>
          <w:numId w:val="8"/>
        </w:numPr>
        <w:spacing w:afterAutospacing="1"/>
        <w:rPr>
          <w:rFonts w:ascii="Times New Roman" w:hAnsi="Times New Roman" w:cs="Times New Roman"/>
          <w:lang w:val="ru-RU"/>
        </w:rPr>
      </w:pPr>
      <w:r>
        <w:rPr>
          <w:rFonts w:ascii="Times New Roman" w:hAnsi="Times New Roman" w:cs="Times New Roman"/>
          <w:lang w:val="ru-RU"/>
        </w:rPr>
        <w:t>Using machine learning to predict potential failures and optimize storage resource usage.</w:t>
      </w:r>
    </w:p>
    <w:p w14:paraId="5421331F">
      <w:pPr>
        <w:pStyle w:val="5"/>
        <w:rPr>
          <w:rFonts w:ascii="Times New Roman" w:hAnsi="Times New Roman" w:cs="Times New Roman"/>
        </w:rPr>
      </w:pPr>
      <w:r>
        <w:rPr>
          <w:rFonts w:ascii="Times New Roman" w:hAnsi="Times New Roman" w:cs="Times New Roman"/>
        </w:rPr>
        <w:t>Sources for study</w:t>
      </w:r>
    </w:p>
    <w:p w14:paraId="18B3220D">
      <w:pPr>
        <w:pStyle w:val="5"/>
        <w:numPr>
          <w:ilvl w:val="0"/>
          <w:numId w:val="9"/>
        </w:numPr>
        <w:rPr>
          <w:rFonts w:ascii="Times New Roman" w:hAnsi="Times New Roman" w:cs="Times New Roman"/>
          <w:b w:val="0"/>
          <w:bCs w:val="0"/>
          <w:lang w:val="ru-RU"/>
        </w:rPr>
      </w:pPr>
      <w:r>
        <w:rPr>
          <w:rFonts w:ascii="Times New Roman" w:hAnsi="Times New Roman" w:cs="Times New Roman"/>
          <w:b w:val="0"/>
          <w:bCs w:val="0"/>
          <w:sz w:val="24"/>
          <w:szCs w:val="24"/>
          <w:lang w:val="ru-RU"/>
        </w:rPr>
        <w:t>PostgreSQL Documentation - The official PostgreSQL guide contains detailed information on setting up replication and restoring from backups.</w:t>
      </w:r>
      <w:r>
        <w:rPr>
          <w:rFonts w:cs="Times New Roman"/>
          <w:b w:val="0"/>
          <w:bCs w:val="0"/>
          <w:lang w:val="ru-RU"/>
        </w:rPr>
        <w:t xml:space="preserve"> </w:t>
      </w:r>
    </w:p>
    <w:p w14:paraId="2B2E14E1">
      <w:pPr>
        <w:pStyle w:val="16"/>
        <w:numPr>
          <w:ilvl w:val="0"/>
          <w:numId w:val="9"/>
        </w:numPr>
        <w:spacing w:before="280" w:after="280"/>
        <w:rPr>
          <w:lang w:val="ru-RU"/>
        </w:rPr>
      </w:pPr>
      <w:r>
        <w:rPr>
          <w:rStyle w:val="13"/>
          <w:b w:val="0"/>
          <w:bCs w:val="0"/>
          <w:lang w:val="ru-RU"/>
        </w:rPr>
        <w:t>Grafana Documentation</w:t>
      </w:r>
      <w:r>
        <w:rPr>
          <w:lang w:val="ru-RU"/>
        </w:rPr>
        <w:t>– This resource will help you to gain a deeper understanding of working with dashboards and integration with various data sources.</w:t>
      </w:r>
    </w:p>
    <w:p w14:paraId="21E3D282">
      <w:pPr>
        <w:spacing w:beforeAutospacing="1" w:afterAutospacing="1"/>
        <w:rPr>
          <w:rFonts w:ascii="Times New Roman" w:hAnsi="Times New Roman" w:cs="Times New Roman"/>
          <w:lang w:val="ru-RU"/>
        </w:rPr>
      </w:pPr>
      <w:r>
        <w:rPr>
          <w:rFonts w:ascii="Times New Roman" w:hAnsi="Times New Roman" w:cs="Times New Roman"/>
          <w:lang w:val="ru-RU"/>
        </w:rPr>
        <w:t>Link: https://grafana.com/docs/</w:t>
      </w:r>
    </w:p>
    <w:p w14:paraId="3C0F85BE">
      <w:pPr>
        <w:pStyle w:val="16"/>
        <w:numPr>
          <w:ilvl w:val="0"/>
          <w:numId w:val="9"/>
        </w:numPr>
        <w:spacing w:before="280"/>
        <w:rPr>
          <w:lang w:val="ru-RU"/>
        </w:rPr>
      </w:pPr>
      <w:r>
        <w:rPr>
          <w:rStyle w:val="13"/>
          <w:b w:val="0"/>
          <w:bCs w:val="0"/>
          <w:lang w:val="ru-RU"/>
        </w:rPr>
        <w:t>Database Administration Books</w:t>
      </w:r>
      <w:r>
        <w:rPr>
          <w:lang w:val="ru-RU"/>
        </w:rPr>
        <w:t>– Books such as "PostgreSQL: Up &amp; Running" and "The Art of PostgreSQL" can be useful for further delving into the topic.</w:t>
      </w:r>
    </w:p>
    <w:p w14:paraId="703F2F2D">
      <w:pPr>
        <w:pStyle w:val="16"/>
        <w:numPr>
          <w:ilvl w:val="0"/>
          <w:numId w:val="9"/>
        </w:numPr>
        <w:spacing w:after="280"/>
        <w:rPr>
          <w:rFonts w:hint="default"/>
          <w:lang w:val="ru-RU"/>
        </w:rPr>
      </w:pPr>
      <w:r>
        <w:rPr>
          <w:rStyle w:val="13"/>
          <w:b w:val="0"/>
          <w:bCs w:val="0"/>
          <w:lang w:val="ru-RU"/>
        </w:rPr>
        <w:t>Stack Overflow Community</w:t>
      </w:r>
      <w:r>
        <w:rPr>
          <w:lang w:val="ru-RU"/>
        </w:rPr>
        <w:t>– An online forum where you can find answers to specific technical questions.</w:t>
      </w:r>
    </w:p>
    <w:p w14:paraId="4301BA66">
      <w:pPr>
        <w:pStyle w:val="16"/>
        <w:tabs>
          <w:tab w:val="left" w:pos="0"/>
        </w:tabs>
        <w:spacing w:after="280"/>
        <w:rPr>
          <w:lang w:val="ru-RU"/>
        </w:rPr>
      </w:pPr>
    </w:p>
    <w:p w14:paraId="3458A802">
      <w:pPr>
        <w:pStyle w:val="5"/>
        <w:keepNext w:val="0"/>
        <w:rPr>
          <w:rFonts w:ascii="Times New Roman" w:hAnsi="Times New Roman" w:cs="Times New Roman"/>
          <w:lang w:val="ru-RU"/>
        </w:rPr>
      </w:pPr>
      <w:r>
        <w:rPr>
          <w:rFonts w:ascii="Times New Roman" w:hAnsi="Times New Roman" w:cs="Times New Roman"/>
          <w:lang w:val="ru-RU"/>
        </w:rPr>
        <w:t>Acknowledgments</w:t>
      </w:r>
    </w:p>
    <w:p w14:paraId="48321D1B">
      <w:pPr>
        <w:pStyle w:val="16"/>
        <w:spacing w:before="280" w:after="280"/>
        <w:rPr>
          <w:lang w:val="ru-RU"/>
        </w:rPr>
      </w:pPr>
      <w:r>
        <w:rPr>
          <w:lang w:val="ru-RU"/>
        </w:rPr>
        <w:t>I would like to express my deep gratitude to the START program and JINR for the opportunity to undergo such an important internship. I would like to express special gratitude to my scientific supervisor, Alexander Nikolaevich Moibenko, for his professional guidance, support and advice during the work process. His knowledge and experience helped me master aspects of working with databases and monitoring systems, as well as to better understand the importance of attention to detail when working with highly loaded systems.</w:t>
      </w:r>
    </w:p>
    <w:p w14:paraId="4593807B">
      <w:pPr>
        <w:pStyle w:val="16"/>
        <w:spacing w:before="280" w:after="280"/>
        <w:rPr>
          <w:lang w:val="ru-RU"/>
        </w:rPr>
      </w:pPr>
      <w:r>
        <w:rPr>
          <w:lang w:val="ru-RU"/>
        </w:rPr>
        <w:t>I would also like to mention the friendly and highly professional team that supported me throughout my internship. Interaction with such experienced specialists gave me a unique opportunity to exchange knowledge and experience, which significantly enriched my professional skills.</w:t>
      </w:r>
    </w:p>
    <w:p w14:paraId="46B4C932">
      <w:pPr>
        <w:pStyle w:val="4"/>
        <w:spacing w:after="0"/>
        <w:rPr>
          <w:rFonts w:ascii="Times New Roman" w:hAnsi="Times New Roman" w:cs="Times New Roman"/>
          <w:lang w:val="ru-RU"/>
        </w:rPr>
      </w:pPr>
    </w:p>
    <w:p w14:paraId="20976D31">
      <w:pPr>
        <w:pStyle w:val="4"/>
        <w:rPr>
          <w:rFonts w:ascii="Times New Roman" w:hAnsi="Times New Roman" w:cs="Times New Roman"/>
          <w:lang w:val="ru-RU"/>
        </w:rPr>
      </w:pPr>
    </w:p>
    <w:p w14:paraId="6C44A519">
      <w:pPr>
        <w:pStyle w:val="4"/>
        <w:rPr>
          <w:rFonts w:ascii="Times New Roman" w:hAnsi="Times New Roman" w:cs="Times New Roman"/>
          <w:lang w:val="ru-RU"/>
        </w:rPr>
      </w:pPr>
    </w:p>
    <w:sectPr>
      <w:pgSz w:w="12240" w:h="15840"/>
      <w:pgMar w:top="1134" w:right="1134" w:bottom="1134" w:left="1134" w:header="0" w:footer="0" w:gutter="0"/>
      <w:cols w:space="720" w:num="1"/>
      <w:formProt w:val="0"/>
      <w:docGrid w:linePitch="1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747BE550-30FA-41FC-91D1-65B7B6112412}"/>
  </w:font>
  <w:font w:name="Arial">
    <w:panose1 w:val="020B0604020202020204"/>
    <w:charset w:val="00"/>
    <w:family w:val="swiss"/>
    <w:pitch w:val="default"/>
    <w:sig w:usb0="E0002EFF" w:usb1="C000785B" w:usb2="00000009" w:usb3="00000000" w:csb0="400001FF" w:csb1="FFFF0000"/>
    <w:embedRegular r:id="rId2" w:fontKey="{2CF43158-4816-4F1C-8FAB-38691971A763}"/>
  </w:font>
  <w:font w:name="Courier New">
    <w:panose1 w:val="02070309020205020404"/>
    <w:charset w:val="00"/>
    <w:family w:val="modern"/>
    <w:pitch w:val="default"/>
    <w:sig w:usb0="E0002EFF" w:usb1="C0007843" w:usb2="00000009" w:usb3="00000000" w:csb0="400001FF" w:csb1="FFFF0000"/>
    <w:embedRegular r:id="rId3" w:fontKey="{587443B5-7AF9-49A1-8E21-DE0DA63FFE17}"/>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embedRegular r:id="rId4" w:fontKey="{3053AD0D-16C5-4AB0-AADA-3F2331994D96}"/>
  </w:font>
  <w:font w:name="Calibri">
    <w:panose1 w:val="020F0502020204030204"/>
    <w:charset w:val="00"/>
    <w:family w:val="swiss"/>
    <w:pitch w:val="default"/>
    <w:sig w:usb0="E4002EFF" w:usb1="C200247B" w:usb2="00000009" w:usb3="00000000" w:csb0="200001FF" w:csb1="00000000"/>
    <w:embedRegular r:id="rId5" w:fontKey="{44B559C4-25C0-44D0-8D54-58D3FB1D1A6B}"/>
  </w:font>
  <w:font w:name="Liberation Serif">
    <w:panose1 w:val="02020603050405020304"/>
    <w:charset w:val="01"/>
    <w:family w:val="roman"/>
    <w:pitch w:val="default"/>
    <w:sig w:usb0="E0000AFF" w:usb1="500078FF" w:usb2="00000021" w:usb3="00000000" w:csb0="600001BF" w:csb1="DFF70000"/>
    <w:embedRegular r:id="rId6" w:fontKey="{7D97622F-D9D9-41A5-B35F-F70570BBB7CC}"/>
  </w:font>
  <w:font w:name="Noto Serif CJK SC">
    <w:altName w:val="Courant"/>
    <w:panose1 w:val="00000000000000000000"/>
    <w:charset w:val="00"/>
    <w:family w:val="auto"/>
    <w:pitch w:val="default"/>
    <w:sig w:usb0="00000000" w:usb1="00000000" w:usb2="00000000" w:usb3="00000000" w:csb0="00000000" w:csb1="00000000"/>
    <w:embedRegular r:id="rId7" w:fontKey="{E6F730E2-9E85-460C-BE68-0C913D2ED752}"/>
  </w:font>
  <w:font w:name="Lohit Devanagari">
    <w:altName w:val="Cambria"/>
    <w:panose1 w:val="00000000000000000000"/>
    <w:charset w:val="00"/>
    <w:family w:val="auto"/>
    <w:pitch w:val="default"/>
    <w:sig w:usb0="00000000" w:usb1="00000000" w:usb2="00000000" w:usb3="00000000" w:csb0="00000000" w:csb1="00000000"/>
    <w:embedRegular r:id="rId8" w:fontKey="{8DAB6E15-3FE4-4F8F-8EEC-9CA0C39DF6C0}"/>
  </w:font>
  <w:font w:name="Liberation Sans">
    <w:panose1 w:val="020B0604020202020204"/>
    <w:charset w:val="01"/>
    <w:family w:val="roman"/>
    <w:pitch w:val="default"/>
    <w:sig w:usb0="E0000AFF" w:usb1="500078FF" w:usb2="00000021" w:usb3="00000000" w:csb0="600001BF" w:csb1="DFF70000"/>
    <w:embedRegular r:id="rId9" w:fontKey="{450ED3B7-2AD5-453A-AB61-8156850AB9B7}"/>
  </w:font>
  <w:font w:name="Noto Sans CJK SC">
    <w:altName w:val="Courant"/>
    <w:panose1 w:val="00000000000000000000"/>
    <w:charset w:val="00"/>
    <w:family w:val="auto"/>
    <w:pitch w:val="default"/>
    <w:sig w:usb0="00000000" w:usb1="00000000" w:usb2="00000000" w:usb3="00000000" w:csb0="00000000" w:csb1="00000000"/>
    <w:embedRegular r:id="rId10" w:fontKey="{90B1E1DD-9D85-4AF7-B053-CE298E153B89}"/>
  </w:font>
  <w:font w:name="Liberation Mono">
    <w:altName w:val="Courier New"/>
    <w:panose1 w:val="00000000000000000000"/>
    <w:charset w:val="01"/>
    <w:family w:val="roman"/>
    <w:pitch w:val="default"/>
    <w:sig w:usb0="00000000" w:usb1="00000000" w:usb2="00000000" w:usb3="00000000" w:csb0="00000000" w:csb1="00000000"/>
    <w:embedRegular r:id="rId11" w:fontKey="{4DC8903F-1578-4D9D-8078-CB1F10E950D1}"/>
  </w:font>
  <w:font w:name="Noto Sans Mono CJK SC">
    <w:altName w:val="Courant"/>
    <w:panose1 w:val="00000000000000000000"/>
    <w:charset w:val="00"/>
    <w:family w:val="auto"/>
    <w:pitch w:val="default"/>
    <w:sig w:usb0="00000000" w:usb1="00000000" w:usb2="00000000" w:usb3="00000000" w:csb0="00000000" w:csb1="00000000"/>
    <w:embedRegular r:id="rId12" w:fontKey="{7CFC1F7A-108F-4A62-AB86-B6C53A2ED76F}"/>
  </w:font>
  <w:font w:name="OpenSymbol">
    <w:panose1 w:val="05010000000000000000"/>
    <w:charset w:val="01"/>
    <w:family w:val="roman"/>
    <w:pitch w:val="default"/>
    <w:sig w:usb0="800000AF" w:usb1="1001ECEA" w:usb2="00000000" w:usb3="00000000" w:csb0="80000001" w:csb1="00000000"/>
    <w:embedRegular r:id="rId13" w:fontKey="{DFE7F0EE-24FC-4921-9B9C-CFA1EE5C29B1}"/>
  </w:font>
  <w:font w:name="Cascadia Mono ExtraLight">
    <w:panose1 w:val="020B0609020000020004"/>
    <w:charset w:val="CC"/>
    <w:family w:val="modern"/>
    <w:pitch w:val="default"/>
    <w:sig w:usb0="A10002FF" w:usb1="4000F9FB" w:usb2="00040000" w:usb3="00000000" w:csb0="6000019F" w:csb1="DFD70000"/>
    <w:embedRegular r:id="rId14" w:fontKey="{470D3340-7786-4FCA-A534-325E8ECEB88E}"/>
  </w:font>
  <w:font w:name="Symbol">
    <w:panose1 w:val="05050102010706020507"/>
    <w:charset w:val="02"/>
    <w:family w:val="roman"/>
    <w:pitch w:val="default"/>
    <w:sig w:usb0="00000000" w:usb1="00000000" w:usb2="00000000" w:usb3="00000000" w:csb0="80000000" w:csb1="00000000"/>
    <w:embedRegular r:id="rId15" w:fontKey="{742DC6F1-6BE9-42DF-B0BF-61D95353F2BA}"/>
  </w:font>
  <w:font w:name="Courant">
    <w:panose1 w:val="02000509030000020004"/>
    <w:charset w:val="00"/>
    <w:family w:val="auto"/>
    <w:pitch w:val="default"/>
    <w:sig w:usb0="80000027" w:usb1="00000000" w:usb2="00000000" w:usb3="00000000" w:csb0="00000000" w:csb1="00000000"/>
    <w:embedRegular r:id="rId16" w:fontKey="{E04E1D2C-4612-4C76-A960-26348A792DEB}"/>
  </w:font>
  <w:font w:name="Cambria">
    <w:panose1 w:val="02040503050406030204"/>
    <w:charset w:val="00"/>
    <w:family w:val="auto"/>
    <w:pitch w:val="default"/>
    <w:sig w:usb0="E00006FF" w:usb1="420024FF" w:usb2="02000000" w:usb3="00000000" w:csb0="2000019F" w:csb1="00000000"/>
    <w:embedRegular r:id="rId17" w:fontKey="{56187447-C806-4F7D-A704-98EE36FC79E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BF205925"/>
    <w:multiLevelType w:val="multilevel"/>
    <w:tmpl w:val="BF205925"/>
    <w:lvl w:ilvl="0" w:tentative="0">
      <w:start w:val="2"/>
      <w:numFmt w:val="decimal"/>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F092B84"/>
    <w:multiLevelType w:val="multilevel"/>
    <w:tmpl w:val="CF092B84"/>
    <w:lvl w:ilvl="0" w:tentative="0">
      <w:start w:val="1"/>
      <w:numFmt w:val="decimal"/>
      <w:lvlText w:val="%1."/>
      <w:lvlJc w:val="left"/>
      <w:pPr>
        <w:tabs>
          <w:tab w:val="left" w:pos="707"/>
        </w:tabs>
        <w:ind w:left="707" w:hanging="283"/>
      </w:pPr>
    </w:lvl>
    <w:lvl w:ilvl="1" w:tentative="0">
      <w:start w:val="1"/>
      <w:numFmt w:val="decimal"/>
      <w:lvlText w:val="%2."/>
      <w:lvlJc w:val="left"/>
      <w:pPr>
        <w:tabs>
          <w:tab w:val="left" w:pos="1414"/>
        </w:tabs>
        <w:ind w:left="1414" w:hanging="283"/>
      </w:pPr>
    </w:lvl>
    <w:lvl w:ilvl="2" w:tentative="0">
      <w:start w:val="1"/>
      <w:numFmt w:val="decimal"/>
      <w:lvlText w:val="%3."/>
      <w:lvlJc w:val="left"/>
      <w:pPr>
        <w:tabs>
          <w:tab w:val="left" w:pos="2121"/>
        </w:tabs>
        <w:ind w:left="2121" w:hanging="283"/>
      </w:pPr>
    </w:lvl>
    <w:lvl w:ilvl="3" w:tentative="0">
      <w:start w:val="1"/>
      <w:numFmt w:val="decimal"/>
      <w:lvlText w:val="%4."/>
      <w:lvlJc w:val="left"/>
      <w:pPr>
        <w:tabs>
          <w:tab w:val="left" w:pos="2828"/>
        </w:tabs>
        <w:ind w:left="2828" w:hanging="283"/>
      </w:pPr>
    </w:lvl>
    <w:lvl w:ilvl="4" w:tentative="0">
      <w:start w:val="1"/>
      <w:numFmt w:val="decimal"/>
      <w:lvlText w:val="%5."/>
      <w:lvlJc w:val="left"/>
      <w:pPr>
        <w:tabs>
          <w:tab w:val="left" w:pos="3535"/>
        </w:tabs>
        <w:ind w:left="3535" w:hanging="283"/>
      </w:pPr>
    </w:lvl>
    <w:lvl w:ilvl="5" w:tentative="0">
      <w:start w:val="1"/>
      <w:numFmt w:val="decimal"/>
      <w:lvlText w:val="%6."/>
      <w:lvlJc w:val="left"/>
      <w:pPr>
        <w:tabs>
          <w:tab w:val="left" w:pos="4242"/>
        </w:tabs>
        <w:ind w:left="4242" w:hanging="283"/>
      </w:pPr>
    </w:lvl>
    <w:lvl w:ilvl="6" w:tentative="0">
      <w:start w:val="1"/>
      <w:numFmt w:val="decimal"/>
      <w:lvlText w:val="%7."/>
      <w:lvlJc w:val="left"/>
      <w:pPr>
        <w:tabs>
          <w:tab w:val="left" w:pos="4949"/>
        </w:tabs>
        <w:ind w:left="4949" w:hanging="283"/>
      </w:pPr>
    </w:lvl>
    <w:lvl w:ilvl="7" w:tentative="0">
      <w:start w:val="1"/>
      <w:numFmt w:val="decimal"/>
      <w:lvlText w:val="%8."/>
      <w:lvlJc w:val="left"/>
      <w:pPr>
        <w:tabs>
          <w:tab w:val="left" w:pos="5656"/>
        </w:tabs>
        <w:ind w:left="5656" w:hanging="283"/>
      </w:pPr>
    </w:lvl>
    <w:lvl w:ilvl="8" w:tentative="0">
      <w:start w:val="1"/>
      <w:numFmt w:val="decimal"/>
      <w:lvlText w:val="%9."/>
      <w:lvlJc w:val="left"/>
      <w:pPr>
        <w:tabs>
          <w:tab w:val="left" w:pos="6363"/>
        </w:tabs>
        <w:ind w:left="6363" w:hanging="283"/>
      </w:pPr>
    </w:lvl>
  </w:abstractNum>
  <w:abstractNum w:abstractNumId="3">
    <w:nsid w:val="0053208E"/>
    <w:multiLevelType w:val="multilevel"/>
    <w:tmpl w:val="0053208E"/>
    <w:lvl w:ilvl="0" w:tentative="0">
      <w:start w:val="1"/>
      <w:numFmt w:val="decimal"/>
      <w:lvlText w:val="%1."/>
      <w:lvlJc w:val="left"/>
      <w:pPr>
        <w:tabs>
          <w:tab w:val="left" w:pos="707"/>
        </w:tabs>
        <w:ind w:left="707" w:hanging="283"/>
      </w:pPr>
    </w:lvl>
    <w:lvl w:ilvl="1" w:tentative="0">
      <w:start w:val="1"/>
      <w:numFmt w:val="decimal"/>
      <w:lvlText w:val="%2."/>
      <w:lvlJc w:val="left"/>
      <w:pPr>
        <w:tabs>
          <w:tab w:val="left" w:pos="1414"/>
        </w:tabs>
        <w:ind w:left="1414" w:hanging="283"/>
      </w:pPr>
    </w:lvl>
    <w:lvl w:ilvl="2" w:tentative="0">
      <w:start w:val="1"/>
      <w:numFmt w:val="decimal"/>
      <w:lvlText w:val="%3."/>
      <w:lvlJc w:val="left"/>
      <w:pPr>
        <w:tabs>
          <w:tab w:val="left" w:pos="2121"/>
        </w:tabs>
        <w:ind w:left="2121" w:hanging="283"/>
      </w:pPr>
    </w:lvl>
    <w:lvl w:ilvl="3" w:tentative="0">
      <w:start w:val="1"/>
      <w:numFmt w:val="decimal"/>
      <w:lvlText w:val="%4."/>
      <w:lvlJc w:val="left"/>
      <w:pPr>
        <w:tabs>
          <w:tab w:val="left" w:pos="2828"/>
        </w:tabs>
        <w:ind w:left="2828" w:hanging="283"/>
      </w:pPr>
    </w:lvl>
    <w:lvl w:ilvl="4" w:tentative="0">
      <w:start w:val="1"/>
      <w:numFmt w:val="decimal"/>
      <w:lvlText w:val="%5."/>
      <w:lvlJc w:val="left"/>
      <w:pPr>
        <w:tabs>
          <w:tab w:val="left" w:pos="3535"/>
        </w:tabs>
        <w:ind w:left="3535" w:hanging="283"/>
      </w:pPr>
    </w:lvl>
    <w:lvl w:ilvl="5" w:tentative="0">
      <w:start w:val="1"/>
      <w:numFmt w:val="decimal"/>
      <w:lvlText w:val="%6."/>
      <w:lvlJc w:val="left"/>
      <w:pPr>
        <w:tabs>
          <w:tab w:val="left" w:pos="4242"/>
        </w:tabs>
        <w:ind w:left="4242" w:hanging="283"/>
      </w:pPr>
    </w:lvl>
    <w:lvl w:ilvl="6" w:tentative="0">
      <w:start w:val="1"/>
      <w:numFmt w:val="decimal"/>
      <w:lvlText w:val="%7."/>
      <w:lvlJc w:val="left"/>
      <w:pPr>
        <w:tabs>
          <w:tab w:val="left" w:pos="4949"/>
        </w:tabs>
        <w:ind w:left="4949" w:hanging="283"/>
      </w:pPr>
    </w:lvl>
    <w:lvl w:ilvl="7" w:tentative="0">
      <w:start w:val="1"/>
      <w:numFmt w:val="decimal"/>
      <w:lvlText w:val="%8."/>
      <w:lvlJc w:val="left"/>
      <w:pPr>
        <w:tabs>
          <w:tab w:val="left" w:pos="5656"/>
        </w:tabs>
        <w:ind w:left="5656" w:hanging="283"/>
      </w:pPr>
    </w:lvl>
    <w:lvl w:ilvl="8" w:tentative="0">
      <w:start w:val="1"/>
      <w:numFmt w:val="decimal"/>
      <w:lvlText w:val="%9."/>
      <w:lvlJc w:val="left"/>
      <w:pPr>
        <w:tabs>
          <w:tab w:val="left" w:pos="6363"/>
        </w:tabs>
        <w:ind w:left="6363" w:hanging="283"/>
      </w:pPr>
    </w:lvl>
  </w:abstractNum>
  <w:abstractNum w:abstractNumId="4">
    <w:nsid w:val="0248C179"/>
    <w:multiLevelType w:val="multilevel"/>
    <w:tmpl w:val="0248C179"/>
    <w:lvl w:ilvl="0" w:tentative="0">
      <w:start w:val="1"/>
      <w:numFmt w:val="decimal"/>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03D62ECE"/>
    <w:multiLevelType w:val="multilevel"/>
    <w:tmpl w:val="03D62ECE"/>
    <w:lvl w:ilvl="0" w:tentative="0">
      <w:start w:val="1"/>
      <w:numFmt w:val="bullet"/>
      <w:lvlText w:val=""/>
      <w:lvlJc w:val="left"/>
      <w:pPr>
        <w:tabs>
          <w:tab w:val="left" w:pos="707"/>
        </w:tabs>
        <w:ind w:left="707" w:hanging="283"/>
      </w:pPr>
      <w:rPr>
        <w:rFonts w:hint="default" w:ascii="Symbol" w:hAnsi="Symbol" w:cs="Symbol"/>
      </w:rPr>
    </w:lvl>
    <w:lvl w:ilvl="1" w:tentative="0">
      <w:start w:val="1"/>
      <w:numFmt w:val="bullet"/>
      <w:lvlText w:val=""/>
      <w:lvlJc w:val="left"/>
      <w:pPr>
        <w:tabs>
          <w:tab w:val="left" w:pos="1414"/>
        </w:tabs>
        <w:ind w:left="1414" w:hanging="283"/>
      </w:pPr>
      <w:rPr>
        <w:rFonts w:hint="default" w:ascii="Symbol" w:hAnsi="Symbol" w:cs="Symbol"/>
      </w:rPr>
    </w:lvl>
    <w:lvl w:ilvl="2" w:tentative="0">
      <w:start w:val="1"/>
      <w:numFmt w:val="bullet"/>
      <w:lvlText w:val=""/>
      <w:lvlJc w:val="left"/>
      <w:pPr>
        <w:tabs>
          <w:tab w:val="left" w:pos="2121"/>
        </w:tabs>
        <w:ind w:left="2121" w:hanging="283"/>
      </w:pPr>
      <w:rPr>
        <w:rFonts w:hint="default" w:ascii="Symbol" w:hAnsi="Symbol" w:cs="Symbol"/>
      </w:rPr>
    </w:lvl>
    <w:lvl w:ilvl="3" w:tentative="0">
      <w:start w:val="1"/>
      <w:numFmt w:val="bullet"/>
      <w:lvlText w:val=""/>
      <w:lvlJc w:val="left"/>
      <w:pPr>
        <w:tabs>
          <w:tab w:val="left" w:pos="2828"/>
        </w:tabs>
        <w:ind w:left="2828" w:hanging="283"/>
      </w:pPr>
      <w:rPr>
        <w:rFonts w:hint="default" w:ascii="Symbol" w:hAnsi="Symbol" w:cs="Symbol"/>
      </w:rPr>
    </w:lvl>
    <w:lvl w:ilvl="4" w:tentative="0">
      <w:start w:val="1"/>
      <w:numFmt w:val="bullet"/>
      <w:lvlText w:val=""/>
      <w:lvlJc w:val="left"/>
      <w:pPr>
        <w:tabs>
          <w:tab w:val="left" w:pos="3535"/>
        </w:tabs>
        <w:ind w:left="3535" w:hanging="283"/>
      </w:pPr>
      <w:rPr>
        <w:rFonts w:hint="default" w:ascii="Symbol" w:hAnsi="Symbol" w:cs="Symbol"/>
      </w:rPr>
    </w:lvl>
    <w:lvl w:ilvl="5" w:tentative="0">
      <w:start w:val="1"/>
      <w:numFmt w:val="bullet"/>
      <w:lvlText w:val=""/>
      <w:lvlJc w:val="left"/>
      <w:pPr>
        <w:tabs>
          <w:tab w:val="left" w:pos="4242"/>
        </w:tabs>
        <w:ind w:left="4242" w:hanging="283"/>
      </w:pPr>
      <w:rPr>
        <w:rFonts w:hint="default" w:ascii="Symbol" w:hAnsi="Symbol" w:cs="Symbol"/>
      </w:rPr>
    </w:lvl>
    <w:lvl w:ilvl="6" w:tentative="0">
      <w:start w:val="1"/>
      <w:numFmt w:val="bullet"/>
      <w:lvlText w:val=""/>
      <w:lvlJc w:val="left"/>
      <w:pPr>
        <w:tabs>
          <w:tab w:val="left" w:pos="4949"/>
        </w:tabs>
        <w:ind w:left="4949" w:hanging="283"/>
      </w:pPr>
      <w:rPr>
        <w:rFonts w:hint="default" w:ascii="Symbol" w:hAnsi="Symbol" w:cs="Symbol"/>
      </w:rPr>
    </w:lvl>
    <w:lvl w:ilvl="7" w:tentative="0">
      <w:start w:val="1"/>
      <w:numFmt w:val="bullet"/>
      <w:lvlText w:val=""/>
      <w:lvlJc w:val="left"/>
      <w:pPr>
        <w:tabs>
          <w:tab w:val="left" w:pos="5656"/>
        </w:tabs>
        <w:ind w:left="5656" w:hanging="283"/>
      </w:pPr>
      <w:rPr>
        <w:rFonts w:hint="default" w:ascii="Symbol" w:hAnsi="Symbol" w:cs="Symbol"/>
      </w:rPr>
    </w:lvl>
    <w:lvl w:ilvl="8" w:tentative="0">
      <w:start w:val="1"/>
      <w:numFmt w:val="bullet"/>
      <w:lvlText w:val=""/>
      <w:lvlJc w:val="left"/>
      <w:pPr>
        <w:tabs>
          <w:tab w:val="left" w:pos="6363"/>
        </w:tabs>
        <w:ind w:left="6363" w:hanging="283"/>
      </w:pPr>
      <w:rPr>
        <w:rFonts w:hint="default" w:ascii="Symbol" w:hAnsi="Symbol" w:cs="Symbol"/>
      </w:rPr>
    </w:lvl>
  </w:abstractNum>
  <w:abstractNum w:abstractNumId="6">
    <w:nsid w:val="25B654F3"/>
    <w:multiLevelType w:val="multilevel"/>
    <w:tmpl w:val="25B654F3"/>
    <w:lvl w:ilvl="0" w:tentative="0">
      <w:start w:val="1"/>
      <w:numFmt w:val="bullet"/>
      <w:lvlText w:val=""/>
      <w:lvlJc w:val="left"/>
      <w:pPr>
        <w:tabs>
          <w:tab w:val="left" w:pos="707"/>
        </w:tabs>
        <w:ind w:left="707" w:hanging="283"/>
      </w:pPr>
      <w:rPr>
        <w:rFonts w:hint="default" w:ascii="Symbol" w:hAnsi="Symbol" w:cs="Symbol"/>
      </w:rPr>
    </w:lvl>
    <w:lvl w:ilvl="1" w:tentative="0">
      <w:start w:val="1"/>
      <w:numFmt w:val="bullet"/>
      <w:lvlText w:val=""/>
      <w:lvlJc w:val="left"/>
      <w:pPr>
        <w:tabs>
          <w:tab w:val="left" w:pos="1414"/>
        </w:tabs>
        <w:ind w:left="1414" w:hanging="283"/>
      </w:pPr>
      <w:rPr>
        <w:rFonts w:hint="default" w:ascii="Symbol" w:hAnsi="Symbol" w:cs="Symbol"/>
      </w:rPr>
    </w:lvl>
    <w:lvl w:ilvl="2" w:tentative="0">
      <w:start w:val="1"/>
      <w:numFmt w:val="bullet"/>
      <w:lvlText w:val=""/>
      <w:lvlJc w:val="left"/>
      <w:pPr>
        <w:tabs>
          <w:tab w:val="left" w:pos="2121"/>
        </w:tabs>
        <w:ind w:left="2121" w:hanging="283"/>
      </w:pPr>
      <w:rPr>
        <w:rFonts w:hint="default" w:ascii="Symbol" w:hAnsi="Symbol" w:cs="Symbol"/>
      </w:rPr>
    </w:lvl>
    <w:lvl w:ilvl="3" w:tentative="0">
      <w:start w:val="1"/>
      <w:numFmt w:val="bullet"/>
      <w:lvlText w:val=""/>
      <w:lvlJc w:val="left"/>
      <w:pPr>
        <w:tabs>
          <w:tab w:val="left" w:pos="2828"/>
        </w:tabs>
        <w:ind w:left="2828" w:hanging="283"/>
      </w:pPr>
      <w:rPr>
        <w:rFonts w:hint="default" w:ascii="Symbol" w:hAnsi="Symbol" w:cs="Symbol"/>
      </w:rPr>
    </w:lvl>
    <w:lvl w:ilvl="4" w:tentative="0">
      <w:start w:val="1"/>
      <w:numFmt w:val="bullet"/>
      <w:lvlText w:val=""/>
      <w:lvlJc w:val="left"/>
      <w:pPr>
        <w:tabs>
          <w:tab w:val="left" w:pos="3535"/>
        </w:tabs>
        <w:ind w:left="3535" w:hanging="283"/>
      </w:pPr>
      <w:rPr>
        <w:rFonts w:hint="default" w:ascii="Symbol" w:hAnsi="Symbol" w:cs="Symbol"/>
      </w:rPr>
    </w:lvl>
    <w:lvl w:ilvl="5" w:tentative="0">
      <w:start w:val="1"/>
      <w:numFmt w:val="bullet"/>
      <w:lvlText w:val=""/>
      <w:lvlJc w:val="left"/>
      <w:pPr>
        <w:tabs>
          <w:tab w:val="left" w:pos="4242"/>
        </w:tabs>
        <w:ind w:left="4242" w:hanging="283"/>
      </w:pPr>
      <w:rPr>
        <w:rFonts w:hint="default" w:ascii="Symbol" w:hAnsi="Symbol" w:cs="Symbol"/>
      </w:rPr>
    </w:lvl>
    <w:lvl w:ilvl="6" w:tentative="0">
      <w:start w:val="1"/>
      <w:numFmt w:val="bullet"/>
      <w:lvlText w:val=""/>
      <w:lvlJc w:val="left"/>
      <w:pPr>
        <w:tabs>
          <w:tab w:val="left" w:pos="4949"/>
        </w:tabs>
        <w:ind w:left="4949" w:hanging="283"/>
      </w:pPr>
      <w:rPr>
        <w:rFonts w:hint="default" w:ascii="Symbol" w:hAnsi="Symbol" w:cs="Symbol"/>
      </w:rPr>
    </w:lvl>
    <w:lvl w:ilvl="7" w:tentative="0">
      <w:start w:val="1"/>
      <w:numFmt w:val="bullet"/>
      <w:lvlText w:val=""/>
      <w:lvlJc w:val="left"/>
      <w:pPr>
        <w:tabs>
          <w:tab w:val="left" w:pos="5656"/>
        </w:tabs>
        <w:ind w:left="5656" w:hanging="283"/>
      </w:pPr>
      <w:rPr>
        <w:rFonts w:hint="default" w:ascii="Symbol" w:hAnsi="Symbol" w:cs="Symbol"/>
      </w:rPr>
    </w:lvl>
    <w:lvl w:ilvl="8" w:tentative="0">
      <w:start w:val="1"/>
      <w:numFmt w:val="bullet"/>
      <w:lvlText w:val=""/>
      <w:lvlJc w:val="left"/>
      <w:pPr>
        <w:tabs>
          <w:tab w:val="left" w:pos="6363"/>
        </w:tabs>
        <w:ind w:left="6363" w:hanging="283"/>
      </w:pPr>
      <w:rPr>
        <w:rFonts w:hint="default" w:ascii="Symbol" w:hAnsi="Symbol" w:cs="Symbol"/>
      </w:rPr>
    </w:lvl>
  </w:abstractNum>
  <w:abstractNum w:abstractNumId="7">
    <w:nsid w:val="59ADCABA"/>
    <w:multiLevelType w:val="multilevel"/>
    <w:tmpl w:val="59ADCABA"/>
    <w:lvl w:ilvl="0" w:tentative="0">
      <w:start w:val="1"/>
      <w:numFmt w:val="decimal"/>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72183CF9"/>
    <w:multiLevelType w:val="multilevel"/>
    <w:tmpl w:val="72183CF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3"/>
  </w:num>
  <w:num w:numId="2">
    <w:abstractNumId w:val="2"/>
  </w:num>
  <w:num w:numId="3">
    <w:abstractNumId w:val="7"/>
  </w:num>
  <w:num w:numId="4">
    <w:abstractNumId w:val="1"/>
  </w:num>
  <w:num w:numId="5">
    <w:abstractNumId w:val="0"/>
  </w:num>
  <w:num w:numId="6">
    <w:abstractNumId w:val="5"/>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09"/>
  <w:autoHyphenation/>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C72"/>
    <w:rsid w:val="0029110F"/>
    <w:rsid w:val="007352E7"/>
    <w:rsid w:val="00745627"/>
    <w:rsid w:val="009C14F2"/>
    <w:rsid w:val="00A22C72"/>
    <w:rsid w:val="00C928DC"/>
    <w:rsid w:val="00EC7D5F"/>
    <w:rsid w:val="09515D3C"/>
    <w:rsid w:val="0E8B5169"/>
    <w:rsid w:val="1C8A0F07"/>
    <w:rsid w:val="1F2C2F7A"/>
    <w:rsid w:val="208E24F6"/>
    <w:rsid w:val="3C110595"/>
    <w:rsid w:val="6B1E2C4D"/>
    <w:rsid w:val="7565379E"/>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atentStyles>
  <w:style w:type="paragraph" w:default="1" w:styleId="1">
    <w:name w:val="Normal"/>
    <w:qFormat/>
    <w:uiPriority w:val="0"/>
    <w:pPr>
      <w:suppressAutoHyphens/>
    </w:pPr>
    <w:rPr>
      <w:rFonts w:ascii="Liberation Serif" w:hAnsi="Liberation Serif" w:eastAsia="Noto Serif CJK SC" w:cs="Lohit Devanagari"/>
      <w:kern w:val="2"/>
      <w:sz w:val="24"/>
      <w:szCs w:val="24"/>
      <w:lang w:val="en-US" w:eastAsia="zh-CN" w:bidi="hi-IN"/>
    </w:rPr>
  </w:style>
  <w:style w:type="paragraph" w:styleId="2">
    <w:name w:val="heading 1"/>
    <w:basedOn w:val="3"/>
    <w:next w:val="4"/>
    <w:qFormat/>
    <w:uiPriority w:val="0"/>
    <w:pPr>
      <w:outlineLvl w:val="0"/>
    </w:pPr>
    <w:rPr>
      <w:rFonts w:ascii="Liberation Serif" w:hAnsi="Liberation Serif" w:eastAsia="Noto Serif CJK SC"/>
      <w:b/>
      <w:bCs/>
      <w:sz w:val="48"/>
      <w:szCs w:val="48"/>
    </w:rPr>
  </w:style>
  <w:style w:type="paragraph" w:styleId="5">
    <w:name w:val="heading 3"/>
    <w:basedOn w:val="3"/>
    <w:next w:val="4"/>
    <w:qFormat/>
    <w:uiPriority w:val="0"/>
    <w:pPr>
      <w:spacing w:before="140"/>
      <w:outlineLvl w:val="2"/>
    </w:pPr>
    <w:rPr>
      <w:rFonts w:ascii="Liberation Serif" w:hAnsi="Liberation Serif" w:eastAsia="Noto Serif CJK SC"/>
      <w:b/>
      <w:bCs/>
    </w:rPr>
  </w:style>
  <w:style w:type="paragraph" w:styleId="6">
    <w:name w:val="heading 4"/>
    <w:basedOn w:val="3"/>
    <w:next w:val="4"/>
    <w:qFormat/>
    <w:uiPriority w:val="0"/>
    <w:pPr>
      <w:spacing w:before="120"/>
      <w:outlineLvl w:val="3"/>
    </w:pPr>
    <w:rPr>
      <w:rFonts w:ascii="Liberation Serif" w:hAnsi="Liberation Serif" w:eastAsia="Noto Serif CJK SC"/>
      <w:b/>
      <w:bCs/>
      <w:sz w:val="24"/>
      <w:szCs w:val="24"/>
    </w:rPr>
  </w:style>
  <w:style w:type="paragraph" w:styleId="7">
    <w:name w:val="heading 5"/>
    <w:next w:val="1"/>
    <w:semiHidden/>
    <w:unhideWhenUsed/>
    <w:qFormat/>
    <w:uiPriority w:val="0"/>
    <w:pPr>
      <w:suppressAutoHyphens/>
      <w:spacing w:beforeAutospacing="1" w:afterAutospacing="1"/>
      <w:outlineLvl w:val="4"/>
    </w:pPr>
    <w:rPr>
      <w:rFonts w:ascii="SimSun" w:hAnsi="SimSun" w:eastAsia="SimSun" w:cs="SimSun"/>
      <w:b/>
      <w:bCs/>
      <w:i/>
      <w:iCs/>
      <w:lang w:val="en-US" w:eastAsia="zh-CN" w:bidi="ar-SA"/>
    </w:rPr>
  </w:style>
  <w:style w:type="character" w:default="1" w:styleId="8">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3">
    <w:name w:val="Heading"/>
    <w:basedOn w:val="1"/>
    <w:next w:val="4"/>
    <w:qFormat/>
    <w:uiPriority w:val="0"/>
    <w:pPr>
      <w:keepNext/>
      <w:spacing w:before="240" w:after="120"/>
    </w:pPr>
    <w:rPr>
      <w:rFonts w:ascii="Liberation Sans" w:hAnsi="Liberation Sans" w:eastAsia="Noto Sans CJK SC"/>
      <w:sz w:val="28"/>
      <w:szCs w:val="28"/>
    </w:rPr>
  </w:style>
  <w:style w:type="paragraph" w:styleId="4">
    <w:name w:val="Body Text"/>
    <w:basedOn w:val="1"/>
    <w:qFormat/>
    <w:uiPriority w:val="0"/>
    <w:pPr>
      <w:spacing w:after="140" w:line="276" w:lineRule="auto"/>
    </w:pPr>
  </w:style>
  <w:style w:type="character" w:styleId="10">
    <w:name w:val="Emphasis"/>
    <w:basedOn w:val="8"/>
    <w:qFormat/>
    <w:uiPriority w:val="0"/>
    <w:rPr>
      <w:i/>
      <w:iCs/>
    </w:rPr>
  </w:style>
  <w:style w:type="character" w:styleId="11">
    <w:name w:val="Hyperlink"/>
    <w:basedOn w:val="8"/>
    <w:qFormat/>
    <w:uiPriority w:val="0"/>
    <w:rPr>
      <w:color w:val="0000FF"/>
      <w:u w:val="single"/>
    </w:rPr>
  </w:style>
  <w:style w:type="character" w:styleId="12">
    <w:name w:val="HTML Code"/>
    <w:basedOn w:val="8"/>
    <w:qFormat/>
    <w:uiPriority w:val="0"/>
    <w:rPr>
      <w:rFonts w:ascii="Courier New" w:hAnsi="Courier New" w:cs="Courier New"/>
      <w:sz w:val="20"/>
      <w:szCs w:val="20"/>
    </w:rPr>
  </w:style>
  <w:style w:type="character" w:styleId="13">
    <w:name w:val="Strong"/>
    <w:basedOn w:val="8"/>
    <w:qFormat/>
    <w:uiPriority w:val="0"/>
    <w:rPr>
      <w:b/>
      <w:bCs/>
    </w:rPr>
  </w:style>
  <w:style w:type="paragraph" w:styleId="14">
    <w:name w:val="caption"/>
    <w:basedOn w:val="1"/>
    <w:qFormat/>
    <w:uiPriority w:val="0"/>
    <w:pPr>
      <w:suppressLineNumbers/>
      <w:spacing w:before="120" w:after="120"/>
    </w:pPr>
    <w:rPr>
      <w:i/>
      <w:iCs/>
    </w:rPr>
  </w:style>
  <w:style w:type="paragraph" w:styleId="15">
    <w:name w:val="List"/>
    <w:basedOn w:val="4"/>
    <w:qFormat/>
    <w:uiPriority w:val="0"/>
  </w:style>
  <w:style w:type="paragraph" w:styleId="16">
    <w:name w:val="Normal (Web)"/>
    <w:qFormat/>
    <w:uiPriority w:val="0"/>
    <w:pPr>
      <w:suppressAutoHyphens/>
      <w:spacing w:beforeAutospacing="1" w:afterAutospacing="1"/>
    </w:pPr>
    <w:rPr>
      <w:rFonts w:ascii="Times New Roman" w:hAnsi="Times New Roman" w:eastAsia="SimSun" w:cs="Times New Roman"/>
      <w:sz w:val="24"/>
      <w:szCs w:val="24"/>
      <w:lang w:val="en-US" w:eastAsia="zh-CN" w:bidi="ar-SA"/>
    </w:rPr>
  </w:style>
  <w:style w:type="paragraph" w:styleId="17">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SimSun" w:hAnsi="SimSun" w:eastAsia="SimSun" w:cs="SimSun"/>
      <w:sz w:val="24"/>
      <w:szCs w:val="24"/>
      <w:lang w:val="en-US" w:eastAsia="zh-CN" w:bidi="ar-SA"/>
    </w:rPr>
  </w:style>
  <w:style w:type="character" w:customStyle="1" w:styleId="18">
    <w:name w:val="Numbering Symbols"/>
    <w:qFormat/>
    <w:uiPriority w:val="0"/>
  </w:style>
  <w:style w:type="character" w:customStyle="1" w:styleId="19">
    <w:name w:val="Source Text"/>
    <w:qFormat/>
    <w:uiPriority w:val="0"/>
    <w:rPr>
      <w:rFonts w:ascii="Liberation Mono" w:hAnsi="Liberation Mono" w:eastAsia="Noto Sans Mono CJK SC" w:cs="Liberation Mono"/>
    </w:rPr>
  </w:style>
  <w:style w:type="character" w:customStyle="1" w:styleId="20">
    <w:name w:val="Bullets"/>
    <w:qFormat/>
    <w:uiPriority w:val="0"/>
    <w:rPr>
      <w:rFonts w:ascii="OpenSymbol" w:hAnsi="OpenSymbol" w:eastAsia="OpenSymbol" w:cs="OpenSymbol"/>
    </w:rPr>
  </w:style>
  <w:style w:type="character" w:customStyle="1" w:styleId="21">
    <w:name w:val="Strong Emphasis"/>
    <w:qFormat/>
    <w:uiPriority w:val="0"/>
    <w:rPr>
      <w:b/>
      <w:bCs/>
    </w:rPr>
  </w:style>
  <w:style w:type="character" w:customStyle="1" w:styleId="22">
    <w:name w:val="Line Numbering"/>
    <w:qFormat/>
    <w:uiPriority w:val="0"/>
  </w:style>
  <w:style w:type="paragraph" w:customStyle="1" w:styleId="23">
    <w:name w:val="Index"/>
    <w:basedOn w:val="1"/>
    <w:qFormat/>
    <w:uiPriority w:val="0"/>
    <w:pPr>
      <w:suppressLineNumbers/>
    </w:pPr>
  </w:style>
  <w:style w:type="paragraph" w:customStyle="1" w:styleId="24">
    <w:name w:val="Frame Contents"/>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3884</Words>
  <Characters>22144</Characters>
  <Lines>184</Lines>
  <Paragraphs>51</Paragraphs>
  <TotalTime>54</TotalTime>
  <ScaleCrop>false</ScaleCrop>
  <LinksUpToDate>false</LinksUpToDate>
  <CharactersWithSpaces>25977</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2024-08-27T15:36:00Z</dcterms:created>
  <dc:creator>WPS_1633400244</dc:creator>
  <cp:lastModifiedBy>polina</cp:lastModifiedBy>
  <dcterms:modified xsi:type="dcterms:W3CDTF">2024-10-01T14:58:33Z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11544CB047CB4E7D9BD2B3E1CAAD287C_13</vt:lpwstr>
  </property>
  <property fmtid="{D5CDD505-2E9C-101B-9397-08002B2CF9AE}" pid="3" name="KSOProductBuildVer">
    <vt:lpwstr>1049-12.2.0.17562</vt:lpwstr>
  </property>
</Properties>
</file>