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6733FC" w14:textId="77777777" w:rsidR="00523F5A" w:rsidRPr="00523F5A" w:rsidRDefault="00523F5A" w:rsidP="00FE0530">
      <w:pPr>
        <w:spacing w:line="240" w:lineRule="auto"/>
        <w:jc w:val="center"/>
        <w:rPr>
          <w:rFonts w:ascii="Arial" w:hAnsi="Arial" w:cs="Arial"/>
          <w:lang w:val="en-US"/>
        </w:rPr>
      </w:pPr>
      <w:r w:rsidRPr="00523F5A">
        <w:rPr>
          <w:rFonts w:ascii="Arial" w:hAnsi="Arial" w:cs="Arial"/>
          <w:noProof/>
          <w:lang w:eastAsia="ru-RU"/>
        </w:rPr>
        <w:drawing>
          <wp:anchor distT="0" distB="0" distL="114300" distR="114300" simplePos="0" relativeHeight="251664384" behindDoc="0" locked="0" layoutInCell="1" allowOverlap="1" wp14:anchorId="79E84FC7" wp14:editId="4EB80579">
            <wp:simplePos x="0" y="0"/>
            <wp:positionH relativeFrom="column">
              <wp:posOffset>2482215</wp:posOffset>
            </wp:positionH>
            <wp:positionV relativeFrom="paragraph">
              <wp:posOffset>0</wp:posOffset>
            </wp:positionV>
            <wp:extent cx="1127125" cy="723265"/>
            <wp:effectExtent l="0" t="0" r="0" b="635"/>
            <wp:wrapSquare wrapText="bothSides"/>
            <wp:docPr id="2" name="Рисунок 2" descr="C:\Documents and Settings\Admin\Мои документы\Бланки, логотипы, подписи\jinr-blue-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Бланки, логотипы, подписи\jinr-blue-small.png"/>
                    <pic:cNvPicPr>
                      <a:picLocks noChangeAspect="1" noChangeArrowheads="1"/>
                    </pic:cNvPicPr>
                  </pic:nvPicPr>
                  <pic:blipFill>
                    <a:blip r:embed="rId8"/>
                    <a:srcRect/>
                    <a:stretch>
                      <a:fillRect/>
                    </a:stretch>
                  </pic:blipFill>
                  <pic:spPr bwMode="auto">
                    <a:xfrm>
                      <a:off x="0" y="0"/>
                      <a:ext cx="1127125" cy="7232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34203DD" w14:textId="77777777" w:rsidR="00523F5A" w:rsidRPr="00523F5A" w:rsidRDefault="00523F5A" w:rsidP="00FE0530">
      <w:pPr>
        <w:spacing w:line="240" w:lineRule="auto"/>
        <w:jc w:val="center"/>
        <w:rPr>
          <w:rFonts w:ascii="Arial" w:hAnsi="Arial" w:cs="Arial"/>
          <w:lang w:val="en-US"/>
        </w:rPr>
      </w:pPr>
    </w:p>
    <w:p w14:paraId="769B33C3" w14:textId="77777777" w:rsidR="00523F5A" w:rsidRPr="00523F5A" w:rsidRDefault="00523F5A" w:rsidP="00FE0530">
      <w:pPr>
        <w:spacing w:line="240" w:lineRule="auto"/>
        <w:jc w:val="center"/>
        <w:rPr>
          <w:rFonts w:ascii="Arial" w:hAnsi="Arial" w:cs="Arial"/>
          <w:lang w:val="en-US"/>
        </w:rPr>
      </w:pPr>
    </w:p>
    <w:p w14:paraId="3B1DB10F" w14:textId="77777777" w:rsidR="00523F5A" w:rsidRPr="00523F5A" w:rsidRDefault="00523F5A" w:rsidP="00FE0530">
      <w:pPr>
        <w:spacing w:line="240" w:lineRule="auto"/>
        <w:jc w:val="center"/>
        <w:rPr>
          <w:rFonts w:ascii="Arial" w:hAnsi="Arial" w:cs="Arial"/>
          <w:lang w:val="en-US"/>
        </w:rPr>
      </w:pPr>
    </w:p>
    <w:p w14:paraId="7D1E519B" w14:textId="170C2A4A" w:rsidR="00523F5A" w:rsidRPr="00523F5A" w:rsidRDefault="00523F5A" w:rsidP="00FE0530">
      <w:pPr>
        <w:spacing w:line="240" w:lineRule="auto"/>
        <w:jc w:val="center"/>
        <w:rPr>
          <w:rFonts w:ascii="Arial" w:hAnsi="Arial" w:cs="Arial"/>
          <w:sz w:val="36"/>
          <w:szCs w:val="36"/>
          <w:lang w:val="en-US"/>
        </w:rPr>
      </w:pPr>
      <w:r w:rsidRPr="00523F5A">
        <w:rPr>
          <w:rFonts w:ascii="Arial" w:hAnsi="Arial" w:cs="Arial"/>
          <w:sz w:val="36"/>
          <w:szCs w:val="36"/>
          <w:lang w:val="en-US"/>
        </w:rPr>
        <w:t>JOINT  INSTITUTE  FOR  NUCLEAR  RESEARCH</w:t>
      </w:r>
    </w:p>
    <w:p w14:paraId="09AFE517" w14:textId="5A7B68CD" w:rsidR="00E157F5" w:rsidRDefault="00E157F5" w:rsidP="00E157F5">
      <w:pPr>
        <w:spacing w:line="240" w:lineRule="auto"/>
        <w:jc w:val="center"/>
        <w:rPr>
          <w:rFonts w:ascii="Arial" w:hAnsi="Arial" w:cs="Arial"/>
          <w:sz w:val="32"/>
          <w:szCs w:val="32"/>
          <w:lang w:val="en-US"/>
        </w:rPr>
      </w:pPr>
      <w:r w:rsidRPr="00E157F5">
        <w:rPr>
          <w:rFonts w:ascii="Arial" w:hAnsi="Arial" w:cs="Arial"/>
          <w:sz w:val="32"/>
          <w:szCs w:val="32"/>
          <w:lang w:val="en-US"/>
        </w:rPr>
        <w:t>Frank Laboratory of Neutron Physics (FLNP)</w:t>
      </w:r>
    </w:p>
    <w:p w14:paraId="31EDAC21" w14:textId="7F1C89ED" w:rsidR="005425BB" w:rsidRPr="00E157F5" w:rsidRDefault="005425BB" w:rsidP="00E157F5">
      <w:pPr>
        <w:spacing w:line="240" w:lineRule="auto"/>
        <w:jc w:val="center"/>
        <w:rPr>
          <w:rFonts w:ascii="Arial" w:hAnsi="Arial" w:cs="Arial"/>
          <w:sz w:val="32"/>
          <w:szCs w:val="32"/>
          <w:lang w:val="en-US"/>
        </w:rPr>
      </w:pPr>
      <w:r w:rsidRPr="005425BB">
        <w:rPr>
          <w:rFonts w:ascii="Arial" w:hAnsi="Arial" w:cs="Arial"/>
          <w:sz w:val="32"/>
          <w:szCs w:val="32"/>
          <w:lang w:val="en-US"/>
        </w:rPr>
        <w:t>Raman Spectroscopy Sector</w:t>
      </w:r>
    </w:p>
    <w:p w14:paraId="16B2390E" w14:textId="77777777" w:rsidR="00523F5A" w:rsidRPr="00523F5A" w:rsidRDefault="00523F5A" w:rsidP="00E157F5">
      <w:pPr>
        <w:spacing w:line="240" w:lineRule="auto"/>
        <w:jc w:val="center"/>
        <w:rPr>
          <w:rFonts w:ascii="Arial" w:hAnsi="Arial" w:cs="Arial"/>
          <w:sz w:val="24"/>
          <w:szCs w:val="24"/>
          <w:lang w:val="en-US"/>
        </w:rPr>
      </w:pPr>
    </w:p>
    <w:p w14:paraId="4E437DBD" w14:textId="77777777" w:rsidR="00523F5A" w:rsidRPr="00523F5A" w:rsidRDefault="00523F5A" w:rsidP="00FE0530">
      <w:pPr>
        <w:spacing w:line="240" w:lineRule="auto"/>
        <w:rPr>
          <w:rFonts w:ascii="Arial" w:hAnsi="Arial" w:cs="Arial"/>
          <w:sz w:val="24"/>
          <w:szCs w:val="24"/>
          <w:lang w:val="en-US"/>
        </w:rPr>
      </w:pPr>
    </w:p>
    <w:p w14:paraId="0E3BA995" w14:textId="77777777" w:rsidR="00523F5A" w:rsidRPr="00523F5A" w:rsidRDefault="00523F5A" w:rsidP="00FE0530">
      <w:pPr>
        <w:spacing w:line="240" w:lineRule="auto"/>
        <w:jc w:val="center"/>
        <w:rPr>
          <w:rFonts w:ascii="Arial" w:hAnsi="Arial" w:cs="Arial"/>
          <w:b/>
          <w:w w:val="95"/>
          <w:sz w:val="48"/>
          <w:szCs w:val="48"/>
          <w:lang w:val="en-US"/>
        </w:rPr>
      </w:pPr>
      <w:r w:rsidRPr="00523F5A">
        <w:rPr>
          <w:rFonts w:ascii="Arial" w:hAnsi="Arial" w:cs="Arial"/>
          <w:b/>
          <w:w w:val="95"/>
          <w:sz w:val="48"/>
          <w:szCs w:val="48"/>
          <w:lang w:val="en-US"/>
        </w:rPr>
        <w:t>FINAL REPORT ON THE</w:t>
      </w:r>
    </w:p>
    <w:p w14:paraId="21E57E84" w14:textId="77777777" w:rsidR="00523F5A" w:rsidRPr="00523F5A" w:rsidRDefault="00523F5A" w:rsidP="00FE0530">
      <w:pPr>
        <w:spacing w:line="240" w:lineRule="auto"/>
        <w:jc w:val="center"/>
        <w:rPr>
          <w:rFonts w:ascii="Arial" w:hAnsi="Arial" w:cs="Arial"/>
          <w:b/>
          <w:w w:val="95"/>
          <w:sz w:val="52"/>
          <w:szCs w:val="56"/>
          <w:lang w:val="en-US"/>
        </w:rPr>
      </w:pPr>
      <w:r w:rsidRPr="00523F5A">
        <w:rPr>
          <w:rFonts w:ascii="Arial" w:hAnsi="Arial" w:cs="Arial"/>
          <w:b/>
          <w:w w:val="95"/>
          <w:sz w:val="52"/>
          <w:szCs w:val="56"/>
          <w:lang w:val="en-US"/>
        </w:rPr>
        <w:t xml:space="preserve">START PROGRAMME </w:t>
      </w:r>
    </w:p>
    <w:p w14:paraId="7C334911" w14:textId="77777777" w:rsidR="00523F5A" w:rsidRPr="00523F5A" w:rsidRDefault="00523F5A" w:rsidP="00FE0530">
      <w:pPr>
        <w:spacing w:line="240" w:lineRule="auto"/>
        <w:rPr>
          <w:rFonts w:ascii="Arial" w:hAnsi="Arial" w:cs="Arial"/>
          <w:b/>
          <w:w w:val="95"/>
          <w:sz w:val="52"/>
          <w:szCs w:val="56"/>
          <w:lang w:val="en-US"/>
        </w:rPr>
      </w:pPr>
    </w:p>
    <w:p w14:paraId="56871D71" w14:textId="14AA74C4" w:rsidR="00523F5A" w:rsidRPr="00523F5A" w:rsidRDefault="00523F5A" w:rsidP="00FE0530">
      <w:pPr>
        <w:spacing w:line="240" w:lineRule="auto"/>
        <w:rPr>
          <w:rFonts w:ascii="Arial" w:hAnsi="Arial" w:cs="Arial"/>
          <w:sz w:val="24"/>
          <w:szCs w:val="24"/>
          <w:lang w:val="en-US"/>
        </w:rPr>
      </w:pPr>
    </w:p>
    <w:p w14:paraId="18815317" w14:textId="13525FE3" w:rsidR="00523F5A" w:rsidRPr="00523F5A" w:rsidRDefault="008E4F89" w:rsidP="00FE0530">
      <w:pPr>
        <w:spacing w:line="240" w:lineRule="auto"/>
        <w:jc w:val="center"/>
        <w:rPr>
          <w:rFonts w:ascii="Arial" w:hAnsi="Arial" w:cs="Arial"/>
          <w:i/>
          <w:sz w:val="44"/>
          <w:szCs w:val="44"/>
          <w:lang w:val="en-US"/>
        </w:rPr>
      </w:pPr>
      <w:r w:rsidRPr="00E157F5">
        <w:rPr>
          <w:rFonts w:ascii="Arial" w:hAnsi="Arial" w:cs="Arial"/>
          <w:i/>
          <w:sz w:val="44"/>
          <w:szCs w:val="44"/>
          <w:lang w:val="en-US"/>
        </w:rPr>
        <w:t>DFT</w:t>
      </w:r>
      <w:r w:rsidR="00523F5A" w:rsidRPr="00E157F5">
        <w:rPr>
          <w:rFonts w:ascii="Arial" w:hAnsi="Arial" w:cs="Arial"/>
          <w:i/>
          <w:sz w:val="44"/>
          <w:szCs w:val="44"/>
          <w:lang w:val="en-US"/>
        </w:rPr>
        <w:t xml:space="preserve"> calculation of Raman spectra</w:t>
      </w:r>
      <w:r w:rsidR="00E157F5">
        <w:rPr>
          <w:rFonts w:ascii="Arial" w:hAnsi="Arial" w:cs="Arial"/>
          <w:i/>
          <w:sz w:val="44"/>
          <w:szCs w:val="44"/>
          <w:lang w:val="en-US"/>
        </w:rPr>
        <w:t xml:space="preserve"> for</w:t>
      </w:r>
      <w:r w:rsidR="00523F5A" w:rsidRPr="00E157F5">
        <w:rPr>
          <w:rFonts w:ascii="Arial" w:hAnsi="Arial" w:cs="Arial"/>
          <w:i/>
          <w:sz w:val="44"/>
          <w:szCs w:val="44"/>
          <w:lang w:val="en-US"/>
        </w:rPr>
        <w:t xml:space="preserve"> MoS</w:t>
      </w:r>
      <w:r w:rsidR="00523F5A" w:rsidRPr="00E157F5">
        <w:rPr>
          <w:rFonts w:ascii="Arial" w:hAnsi="Arial" w:cs="Arial"/>
          <w:i/>
          <w:sz w:val="44"/>
          <w:szCs w:val="44"/>
          <w:vertAlign w:val="subscript"/>
          <w:lang w:val="en-US"/>
        </w:rPr>
        <w:t>2</w:t>
      </w:r>
      <w:r w:rsidR="00523F5A" w:rsidRPr="00E157F5">
        <w:rPr>
          <w:rFonts w:ascii="Arial" w:hAnsi="Arial" w:cs="Arial"/>
          <w:i/>
          <w:sz w:val="44"/>
          <w:szCs w:val="44"/>
          <w:lang w:val="en-US"/>
        </w:rPr>
        <w:t>/SiO</w:t>
      </w:r>
      <w:r w:rsidR="00523F5A" w:rsidRPr="00E157F5">
        <w:rPr>
          <w:rFonts w:ascii="Arial" w:hAnsi="Arial" w:cs="Arial"/>
          <w:i/>
          <w:sz w:val="44"/>
          <w:szCs w:val="44"/>
          <w:vertAlign w:val="subscript"/>
          <w:lang w:val="en-US"/>
        </w:rPr>
        <w:t>2</w:t>
      </w:r>
      <w:r w:rsidR="00523F5A" w:rsidRPr="00E157F5">
        <w:rPr>
          <w:rFonts w:ascii="Arial" w:hAnsi="Arial" w:cs="Arial"/>
          <w:i/>
          <w:sz w:val="44"/>
          <w:szCs w:val="44"/>
          <w:lang w:val="en-US"/>
        </w:rPr>
        <w:t xml:space="preserve"> system</w:t>
      </w:r>
    </w:p>
    <w:p w14:paraId="345D676F" w14:textId="77777777" w:rsidR="00523F5A" w:rsidRPr="00523F5A" w:rsidRDefault="00523F5A" w:rsidP="00FE0530">
      <w:pPr>
        <w:spacing w:line="240" w:lineRule="auto"/>
        <w:rPr>
          <w:rFonts w:ascii="Arial" w:hAnsi="Arial" w:cs="Arial"/>
          <w:sz w:val="24"/>
          <w:szCs w:val="24"/>
          <w:lang w:val="en-US"/>
        </w:rPr>
      </w:pPr>
    </w:p>
    <w:p w14:paraId="7E55CB23" w14:textId="77777777" w:rsidR="00523F5A" w:rsidRPr="00523F5A" w:rsidRDefault="00523F5A" w:rsidP="00FE0530">
      <w:pPr>
        <w:spacing w:line="240" w:lineRule="auto"/>
        <w:rPr>
          <w:rFonts w:ascii="Arial" w:hAnsi="Arial" w:cs="Arial"/>
          <w:sz w:val="24"/>
          <w:szCs w:val="24"/>
          <w:lang w:val="en-US"/>
        </w:rPr>
      </w:pPr>
    </w:p>
    <w:p w14:paraId="3C5EF84C" w14:textId="77777777" w:rsidR="00523F5A" w:rsidRPr="00523F5A" w:rsidRDefault="00523F5A" w:rsidP="00FE0530">
      <w:pPr>
        <w:spacing w:line="240" w:lineRule="auto"/>
        <w:rPr>
          <w:rFonts w:ascii="Arial" w:hAnsi="Arial" w:cs="Arial"/>
          <w:sz w:val="24"/>
          <w:szCs w:val="24"/>
          <w:lang w:val="en-US"/>
        </w:rPr>
      </w:pPr>
    </w:p>
    <w:p w14:paraId="22685BBF" w14:textId="6A4E4463" w:rsidR="00523F5A" w:rsidRPr="00523F5A" w:rsidRDefault="00523F5A" w:rsidP="00FE0530">
      <w:pPr>
        <w:spacing w:line="240" w:lineRule="auto"/>
        <w:ind w:left="4536"/>
        <w:rPr>
          <w:rFonts w:ascii="Arial" w:hAnsi="Arial" w:cs="Arial"/>
          <w:b/>
          <w:sz w:val="32"/>
          <w:szCs w:val="32"/>
          <w:lang w:val="en-US"/>
        </w:rPr>
      </w:pPr>
      <w:r w:rsidRPr="00523F5A">
        <w:rPr>
          <w:rFonts w:ascii="Arial" w:hAnsi="Arial" w:cs="Arial"/>
          <w:b/>
          <w:sz w:val="32"/>
          <w:szCs w:val="32"/>
          <w:lang w:val="en-US"/>
        </w:rPr>
        <w:t xml:space="preserve">Supervisor: </w:t>
      </w:r>
    </w:p>
    <w:p w14:paraId="18946397" w14:textId="05532BD3" w:rsidR="00523F5A" w:rsidRPr="00523F5A" w:rsidRDefault="00E86B1A" w:rsidP="00FE0530">
      <w:pPr>
        <w:spacing w:line="240" w:lineRule="auto"/>
        <w:ind w:left="4536"/>
        <w:rPr>
          <w:rFonts w:ascii="Arial" w:hAnsi="Arial" w:cs="Arial"/>
          <w:sz w:val="32"/>
          <w:szCs w:val="32"/>
          <w:lang w:val="en-US"/>
        </w:rPr>
      </w:pPr>
      <w:r w:rsidRPr="006A3DD0">
        <w:rPr>
          <w:rFonts w:ascii="Arial" w:hAnsi="Arial" w:cs="Arial"/>
          <w:sz w:val="32"/>
          <w:szCs w:val="32"/>
          <w:lang w:val="en-US"/>
        </w:rPr>
        <w:t>Dr</w:t>
      </w:r>
      <w:r w:rsidR="00523F5A" w:rsidRPr="006A3DD0">
        <w:rPr>
          <w:rFonts w:ascii="Arial" w:hAnsi="Arial" w:cs="Arial"/>
          <w:sz w:val="32"/>
          <w:szCs w:val="32"/>
          <w:lang w:val="en-US"/>
        </w:rPr>
        <w:t>.</w:t>
      </w:r>
      <w:r w:rsidR="00523F5A" w:rsidRPr="00523F5A">
        <w:rPr>
          <w:rFonts w:ascii="Arial" w:hAnsi="Arial" w:cs="Arial"/>
          <w:sz w:val="32"/>
          <w:szCs w:val="32"/>
          <w:lang w:val="en-US"/>
        </w:rPr>
        <w:t xml:space="preserve"> Grigory Arzumanyan</w:t>
      </w:r>
    </w:p>
    <w:p w14:paraId="0FBD49FC" w14:textId="77777777" w:rsidR="00523F5A" w:rsidRPr="00523F5A" w:rsidRDefault="00523F5A" w:rsidP="00FE0530">
      <w:pPr>
        <w:spacing w:line="240" w:lineRule="auto"/>
        <w:ind w:left="4536"/>
        <w:rPr>
          <w:rFonts w:ascii="Arial" w:hAnsi="Arial" w:cs="Arial"/>
          <w:sz w:val="32"/>
          <w:szCs w:val="32"/>
          <w:lang w:val="en-US"/>
        </w:rPr>
      </w:pPr>
    </w:p>
    <w:p w14:paraId="6BCC0FE0" w14:textId="57A28B37" w:rsidR="00523F5A" w:rsidRPr="00523F5A" w:rsidRDefault="00523F5A" w:rsidP="00FE0530">
      <w:pPr>
        <w:spacing w:line="240" w:lineRule="auto"/>
        <w:ind w:left="4536"/>
        <w:rPr>
          <w:rFonts w:ascii="Arial" w:hAnsi="Arial" w:cs="Arial"/>
          <w:b/>
          <w:sz w:val="32"/>
          <w:szCs w:val="32"/>
          <w:lang w:val="en-US"/>
        </w:rPr>
      </w:pPr>
      <w:r w:rsidRPr="00523F5A">
        <w:rPr>
          <w:rFonts w:ascii="Arial" w:hAnsi="Arial" w:cs="Arial"/>
          <w:b/>
          <w:sz w:val="32"/>
          <w:szCs w:val="32"/>
          <w:lang w:val="en-US"/>
        </w:rPr>
        <w:t xml:space="preserve">Student: </w:t>
      </w:r>
    </w:p>
    <w:p w14:paraId="0E8A0195" w14:textId="0C644E84" w:rsidR="00523F5A" w:rsidRPr="00523F5A" w:rsidRDefault="00523F5A" w:rsidP="00FE0530">
      <w:pPr>
        <w:spacing w:line="240" w:lineRule="auto"/>
        <w:ind w:left="4536"/>
        <w:rPr>
          <w:rFonts w:ascii="Arial" w:hAnsi="Arial" w:cs="Arial"/>
          <w:sz w:val="32"/>
          <w:szCs w:val="32"/>
          <w:lang w:val="en-US"/>
        </w:rPr>
      </w:pPr>
      <w:r w:rsidRPr="00523F5A">
        <w:rPr>
          <w:rFonts w:ascii="Arial" w:hAnsi="Arial" w:cs="Arial"/>
          <w:sz w:val="32"/>
          <w:szCs w:val="32"/>
          <w:lang w:val="en-US"/>
        </w:rPr>
        <w:t>Zubkov Lev, Russia</w:t>
      </w:r>
      <w:r w:rsidRPr="00523F5A">
        <w:rPr>
          <w:rFonts w:ascii="Arial" w:hAnsi="Arial" w:cs="Arial"/>
          <w:sz w:val="32"/>
          <w:szCs w:val="32"/>
          <w:lang w:val="en-US"/>
        </w:rPr>
        <w:br/>
        <w:t>Research Nuclear University MEPhI</w:t>
      </w:r>
      <w:r>
        <w:rPr>
          <w:rFonts w:ascii="Arial" w:hAnsi="Arial" w:cs="Arial"/>
          <w:sz w:val="32"/>
          <w:szCs w:val="32"/>
          <w:lang w:val="en-US"/>
        </w:rPr>
        <w:t xml:space="preserve"> </w:t>
      </w:r>
      <w:r w:rsidRPr="00523F5A">
        <w:rPr>
          <w:rFonts w:ascii="Arial" w:hAnsi="Arial" w:cs="Arial"/>
          <w:sz w:val="32"/>
          <w:szCs w:val="32"/>
          <w:lang w:val="en-US"/>
        </w:rPr>
        <w:t>(Moscow Engineering Physics</w:t>
      </w:r>
      <w:r>
        <w:rPr>
          <w:rFonts w:ascii="Arial" w:hAnsi="Arial" w:cs="Arial"/>
          <w:sz w:val="32"/>
          <w:szCs w:val="32"/>
          <w:lang w:val="en-US"/>
        </w:rPr>
        <w:t xml:space="preserve"> </w:t>
      </w:r>
      <w:r w:rsidRPr="00523F5A">
        <w:rPr>
          <w:rFonts w:ascii="Arial" w:hAnsi="Arial" w:cs="Arial"/>
          <w:sz w:val="32"/>
          <w:szCs w:val="32"/>
          <w:lang w:val="en-US"/>
        </w:rPr>
        <w:t>Institute)</w:t>
      </w:r>
    </w:p>
    <w:p w14:paraId="5F6B78AF" w14:textId="1963921C" w:rsidR="00523F5A" w:rsidRPr="00523F5A" w:rsidRDefault="00523F5A" w:rsidP="00FE0530">
      <w:pPr>
        <w:spacing w:line="240" w:lineRule="auto"/>
        <w:ind w:left="4536"/>
        <w:rPr>
          <w:rFonts w:ascii="Arial" w:hAnsi="Arial" w:cs="Arial"/>
          <w:sz w:val="32"/>
          <w:szCs w:val="32"/>
          <w:lang w:val="en-US"/>
        </w:rPr>
      </w:pPr>
    </w:p>
    <w:p w14:paraId="3901BD52" w14:textId="77777777" w:rsidR="00523F5A" w:rsidRPr="00523F5A" w:rsidRDefault="00523F5A" w:rsidP="00FE0530">
      <w:pPr>
        <w:spacing w:line="240" w:lineRule="auto"/>
        <w:ind w:left="4536"/>
        <w:rPr>
          <w:rFonts w:ascii="Arial" w:hAnsi="Arial" w:cs="Arial"/>
          <w:b/>
          <w:sz w:val="32"/>
          <w:szCs w:val="32"/>
          <w:lang w:val="en-US"/>
        </w:rPr>
      </w:pPr>
      <w:r w:rsidRPr="00523F5A">
        <w:rPr>
          <w:rFonts w:ascii="Arial" w:hAnsi="Arial" w:cs="Arial"/>
          <w:b/>
          <w:sz w:val="32"/>
          <w:szCs w:val="32"/>
          <w:lang w:val="en-US"/>
        </w:rPr>
        <w:t>Participation period:</w:t>
      </w:r>
    </w:p>
    <w:p w14:paraId="12C8D446" w14:textId="0B2E7214" w:rsidR="00523F5A" w:rsidRPr="00523F5A" w:rsidRDefault="00523F5A" w:rsidP="00FE0530">
      <w:pPr>
        <w:spacing w:line="240" w:lineRule="auto"/>
        <w:ind w:left="4536"/>
        <w:rPr>
          <w:rFonts w:ascii="Arial" w:hAnsi="Arial" w:cs="Arial"/>
          <w:sz w:val="32"/>
          <w:szCs w:val="32"/>
          <w:lang w:val="en-US"/>
        </w:rPr>
      </w:pPr>
      <w:r w:rsidRPr="00523F5A">
        <w:rPr>
          <w:rFonts w:ascii="Arial" w:hAnsi="Arial" w:cs="Arial"/>
          <w:sz w:val="32"/>
          <w:szCs w:val="32"/>
          <w:lang w:val="en-US"/>
        </w:rPr>
        <w:t>September 15</w:t>
      </w:r>
      <w:r>
        <w:rPr>
          <w:rFonts w:ascii="Arial" w:hAnsi="Arial" w:cs="Arial"/>
          <w:sz w:val="32"/>
          <w:szCs w:val="32"/>
          <w:lang w:val="en-US"/>
        </w:rPr>
        <w:t xml:space="preserve"> </w:t>
      </w:r>
      <w:r w:rsidRPr="00523F5A">
        <w:rPr>
          <w:rFonts w:ascii="Arial" w:hAnsi="Arial" w:cs="Arial"/>
          <w:sz w:val="32"/>
          <w:szCs w:val="32"/>
          <w:lang w:val="en-US"/>
        </w:rPr>
        <w:t xml:space="preserve">– October </w:t>
      </w:r>
      <w:r>
        <w:rPr>
          <w:rFonts w:ascii="Arial" w:hAnsi="Arial" w:cs="Arial"/>
          <w:sz w:val="32"/>
          <w:szCs w:val="32"/>
          <w:lang w:val="en-US"/>
        </w:rPr>
        <w:t>26</w:t>
      </w:r>
      <w:r w:rsidRPr="00523F5A">
        <w:rPr>
          <w:rFonts w:ascii="Arial" w:hAnsi="Arial" w:cs="Arial"/>
          <w:sz w:val="32"/>
          <w:szCs w:val="32"/>
          <w:lang w:val="en-US"/>
        </w:rPr>
        <w:t>,</w:t>
      </w:r>
    </w:p>
    <w:p w14:paraId="3D8440F8" w14:textId="7734B377" w:rsidR="00523F5A" w:rsidRPr="00523F5A" w:rsidRDefault="00523F5A" w:rsidP="00FE0530">
      <w:pPr>
        <w:spacing w:line="240" w:lineRule="auto"/>
        <w:ind w:left="4536"/>
        <w:rPr>
          <w:rFonts w:ascii="Arial" w:hAnsi="Arial" w:cs="Arial"/>
          <w:sz w:val="32"/>
          <w:szCs w:val="32"/>
          <w:lang w:val="en-US"/>
        </w:rPr>
      </w:pPr>
      <w:r w:rsidRPr="00523F5A">
        <w:rPr>
          <w:rFonts w:ascii="Arial" w:hAnsi="Arial" w:cs="Arial"/>
          <w:sz w:val="32"/>
          <w:szCs w:val="32"/>
          <w:lang w:val="en-US"/>
        </w:rPr>
        <w:t>Summer Session 2024</w:t>
      </w:r>
    </w:p>
    <w:p w14:paraId="15BD4522" w14:textId="11C3A37C" w:rsidR="00523F5A" w:rsidRPr="00523F5A" w:rsidRDefault="00523F5A" w:rsidP="00FE0530">
      <w:pPr>
        <w:spacing w:line="240" w:lineRule="auto"/>
        <w:ind w:left="4536"/>
        <w:rPr>
          <w:rFonts w:ascii="Arial" w:hAnsi="Arial" w:cs="Arial"/>
          <w:sz w:val="32"/>
          <w:szCs w:val="32"/>
          <w:lang w:val="en-US"/>
        </w:rPr>
      </w:pPr>
    </w:p>
    <w:p w14:paraId="1911F76E" w14:textId="77777777" w:rsidR="00523F5A" w:rsidRPr="00523F5A" w:rsidRDefault="00523F5A" w:rsidP="00FE0530">
      <w:pPr>
        <w:spacing w:line="240" w:lineRule="auto"/>
        <w:ind w:left="4536"/>
        <w:rPr>
          <w:rFonts w:ascii="Arial" w:hAnsi="Arial" w:cs="Arial"/>
          <w:sz w:val="32"/>
          <w:szCs w:val="32"/>
          <w:lang w:val="en-US"/>
        </w:rPr>
      </w:pPr>
    </w:p>
    <w:p w14:paraId="614DF4C6" w14:textId="77777777" w:rsidR="00523F5A" w:rsidRPr="00523F5A" w:rsidRDefault="00523F5A" w:rsidP="00FE0530">
      <w:pPr>
        <w:spacing w:line="240" w:lineRule="auto"/>
        <w:ind w:left="4536"/>
        <w:rPr>
          <w:rFonts w:ascii="Arial" w:hAnsi="Arial" w:cs="Arial"/>
          <w:sz w:val="32"/>
          <w:szCs w:val="32"/>
          <w:lang w:val="en-US"/>
        </w:rPr>
      </w:pPr>
    </w:p>
    <w:p w14:paraId="06B44A84" w14:textId="77777777" w:rsidR="00523F5A" w:rsidRDefault="00523F5A" w:rsidP="00FE0530">
      <w:pPr>
        <w:spacing w:line="240" w:lineRule="auto"/>
        <w:ind w:left="4536"/>
        <w:rPr>
          <w:rFonts w:ascii="Arial" w:hAnsi="Arial" w:cs="Arial"/>
          <w:sz w:val="32"/>
          <w:szCs w:val="32"/>
          <w:lang w:val="en-US"/>
        </w:rPr>
      </w:pPr>
    </w:p>
    <w:p w14:paraId="3D566B9A" w14:textId="77777777" w:rsidR="00523F5A" w:rsidRPr="00523F5A" w:rsidRDefault="00523F5A" w:rsidP="00FE0530">
      <w:pPr>
        <w:spacing w:line="240" w:lineRule="auto"/>
        <w:ind w:left="4536"/>
        <w:rPr>
          <w:rFonts w:ascii="Arial" w:hAnsi="Arial" w:cs="Arial"/>
          <w:sz w:val="32"/>
          <w:szCs w:val="32"/>
          <w:lang w:val="en-US"/>
        </w:rPr>
      </w:pPr>
    </w:p>
    <w:p w14:paraId="4D9B63B9" w14:textId="77777777" w:rsidR="00523F5A" w:rsidRPr="00523F5A" w:rsidRDefault="00523F5A" w:rsidP="00FE0530">
      <w:pPr>
        <w:spacing w:line="240" w:lineRule="auto"/>
        <w:ind w:left="4536"/>
        <w:rPr>
          <w:rFonts w:ascii="Arial" w:hAnsi="Arial" w:cs="Arial"/>
          <w:sz w:val="32"/>
          <w:szCs w:val="32"/>
          <w:lang w:val="en-US"/>
        </w:rPr>
      </w:pPr>
    </w:p>
    <w:p w14:paraId="5D4D8BC5" w14:textId="77777777" w:rsidR="00523F5A" w:rsidRPr="00523F5A" w:rsidRDefault="00523F5A" w:rsidP="00FE0530">
      <w:pPr>
        <w:spacing w:line="240" w:lineRule="auto"/>
        <w:jc w:val="center"/>
        <w:rPr>
          <w:rFonts w:ascii="Arial" w:hAnsi="Arial" w:cs="Arial"/>
          <w:sz w:val="32"/>
          <w:szCs w:val="32"/>
          <w:lang w:val="en-US"/>
        </w:rPr>
      </w:pPr>
    </w:p>
    <w:p w14:paraId="38389587" w14:textId="6DCD35CE" w:rsidR="006A665B" w:rsidRPr="00DB140E" w:rsidRDefault="00523F5A" w:rsidP="006A665B">
      <w:pPr>
        <w:spacing w:line="240" w:lineRule="auto"/>
        <w:jc w:val="center"/>
        <w:rPr>
          <w:rFonts w:ascii="Arial" w:hAnsi="Arial" w:cs="Arial"/>
          <w:b/>
          <w:bCs/>
          <w:sz w:val="32"/>
          <w:szCs w:val="32"/>
          <w:lang w:val="en-US"/>
        </w:rPr>
      </w:pPr>
      <w:r w:rsidRPr="00DB140E">
        <w:rPr>
          <w:rFonts w:ascii="Arial" w:hAnsi="Arial" w:cs="Arial"/>
          <w:b/>
          <w:bCs/>
          <w:sz w:val="32"/>
          <w:szCs w:val="32"/>
          <w:lang w:val="en-US"/>
        </w:rPr>
        <w:t>Dubna, 2024</w:t>
      </w:r>
      <w:r w:rsidR="006A665B" w:rsidRPr="00DB140E">
        <w:rPr>
          <w:rFonts w:ascii="Arial" w:hAnsi="Arial" w:cs="Arial"/>
          <w:b/>
          <w:bCs/>
          <w:sz w:val="32"/>
          <w:szCs w:val="32"/>
          <w:lang w:val="en-US"/>
        </w:rPr>
        <w:br w:type="page"/>
      </w:r>
    </w:p>
    <w:p w14:paraId="0680BCBE" w14:textId="64D70D0C" w:rsidR="0050080E" w:rsidRPr="006A665B" w:rsidRDefault="00F17640" w:rsidP="00F17640">
      <w:pPr>
        <w:pStyle w:val="1"/>
        <w:jc w:val="center"/>
        <w:rPr>
          <w:b/>
          <w:bCs/>
          <w:lang w:val="en-US"/>
        </w:rPr>
      </w:pPr>
      <w:bookmarkStart w:id="0" w:name="_Toc180497059"/>
      <w:bookmarkStart w:id="1" w:name="_Toc180745765"/>
      <w:r w:rsidRPr="00F17640">
        <w:rPr>
          <w:b/>
          <w:bCs/>
          <w:lang w:val="en-US"/>
        </w:rPr>
        <w:lastRenderedPageBreak/>
        <w:t>ABSTRACT</w:t>
      </w:r>
      <w:bookmarkEnd w:id="0"/>
      <w:bookmarkEnd w:id="1"/>
    </w:p>
    <w:p w14:paraId="493B6205" w14:textId="07E13976" w:rsidR="006A665B" w:rsidRPr="008676AD" w:rsidRDefault="00F17640" w:rsidP="006A665B">
      <w:pPr>
        <w:spacing w:after="160"/>
        <w:jc w:val="both"/>
        <w:rPr>
          <w:rFonts w:cs="Times New Roman"/>
          <w:lang w:val="en-US"/>
        </w:rPr>
      </w:pPr>
      <w:r w:rsidRPr="006A665B">
        <w:rPr>
          <w:rFonts w:ascii="Arial" w:hAnsi="Arial" w:cs="Arial"/>
          <w:sz w:val="32"/>
          <w:szCs w:val="32"/>
          <w:lang w:val="en-US"/>
        </w:rPr>
        <w:tab/>
      </w:r>
      <w:r w:rsidR="006A665B" w:rsidRPr="006A665B">
        <w:rPr>
          <w:rFonts w:cs="Times New Roman"/>
          <w:lang w:val="en-US"/>
        </w:rPr>
        <w:t xml:space="preserve">MoS₂, a two-dimensional transition metal dichalcogenide, exhibits </w:t>
      </w:r>
      <w:r w:rsidR="006A665B">
        <w:rPr>
          <w:rFonts w:cs="Times New Roman"/>
          <w:lang w:val="en-US"/>
        </w:rPr>
        <w:t>excellent</w:t>
      </w:r>
      <w:r w:rsidR="006A665B" w:rsidRPr="006A665B">
        <w:rPr>
          <w:rFonts w:cs="Times New Roman"/>
          <w:lang w:val="en-US"/>
        </w:rPr>
        <w:t xml:space="preserve"> electronic and optical properties, making it a promising candidate for </w:t>
      </w:r>
      <w:r w:rsidR="006A665B">
        <w:rPr>
          <w:rFonts w:cs="Times New Roman"/>
          <w:lang w:val="en-US"/>
        </w:rPr>
        <w:t>electronic</w:t>
      </w:r>
      <w:r w:rsidR="006A665B" w:rsidRPr="006A665B">
        <w:rPr>
          <w:rFonts w:cs="Times New Roman"/>
          <w:lang w:val="en-US"/>
        </w:rPr>
        <w:t xml:space="preserve"> and </w:t>
      </w:r>
      <w:r w:rsidR="008676AD">
        <w:rPr>
          <w:rFonts w:cs="Times New Roman"/>
          <w:lang w:val="en-US"/>
        </w:rPr>
        <w:t>photonic</w:t>
      </w:r>
      <w:r w:rsidR="006A665B" w:rsidRPr="006A665B">
        <w:rPr>
          <w:rFonts w:cs="Times New Roman"/>
          <w:lang w:val="en-US"/>
        </w:rPr>
        <w:t xml:space="preserve"> devices.</w:t>
      </w:r>
      <w:r w:rsidR="002A5345">
        <w:rPr>
          <w:rFonts w:cs="Times New Roman"/>
          <w:lang w:val="en-US"/>
        </w:rPr>
        <w:t xml:space="preserve"> </w:t>
      </w:r>
      <w:r w:rsidR="002A5345" w:rsidRPr="00DB140E">
        <w:rPr>
          <w:rFonts w:cs="Times New Roman"/>
          <w:lang w:val="en-US"/>
        </w:rPr>
        <w:t>MoS</w:t>
      </w:r>
      <w:r w:rsidR="002A5345" w:rsidRPr="00DB140E">
        <w:rPr>
          <w:rFonts w:cs="Times New Roman"/>
          <w:vertAlign w:val="subscript"/>
          <w:lang w:val="en-US"/>
        </w:rPr>
        <w:t>2</w:t>
      </w:r>
      <w:r w:rsidR="002A5345">
        <w:rPr>
          <w:rFonts w:cs="Times New Roman"/>
          <w:lang w:val="en-US"/>
        </w:rPr>
        <w:t xml:space="preserve"> monolayer is a </w:t>
      </w:r>
      <w:r w:rsidR="00D86684" w:rsidRPr="006A3DD0">
        <w:rPr>
          <w:rFonts w:cs="Times New Roman"/>
          <w:lang w:val="en-US"/>
        </w:rPr>
        <w:t>v</w:t>
      </w:r>
      <w:r w:rsidR="006217BF">
        <w:rPr>
          <w:rFonts w:cs="Times New Roman"/>
          <w:lang w:val="en-US"/>
        </w:rPr>
        <w:t>an der Waals material</w:t>
      </w:r>
      <w:r w:rsidR="002A5345">
        <w:rPr>
          <w:rFonts w:cs="Times New Roman"/>
          <w:lang w:val="en-US"/>
        </w:rPr>
        <w:t xml:space="preserve">, but when it grown on </w:t>
      </w:r>
      <w:r w:rsidR="006217BF">
        <w:rPr>
          <w:rFonts w:cs="Times New Roman"/>
          <w:lang w:val="en-US"/>
        </w:rPr>
        <w:t xml:space="preserve">a </w:t>
      </w:r>
      <w:r w:rsidR="002A5345">
        <w:rPr>
          <w:rFonts w:cs="Times New Roman"/>
          <w:lang w:val="en-US"/>
        </w:rPr>
        <w:t>substrate it can create chemical bonds between</w:t>
      </w:r>
      <w:r w:rsidR="006217BF">
        <w:rPr>
          <w:rFonts w:cs="Times New Roman"/>
          <w:lang w:val="en-US"/>
        </w:rPr>
        <w:t xml:space="preserve"> the</w:t>
      </w:r>
      <w:r w:rsidR="002A5345">
        <w:rPr>
          <w:rFonts w:cs="Times New Roman"/>
          <w:lang w:val="en-US"/>
        </w:rPr>
        <w:t xml:space="preserve"> monolayer and</w:t>
      </w:r>
      <w:r w:rsidR="006217BF">
        <w:rPr>
          <w:rFonts w:cs="Times New Roman"/>
          <w:lang w:val="en-US"/>
        </w:rPr>
        <w:t xml:space="preserve"> the</w:t>
      </w:r>
      <w:r w:rsidR="002A5345">
        <w:rPr>
          <w:rFonts w:cs="Times New Roman"/>
          <w:lang w:val="en-US"/>
        </w:rPr>
        <w:t xml:space="preserve"> substrate.</w:t>
      </w:r>
    </w:p>
    <w:p w14:paraId="1F7EDD59" w14:textId="478777A8" w:rsidR="008676AD" w:rsidRDefault="006A665B" w:rsidP="006A665B">
      <w:pPr>
        <w:spacing w:after="160"/>
        <w:jc w:val="both"/>
        <w:rPr>
          <w:rFonts w:cs="Times New Roman"/>
          <w:lang w:val="en-US"/>
        </w:rPr>
      </w:pPr>
      <w:r w:rsidRPr="008676AD">
        <w:rPr>
          <w:rFonts w:cs="Times New Roman"/>
          <w:lang w:val="en-US"/>
        </w:rPr>
        <w:tab/>
      </w:r>
      <w:r w:rsidRPr="006A665B">
        <w:rPr>
          <w:rFonts w:cs="Times New Roman"/>
          <w:lang w:val="en-US"/>
        </w:rPr>
        <w:t>This study attempts to predict the formation of covalent bonds between sulfur and oxygen atoms in MoS</w:t>
      </w:r>
      <w:r w:rsidR="008676AD" w:rsidRPr="008676AD">
        <w:rPr>
          <w:rFonts w:cs="Times New Roman"/>
          <w:vertAlign w:val="subscript"/>
          <w:lang w:val="en-US"/>
        </w:rPr>
        <w:t>2</w:t>
      </w:r>
      <w:r w:rsidRPr="006A665B">
        <w:rPr>
          <w:rFonts w:cs="Times New Roman"/>
          <w:lang w:val="en-US"/>
        </w:rPr>
        <w:t xml:space="preserve"> monolayers grown by chemical vapor deposition </w:t>
      </w:r>
      <w:r w:rsidR="008676AD">
        <w:rPr>
          <w:rFonts w:cs="Times New Roman"/>
          <w:lang w:val="en-US"/>
        </w:rPr>
        <w:t xml:space="preserve">on a </w:t>
      </w:r>
      <w:r w:rsidR="008676AD" w:rsidRPr="006A665B">
        <w:rPr>
          <w:rFonts w:cs="Times New Roman"/>
          <w:lang w:val="en-US"/>
        </w:rPr>
        <w:t>SiO</w:t>
      </w:r>
      <w:r w:rsidR="008676AD" w:rsidRPr="008676AD">
        <w:rPr>
          <w:rFonts w:cs="Times New Roman"/>
          <w:vertAlign w:val="subscript"/>
          <w:lang w:val="en-US"/>
        </w:rPr>
        <w:t>2</w:t>
      </w:r>
      <w:r w:rsidR="008676AD">
        <w:rPr>
          <w:rFonts w:cs="Times New Roman"/>
          <w:lang w:val="en-US"/>
        </w:rPr>
        <w:t xml:space="preserve"> substrate.</w:t>
      </w:r>
      <w:r w:rsidRPr="006A665B">
        <w:rPr>
          <w:rFonts w:cs="Times New Roman"/>
          <w:lang w:val="en-US"/>
        </w:rPr>
        <w:t xml:space="preserve"> The research uses Density Functional Theory to investigate the structure, confirming the potential existence of such bonds</w:t>
      </w:r>
      <w:r w:rsidR="008676AD">
        <w:rPr>
          <w:rFonts w:cs="Times New Roman"/>
          <w:lang w:val="en-US"/>
        </w:rPr>
        <w:t xml:space="preserve"> through </w:t>
      </w:r>
      <w:r w:rsidR="008676AD">
        <w:rPr>
          <w:rFonts w:cs="Times New Roman"/>
          <w:i/>
          <w:iCs/>
          <w:lang w:val="en-US"/>
        </w:rPr>
        <w:t>a</w:t>
      </w:r>
      <w:r w:rsidR="008676AD" w:rsidRPr="008676AD">
        <w:rPr>
          <w:rFonts w:cs="Times New Roman"/>
          <w:i/>
          <w:iCs/>
          <w:lang w:val="en-US"/>
        </w:rPr>
        <w:t>b initio</w:t>
      </w:r>
      <w:r w:rsidR="008676AD">
        <w:rPr>
          <w:rFonts w:cs="Times New Roman"/>
          <w:lang w:val="en-US"/>
        </w:rPr>
        <w:t xml:space="preserve"> calculation.</w:t>
      </w:r>
      <w:r w:rsidRPr="006A665B">
        <w:rPr>
          <w:rFonts w:cs="Times New Roman"/>
          <w:lang w:val="en-US"/>
        </w:rPr>
        <w:t xml:space="preserve"> Additionally, the Raman spectrum of this structure is calculated. </w:t>
      </w:r>
      <w:r w:rsidR="008676AD" w:rsidRPr="008676AD">
        <w:rPr>
          <w:rFonts w:cs="Times New Roman"/>
          <w:lang w:val="en-US"/>
        </w:rPr>
        <w:t>It is envisaged that these bonds can be experimentally identified using Raman scattering with a focus on the spectral range of 1000–1200 cm</w:t>
      </w:r>
      <w:r w:rsidR="008676AD" w:rsidRPr="008676AD">
        <w:rPr>
          <w:rFonts w:cs="Times New Roman"/>
          <w:vertAlign w:val="superscript"/>
          <w:lang w:val="en-US"/>
        </w:rPr>
        <w:t>-1</w:t>
      </w:r>
      <w:r w:rsidR="008676AD" w:rsidRPr="008676AD">
        <w:rPr>
          <w:rFonts w:cs="Times New Roman"/>
          <w:lang w:val="en-US"/>
        </w:rPr>
        <w:t>.</w:t>
      </w:r>
    </w:p>
    <w:p w14:paraId="6E32AE71" w14:textId="4EBC0E56" w:rsidR="0050080E" w:rsidRPr="006A665B" w:rsidRDefault="0050080E" w:rsidP="006A665B">
      <w:pPr>
        <w:spacing w:after="160"/>
        <w:jc w:val="both"/>
        <w:rPr>
          <w:rFonts w:ascii="Arial" w:hAnsi="Arial" w:cs="Arial"/>
          <w:sz w:val="32"/>
          <w:szCs w:val="32"/>
          <w:lang w:val="en-US"/>
        </w:rPr>
      </w:pPr>
      <w:r w:rsidRPr="006A665B">
        <w:rPr>
          <w:rFonts w:ascii="Arial" w:hAnsi="Arial" w:cs="Arial"/>
          <w:sz w:val="32"/>
          <w:szCs w:val="32"/>
          <w:lang w:val="en-US"/>
        </w:rPr>
        <w:br w:type="page"/>
      </w:r>
    </w:p>
    <w:p w14:paraId="3E3654B1" w14:textId="7C5D8FD2" w:rsidR="00523F5A" w:rsidRPr="00523F5A" w:rsidRDefault="0050080E" w:rsidP="00523F5A">
      <w:pPr>
        <w:jc w:val="center"/>
        <w:rPr>
          <w:rFonts w:ascii="Arial" w:hAnsi="Arial" w:cs="Arial"/>
          <w:sz w:val="32"/>
          <w:szCs w:val="32"/>
          <w:lang w:val="en-US"/>
        </w:rPr>
      </w:pPr>
      <w:r>
        <w:rPr>
          <w:rFonts w:cs="Times New Roman"/>
          <w:b/>
          <w:bCs/>
          <w:lang w:val="en-US"/>
        </w:rPr>
        <w:lastRenderedPageBreak/>
        <w:t>CONTENTS</w:t>
      </w:r>
    </w:p>
    <w:sdt>
      <w:sdtPr>
        <w:rPr>
          <w:rFonts w:cs="Times New Roman"/>
          <w:b/>
          <w:bCs/>
        </w:rPr>
        <w:id w:val="722952053"/>
        <w:docPartObj>
          <w:docPartGallery w:val="Table of Contents"/>
          <w:docPartUnique/>
        </w:docPartObj>
      </w:sdtPr>
      <w:sdtEndPr>
        <w:rPr>
          <w:rFonts w:cstheme="minorBidi"/>
        </w:rPr>
      </w:sdtEndPr>
      <w:sdtContent>
        <w:p w14:paraId="7BA97D54" w14:textId="1EA61FB8" w:rsidR="00404DAE" w:rsidRPr="00404DAE" w:rsidRDefault="00516A99">
          <w:pPr>
            <w:pStyle w:val="11"/>
            <w:tabs>
              <w:tab w:val="right" w:leader="dot" w:pos="9345"/>
            </w:tabs>
            <w:rPr>
              <w:rFonts w:asciiTheme="minorHAnsi" w:eastAsiaTheme="minorEastAsia" w:hAnsiTheme="minorHAnsi"/>
              <w:noProof/>
              <w:kern w:val="2"/>
              <w:sz w:val="22"/>
              <w:szCs w:val="22"/>
              <w:lang w:eastAsia="ru-RU"/>
              <w14:ligatures w14:val="standardContextual"/>
            </w:rPr>
          </w:pPr>
          <w:r w:rsidRPr="00404DAE">
            <w:fldChar w:fldCharType="begin"/>
          </w:r>
          <w:r w:rsidRPr="00404DAE">
            <w:instrText xml:space="preserve"> TOC \o "1-3" \h \z \u </w:instrText>
          </w:r>
          <w:r w:rsidRPr="00404DAE">
            <w:fldChar w:fldCharType="separate"/>
          </w:r>
          <w:hyperlink w:anchor="_Toc180745766" w:history="1">
            <w:r w:rsidR="00404DAE" w:rsidRPr="00404DAE">
              <w:rPr>
                <w:rStyle w:val="a8"/>
                <w:noProof/>
                <w:lang w:val="en-US"/>
              </w:rPr>
              <w:t>1. INTRODUCTION</w:t>
            </w:r>
            <w:r w:rsidR="00404DAE" w:rsidRPr="00404DAE">
              <w:rPr>
                <w:noProof/>
                <w:webHidden/>
              </w:rPr>
              <w:tab/>
            </w:r>
            <w:r w:rsidR="00404DAE" w:rsidRPr="00404DAE">
              <w:rPr>
                <w:noProof/>
                <w:webHidden/>
              </w:rPr>
              <w:fldChar w:fldCharType="begin"/>
            </w:r>
            <w:r w:rsidR="00404DAE" w:rsidRPr="00404DAE">
              <w:rPr>
                <w:noProof/>
                <w:webHidden/>
              </w:rPr>
              <w:instrText xml:space="preserve"> PAGEREF _Toc180745766 \h </w:instrText>
            </w:r>
            <w:r w:rsidR="00404DAE" w:rsidRPr="00404DAE">
              <w:rPr>
                <w:noProof/>
                <w:webHidden/>
              </w:rPr>
            </w:r>
            <w:r w:rsidR="00404DAE" w:rsidRPr="00404DAE">
              <w:rPr>
                <w:noProof/>
                <w:webHidden/>
              </w:rPr>
              <w:fldChar w:fldCharType="separate"/>
            </w:r>
            <w:r w:rsidR="0064226B">
              <w:rPr>
                <w:noProof/>
                <w:webHidden/>
              </w:rPr>
              <w:t>4</w:t>
            </w:r>
            <w:r w:rsidR="00404DAE" w:rsidRPr="00404DAE">
              <w:rPr>
                <w:noProof/>
                <w:webHidden/>
              </w:rPr>
              <w:fldChar w:fldCharType="end"/>
            </w:r>
          </w:hyperlink>
        </w:p>
        <w:p w14:paraId="3039F920" w14:textId="43E8EE5C" w:rsidR="00404DAE" w:rsidRPr="00404DAE" w:rsidRDefault="00404DAE">
          <w:pPr>
            <w:pStyle w:val="21"/>
            <w:tabs>
              <w:tab w:val="right" w:leader="dot" w:pos="9345"/>
            </w:tabs>
            <w:rPr>
              <w:rFonts w:asciiTheme="minorHAnsi" w:eastAsiaTheme="minorEastAsia" w:hAnsiTheme="minorHAnsi"/>
              <w:noProof/>
              <w:kern w:val="2"/>
              <w:sz w:val="22"/>
              <w:szCs w:val="22"/>
              <w:lang w:eastAsia="ru-RU"/>
              <w14:ligatures w14:val="standardContextual"/>
            </w:rPr>
          </w:pPr>
          <w:hyperlink w:anchor="_Toc180745767" w:history="1">
            <w:r w:rsidRPr="00404DAE">
              <w:rPr>
                <w:rStyle w:val="a8"/>
                <w:noProof/>
                <w:lang w:val="en-US"/>
              </w:rPr>
              <w:t>1.1 Background</w:t>
            </w:r>
            <w:r w:rsidRPr="00404DAE">
              <w:rPr>
                <w:noProof/>
                <w:webHidden/>
              </w:rPr>
              <w:tab/>
            </w:r>
            <w:r w:rsidRPr="00404DAE">
              <w:rPr>
                <w:noProof/>
                <w:webHidden/>
              </w:rPr>
              <w:fldChar w:fldCharType="begin"/>
            </w:r>
            <w:r w:rsidRPr="00404DAE">
              <w:rPr>
                <w:noProof/>
                <w:webHidden/>
              </w:rPr>
              <w:instrText xml:space="preserve"> PAGEREF _Toc180745767 \h </w:instrText>
            </w:r>
            <w:r w:rsidRPr="00404DAE">
              <w:rPr>
                <w:noProof/>
                <w:webHidden/>
              </w:rPr>
            </w:r>
            <w:r w:rsidRPr="00404DAE">
              <w:rPr>
                <w:noProof/>
                <w:webHidden/>
              </w:rPr>
              <w:fldChar w:fldCharType="separate"/>
            </w:r>
            <w:r w:rsidR="0064226B">
              <w:rPr>
                <w:noProof/>
                <w:webHidden/>
              </w:rPr>
              <w:t>4</w:t>
            </w:r>
            <w:r w:rsidRPr="00404DAE">
              <w:rPr>
                <w:noProof/>
                <w:webHidden/>
              </w:rPr>
              <w:fldChar w:fldCharType="end"/>
            </w:r>
          </w:hyperlink>
        </w:p>
        <w:p w14:paraId="3B1712F9" w14:textId="420242DC" w:rsidR="00404DAE" w:rsidRPr="00404DAE" w:rsidRDefault="00404DAE">
          <w:pPr>
            <w:pStyle w:val="21"/>
            <w:tabs>
              <w:tab w:val="right" w:leader="dot" w:pos="9345"/>
            </w:tabs>
            <w:rPr>
              <w:rFonts w:asciiTheme="minorHAnsi" w:eastAsiaTheme="minorEastAsia" w:hAnsiTheme="minorHAnsi"/>
              <w:noProof/>
              <w:kern w:val="2"/>
              <w:sz w:val="22"/>
              <w:szCs w:val="22"/>
              <w:lang w:eastAsia="ru-RU"/>
              <w14:ligatures w14:val="standardContextual"/>
            </w:rPr>
          </w:pPr>
          <w:hyperlink w:anchor="_Toc180745768" w:history="1">
            <w:r w:rsidRPr="00404DAE">
              <w:rPr>
                <w:rStyle w:val="a8"/>
                <w:noProof/>
                <w:lang w:val="en-US"/>
              </w:rPr>
              <w:t>1.2 Main problem</w:t>
            </w:r>
            <w:r w:rsidRPr="00404DAE">
              <w:rPr>
                <w:noProof/>
                <w:webHidden/>
              </w:rPr>
              <w:tab/>
            </w:r>
            <w:r w:rsidRPr="00404DAE">
              <w:rPr>
                <w:noProof/>
                <w:webHidden/>
              </w:rPr>
              <w:fldChar w:fldCharType="begin"/>
            </w:r>
            <w:r w:rsidRPr="00404DAE">
              <w:rPr>
                <w:noProof/>
                <w:webHidden/>
              </w:rPr>
              <w:instrText xml:space="preserve"> PAGEREF _Toc180745768 \h </w:instrText>
            </w:r>
            <w:r w:rsidRPr="00404DAE">
              <w:rPr>
                <w:noProof/>
                <w:webHidden/>
              </w:rPr>
            </w:r>
            <w:r w:rsidRPr="00404DAE">
              <w:rPr>
                <w:noProof/>
                <w:webHidden/>
              </w:rPr>
              <w:fldChar w:fldCharType="separate"/>
            </w:r>
            <w:r w:rsidR="0064226B">
              <w:rPr>
                <w:noProof/>
                <w:webHidden/>
              </w:rPr>
              <w:t>4</w:t>
            </w:r>
            <w:r w:rsidRPr="00404DAE">
              <w:rPr>
                <w:noProof/>
                <w:webHidden/>
              </w:rPr>
              <w:fldChar w:fldCharType="end"/>
            </w:r>
          </w:hyperlink>
        </w:p>
        <w:p w14:paraId="7F3FA5D5" w14:textId="0340D5EE" w:rsidR="00404DAE" w:rsidRPr="00404DAE" w:rsidRDefault="00404DAE">
          <w:pPr>
            <w:pStyle w:val="21"/>
            <w:tabs>
              <w:tab w:val="right" w:leader="dot" w:pos="9345"/>
            </w:tabs>
            <w:rPr>
              <w:rFonts w:asciiTheme="minorHAnsi" w:eastAsiaTheme="minorEastAsia" w:hAnsiTheme="minorHAnsi"/>
              <w:noProof/>
              <w:kern w:val="2"/>
              <w:sz w:val="22"/>
              <w:szCs w:val="22"/>
              <w:lang w:eastAsia="ru-RU"/>
              <w14:ligatures w14:val="standardContextual"/>
            </w:rPr>
          </w:pPr>
          <w:hyperlink w:anchor="_Toc180745769" w:history="1">
            <w:r w:rsidRPr="00404DAE">
              <w:rPr>
                <w:rStyle w:val="a8"/>
                <w:noProof/>
                <w:lang w:val="en-US"/>
              </w:rPr>
              <w:t>1.3 Findings</w:t>
            </w:r>
            <w:r w:rsidRPr="00404DAE">
              <w:rPr>
                <w:noProof/>
                <w:webHidden/>
              </w:rPr>
              <w:tab/>
            </w:r>
            <w:r w:rsidRPr="00404DAE">
              <w:rPr>
                <w:noProof/>
                <w:webHidden/>
              </w:rPr>
              <w:fldChar w:fldCharType="begin"/>
            </w:r>
            <w:r w:rsidRPr="00404DAE">
              <w:rPr>
                <w:noProof/>
                <w:webHidden/>
              </w:rPr>
              <w:instrText xml:space="preserve"> PAGEREF _Toc180745769 \h </w:instrText>
            </w:r>
            <w:r w:rsidRPr="00404DAE">
              <w:rPr>
                <w:noProof/>
                <w:webHidden/>
              </w:rPr>
            </w:r>
            <w:r w:rsidRPr="00404DAE">
              <w:rPr>
                <w:noProof/>
                <w:webHidden/>
              </w:rPr>
              <w:fldChar w:fldCharType="separate"/>
            </w:r>
            <w:r w:rsidR="0064226B">
              <w:rPr>
                <w:noProof/>
                <w:webHidden/>
              </w:rPr>
              <w:t>4</w:t>
            </w:r>
            <w:r w:rsidRPr="00404DAE">
              <w:rPr>
                <w:noProof/>
                <w:webHidden/>
              </w:rPr>
              <w:fldChar w:fldCharType="end"/>
            </w:r>
          </w:hyperlink>
        </w:p>
        <w:p w14:paraId="47C9D23E" w14:textId="01793AB1" w:rsidR="00404DAE" w:rsidRPr="00404DAE" w:rsidRDefault="00404DAE">
          <w:pPr>
            <w:pStyle w:val="11"/>
            <w:tabs>
              <w:tab w:val="right" w:leader="dot" w:pos="9345"/>
            </w:tabs>
            <w:rPr>
              <w:rFonts w:asciiTheme="minorHAnsi" w:eastAsiaTheme="minorEastAsia" w:hAnsiTheme="minorHAnsi"/>
              <w:noProof/>
              <w:kern w:val="2"/>
              <w:sz w:val="22"/>
              <w:szCs w:val="22"/>
              <w:lang w:eastAsia="ru-RU"/>
              <w14:ligatures w14:val="standardContextual"/>
            </w:rPr>
          </w:pPr>
          <w:hyperlink w:anchor="_Toc180745770" w:history="1">
            <w:r w:rsidRPr="00404DAE">
              <w:rPr>
                <w:rStyle w:val="a8"/>
                <w:noProof/>
                <w:lang w:val="en-US"/>
              </w:rPr>
              <w:t>2. THEORETICAL BACKGROUND</w:t>
            </w:r>
            <w:r w:rsidRPr="00404DAE">
              <w:rPr>
                <w:noProof/>
                <w:webHidden/>
              </w:rPr>
              <w:tab/>
            </w:r>
            <w:r w:rsidRPr="00404DAE">
              <w:rPr>
                <w:noProof/>
                <w:webHidden/>
              </w:rPr>
              <w:fldChar w:fldCharType="begin"/>
            </w:r>
            <w:r w:rsidRPr="00404DAE">
              <w:rPr>
                <w:noProof/>
                <w:webHidden/>
              </w:rPr>
              <w:instrText xml:space="preserve"> PAGEREF _Toc180745770 \h </w:instrText>
            </w:r>
            <w:r w:rsidRPr="00404DAE">
              <w:rPr>
                <w:noProof/>
                <w:webHidden/>
              </w:rPr>
            </w:r>
            <w:r w:rsidRPr="00404DAE">
              <w:rPr>
                <w:noProof/>
                <w:webHidden/>
              </w:rPr>
              <w:fldChar w:fldCharType="separate"/>
            </w:r>
            <w:r w:rsidR="0064226B">
              <w:rPr>
                <w:noProof/>
                <w:webHidden/>
              </w:rPr>
              <w:t>6</w:t>
            </w:r>
            <w:r w:rsidRPr="00404DAE">
              <w:rPr>
                <w:noProof/>
                <w:webHidden/>
              </w:rPr>
              <w:fldChar w:fldCharType="end"/>
            </w:r>
          </w:hyperlink>
        </w:p>
        <w:p w14:paraId="249363BA" w14:textId="37E6CE38" w:rsidR="00404DAE" w:rsidRPr="00404DAE" w:rsidRDefault="00404DAE">
          <w:pPr>
            <w:pStyle w:val="21"/>
            <w:tabs>
              <w:tab w:val="right" w:leader="dot" w:pos="9345"/>
            </w:tabs>
            <w:rPr>
              <w:rFonts w:asciiTheme="minorHAnsi" w:eastAsiaTheme="minorEastAsia" w:hAnsiTheme="minorHAnsi"/>
              <w:noProof/>
              <w:kern w:val="2"/>
              <w:sz w:val="22"/>
              <w:szCs w:val="22"/>
              <w:lang w:eastAsia="ru-RU"/>
              <w14:ligatures w14:val="standardContextual"/>
            </w:rPr>
          </w:pPr>
          <w:hyperlink w:anchor="_Toc180745771" w:history="1">
            <w:r w:rsidRPr="00404DAE">
              <w:rPr>
                <w:rStyle w:val="a8"/>
                <w:noProof/>
                <w:lang w:val="en-US"/>
              </w:rPr>
              <w:t>2.1 Density Functional Theory</w:t>
            </w:r>
            <w:r w:rsidRPr="00404DAE">
              <w:rPr>
                <w:noProof/>
                <w:webHidden/>
              </w:rPr>
              <w:tab/>
            </w:r>
            <w:r w:rsidRPr="00404DAE">
              <w:rPr>
                <w:noProof/>
                <w:webHidden/>
              </w:rPr>
              <w:fldChar w:fldCharType="begin"/>
            </w:r>
            <w:r w:rsidRPr="00404DAE">
              <w:rPr>
                <w:noProof/>
                <w:webHidden/>
              </w:rPr>
              <w:instrText xml:space="preserve"> PAGEREF _Toc180745771 \h </w:instrText>
            </w:r>
            <w:r w:rsidRPr="00404DAE">
              <w:rPr>
                <w:noProof/>
                <w:webHidden/>
              </w:rPr>
            </w:r>
            <w:r w:rsidRPr="00404DAE">
              <w:rPr>
                <w:noProof/>
                <w:webHidden/>
              </w:rPr>
              <w:fldChar w:fldCharType="separate"/>
            </w:r>
            <w:r w:rsidR="0064226B">
              <w:rPr>
                <w:noProof/>
                <w:webHidden/>
              </w:rPr>
              <w:t>6</w:t>
            </w:r>
            <w:r w:rsidRPr="00404DAE">
              <w:rPr>
                <w:noProof/>
                <w:webHidden/>
              </w:rPr>
              <w:fldChar w:fldCharType="end"/>
            </w:r>
          </w:hyperlink>
        </w:p>
        <w:p w14:paraId="456589D2" w14:textId="133228F6" w:rsidR="00404DAE" w:rsidRPr="00404DAE" w:rsidRDefault="00404DAE">
          <w:pPr>
            <w:pStyle w:val="21"/>
            <w:tabs>
              <w:tab w:val="right" w:leader="dot" w:pos="9345"/>
            </w:tabs>
            <w:rPr>
              <w:rFonts w:asciiTheme="minorHAnsi" w:eastAsiaTheme="minorEastAsia" w:hAnsiTheme="minorHAnsi"/>
              <w:noProof/>
              <w:kern w:val="2"/>
              <w:sz w:val="22"/>
              <w:szCs w:val="22"/>
              <w:lang w:eastAsia="ru-RU"/>
              <w14:ligatures w14:val="standardContextual"/>
            </w:rPr>
          </w:pPr>
          <w:hyperlink w:anchor="_Toc180745772" w:history="1">
            <w:r w:rsidRPr="00404DAE">
              <w:rPr>
                <w:rStyle w:val="a8"/>
                <w:noProof/>
                <w:lang w:val="en-US"/>
              </w:rPr>
              <w:t>2.2 Computational Details</w:t>
            </w:r>
            <w:r w:rsidRPr="00404DAE">
              <w:rPr>
                <w:noProof/>
                <w:webHidden/>
              </w:rPr>
              <w:tab/>
            </w:r>
            <w:r w:rsidRPr="00404DAE">
              <w:rPr>
                <w:noProof/>
                <w:webHidden/>
              </w:rPr>
              <w:fldChar w:fldCharType="begin"/>
            </w:r>
            <w:r w:rsidRPr="00404DAE">
              <w:rPr>
                <w:noProof/>
                <w:webHidden/>
              </w:rPr>
              <w:instrText xml:space="preserve"> PAGEREF _Toc180745772 \h </w:instrText>
            </w:r>
            <w:r w:rsidRPr="00404DAE">
              <w:rPr>
                <w:noProof/>
                <w:webHidden/>
              </w:rPr>
            </w:r>
            <w:r w:rsidRPr="00404DAE">
              <w:rPr>
                <w:noProof/>
                <w:webHidden/>
              </w:rPr>
              <w:fldChar w:fldCharType="separate"/>
            </w:r>
            <w:r w:rsidR="0064226B">
              <w:rPr>
                <w:noProof/>
                <w:webHidden/>
              </w:rPr>
              <w:t>7</w:t>
            </w:r>
            <w:r w:rsidRPr="00404DAE">
              <w:rPr>
                <w:noProof/>
                <w:webHidden/>
              </w:rPr>
              <w:fldChar w:fldCharType="end"/>
            </w:r>
          </w:hyperlink>
        </w:p>
        <w:p w14:paraId="6365206B" w14:textId="49B1658E" w:rsidR="00404DAE" w:rsidRPr="00404DAE" w:rsidRDefault="00404DAE">
          <w:pPr>
            <w:pStyle w:val="11"/>
            <w:tabs>
              <w:tab w:val="right" w:leader="dot" w:pos="9345"/>
            </w:tabs>
            <w:rPr>
              <w:rFonts w:asciiTheme="minorHAnsi" w:eastAsiaTheme="minorEastAsia" w:hAnsiTheme="minorHAnsi"/>
              <w:noProof/>
              <w:kern w:val="2"/>
              <w:sz w:val="22"/>
              <w:szCs w:val="22"/>
              <w:lang w:eastAsia="ru-RU"/>
              <w14:ligatures w14:val="standardContextual"/>
            </w:rPr>
          </w:pPr>
          <w:hyperlink w:anchor="_Toc180745773" w:history="1">
            <w:r w:rsidRPr="00404DAE">
              <w:rPr>
                <w:rStyle w:val="a8"/>
                <w:noProof/>
                <w:lang w:val="en-US"/>
              </w:rPr>
              <w:t>3. RESULT AND DISCUSSION</w:t>
            </w:r>
            <w:r w:rsidRPr="00404DAE">
              <w:rPr>
                <w:noProof/>
                <w:webHidden/>
              </w:rPr>
              <w:tab/>
            </w:r>
            <w:r w:rsidRPr="00404DAE">
              <w:rPr>
                <w:noProof/>
                <w:webHidden/>
              </w:rPr>
              <w:fldChar w:fldCharType="begin"/>
            </w:r>
            <w:r w:rsidRPr="00404DAE">
              <w:rPr>
                <w:noProof/>
                <w:webHidden/>
              </w:rPr>
              <w:instrText xml:space="preserve"> PAGEREF _Toc180745773 \h </w:instrText>
            </w:r>
            <w:r w:rsidRPr="00404DAE">
              <w:rPr>
                <w:noProof/>
                <w:webHidden/>
              </w:rPr>
            </w:r>
            <w:r w:rsidRPr="00404DAE">
              <w:rPr>
                <w:noProof/>
                <w:webHidden/>
              </w:rPr>
              <w:fldChar w:fldCharType="separate"/>
            </w:r>
            <w:r w:rsidR="0064226B">
              <w:rPr>
                <w:noProof/>
                <w:webHidden/>
              </w:rPr>
              <w:t>9</w:t>
            </w:r>
            <w:r w:rsidRPr="00404DAE">
              <w:rPr>
                <w:noProof/>
                <w:webHidden/>
              </w:rPr>
              <w:fldChar w:fldCharType="end"/>
            </w:r>
          </w:hyperlink>
        </w:p>
        <w:p w14:paraId="39998EA0" w14:textId="3556BBE0" w:rsidR="00404DAE" w:rsidRPr="00404DAE" w:rsidRDefault="00404DAE">
          <w:pPr>
            <w:pStyle w:val="21"/>
            <w:tabs>
              <w:tab w:val="right" w:leader="dot" w:pos="9345"/>
            </w:tabs>
            <w:rPr>
              <w:rFonts w:asciiTheme="minorHAnsi" w:eastAsiaTheme="minorEastAsia" w:hAnsiTheme="minorHAnsi"/>
              <w:noProof/>
              <w:kern w:val="2"/>
              <w:sz w:val="22"/>
              <w:szCs w:val="22"/>
              <w:lang w:eastAsia="ru-RU"/>
              <w14:ligatures w14:val="standardContextual"/>
            </w:rPr>
          </w:pPr>
          <w:hyperlink w:anchor="_Toc180745774" w:history="1">
            <w:r w:rsidRPr="00404DAE">
              <w:rPr>
                <w:rStyle w:val="a8"/>
                <w:noProof/>
                <w:lang w:val="en-US"/>
              </w:rPr>
              <w:t>3.1 Relaxed structure</w:t>
            </w:r>
            <w:r w:rsidRPr="00404DAE">
              <w:rPr>
                <w:noProof/>
                <w:webHidden/>
              </w:rPr>
              <w:tab/>
            </w:r>
            <w:r w:rsidRPr="00404DAE">
              <w:rPr>
                <w:noProof/>
                <w:webHidden/>
              </w:rPr>
              <w:fldChar w:fldCharType="begin"/>
            </w:r>
            <w:r w:rsidRPr="00404DAE">
              <w:rPr>
                <w:noProof/>
                <w:webHidden/>
              </w:rPr>
              <w:instrText xml:space="preserve"> PAGEREF _Toc180745774 \h </w:instrText>
            </w:r>
            <w:r w:rsidRPr="00404DAE">
              <w:rPr>
                <w:noProof/>
                <w:webHidden/>
              </w:rPr>
            </w:r>
            <w:r w:rsidRPr="00404DAE">
              <w:rPr>
                <w:noProof/>
                <w:webHidden/>
              </w:rPr>
              <w:fldChar w:fldCharType="separate"/>
            </w:r>
            <w:r w:rsidR="0064226B">
              <w:rPr>
                <w:noProof/>
                <w:webHidden/>
              </w:rPr>
              <w:t>9</w:t>
            </w:r>
            <w:r w:rsidRPr="00404DAE">
              <w:rPr>
                <w:noProof/>
                <w:webHidden/>
              </w:rPr>
              <w:fldChar w:fldCharType="end"/>
            </w:r>
          </w:hyperlink>
        </w:p>
        <w:p w14:paraId="53015D3A" w14:textId="4BD0CF1A" w:rsidR="00404DAE" w:rsidRPr="00404DAE" w:rsidRDefault="00404DAE">
          <w:pPr>
            <w:pStyle w:val="21"/>
            <w:tabs>
              <w:tab w:val="right" w:leader="dot" w:pos="9345"/>
            </w:tabs>
            <w:rPr>
              <w:rFonts w:asciiTheme="minorHAnsi" w:eastAsiaTheme="minorEastAsia" w:hAnsiTheme="minorHAnsi"/>
              <w:noProof/>
              <w:kern w:val="2"/>
              <w:sz w:val="22"/>
              <w:szCs w:val="22"/>
              <w:lang w:eastAsia="ru-RU"/>
              <w14:ligatures w14:val="standardContextual"/>
            </w:rPr>
          </w:pPr>
          <w:hyperlink w:anchor="_Toc180745775" w:history="1">
            <w:r w:rsidRPr="00404DAE">
              <w:rPr>
                <w:rStyle w:val="a8"/>
                <w:noProof/>
                <w:lang w:val="en-US"/>
              </w:rPr>
              <w:t>3.2 Calculated Raman spectrum</w:t>
            </w:r>
            <w:r w:rsidRPr="00404DAE">
              <w:rPr>
                <w:noProof/>
                <w:webHidden/>
              </w:rPr>
              <w:tab/>
            </w:r>
            <w:r w:rsidRPr="00404DAE">
              <w:rPr>
                <w:noProof/>
                <w:webHidden/>
              </w:rPr>
              <w:fldChar w:fldCharType="begin"/>
            </w:r>
            <w:r w:rsidRPr="00404DAE">
              <w:rPr>
                <w:noProof/>
                <w:webHidden/>
              </w:rPr>
              <w:instrText xml:space="preserve"> PAGEREF _Toc180745775 \h </w:instrText>
            </w:r>
            <w:r w:rsidRPr="00404DAE">
              <w:rPr>
                <w:noProof/>
                <w:webHidden/>
              </w:rPr>
            </w:r>
            <w:r w:rsidRPr="00404DAE">
              <w:rPr>
                <w:noProof/>
                <w:webHidden/>
              </w:rPr>
              <w:fldChar w:fldCharType="separate"/>
            </w:r>
            <w:r w:rsidR="0064226B">
              <w:rPr>
                <w:noProof/>
                <w:webHidden/>
              </w:rPr>
              <w:t>10</w:t>
            </w:r>
            <w:r w:rsidRPr="00404DAE">
              <w:rPr>
                <w:noProof/>
                <w:webHidden/>
              </w:rPr>
              <w:fldChar w:fldCharType="end"/>
            </w:r>
          </w:hyperlink>
        </w:p>
        <w:p w14:paraId="76625062" w14:textId="0E386197" w:rsidR="00404DAE" w:rsidRPr="00404DAE" w:rsidRDefault="00404DAE">
          <w:pPr>
            <w:pStyle w:val="11"/>
            <w:tabs>
              <w:tab w:val="right" w:leader="dot" w:pos="9345"/>
            </w:tabs>
            <w:rPr>
              <w:rFonts w:asciiTheme="minorHAnsi" w:eastAsiaTheme="minorEastAsia" w:hAnsiTheme="minorHAnsi"/>
              <w:noProof/>
              <w:kern w:val="2"/>
              <w:sz w:val="22"/>
              <w:szCs w:val="22"/>
              <w:lang w:eastAsia="ru-RU"/>
              <w14:ligatures w14:val="standardContextual"/>
            </w:rPr>
          </w:pPr>
          <w:hyperlink w:anchor="_Toc180745776" w:history="1">
            <w:r w:rsidRPr="00404DAE">
              <w:rPr>
                <w:rStyle w:val="a8"/>
                <w:noProof/>
                <w:lang w:val="en-US"/>
              </w:rPr>
              <w:t>CONCLUSION</w:t>
            </w:r>
            <w:r w:rsidRPr="00404DAE">
              <w:rPr>
                <w:noProof/>
                <w:webHidden/>
              </w:rPr>
              <w:tab/>
            </w:r>
            <w:r w:rsidRPr="00404DAE">
              <w:rPr>
                <w:noProof/>
                <w:webHidden/>
              </w:rPr>
              <w:fldChar w:fldCharType="begin"/>
            </w:r>
            <w:r w:rsidRPr="00404DAE">
              <w:rPr>
                <w:noProof/>
                <w:webHidden/>
              </w:rPr>
              <w:instrText xml:space="preserve"> PAGEREF _Toc180745776 \h </w:instrText>
            </w:r>
            <w:r w:rsidRPr="00404DAE">
              <w:rPr>
                <w:noProof/>
                <w:webHidden/>
              </w:rPr>
            </w:r>
            <w:r w:rsidRPr="00404DAE">
              <w:rPr>
                <w:noProof/>
                <w:webHidden/>
              </w:rPr>
              <w:fldChar w:fldCharType="separate"/>
            </w:r>
            <w:r w:rsidR="0064226B">
              <w:rPr>
                <w:noProof/>
                <w:webHidden/>
              </w:rPr>
              <w:t>13</w:t>
            </w:r>
            <w:r w:rsidRPr="00404DAE">
              <w:rPr>
                <w:noProof/>
                <w:webHidden/>
              </w:rPr>
              <w:fldChar w:fldCharType="end"/>
            </w:r>
          </w:hyperlink>
        </w:p>
        <w:p w14:paraId="34B2C965" w14:textId="5F50AFA7" w:rsidR="00404DAE" w:rsidRPr="00404DAE" w:rsidRDefault="00404DAE">
          <w:pPr>
            <w:pStyle w:val="11"/>
            <w:tabs>
              <w:tab w:val="right" w:leader="dot" w:pos="9345"/>
            </w:tabs>
            <w:rPr>
              <w:rFonts w:asciiTheme="minorHAnsi" w:eastAsiaTheme="minorEastAsia" w:hAnsiTheme="minorHAnsi"/>
              <w:noProof/>
              <w:kern w:val="2"/>
              <w:sz w:val="22"/>
              <w:szCs w:val="22"/>
              <w:lang w:eastAsia="ru-RU"/>
              <w14:ligatures w14:val="standardContextual"/>
            </w:rPr>
          </w:pPr>
          <w:hyperlink w:anchor="_Toc180745777" w:history="1">
            <w:r w:rsidRPr="00404DAE">
              <w:rPr>
                <w:rStyle w:val="a8"/>
                <w:noProof/>
                <w:lang w:val="en-US"/>
              </w:rPr>
              <w:t>REFERENCES</w:t>
            </w:r>
            <w:r w:rsidRPr="00404DAE">
              <w:rPr>
                <w:noProof/>
                <w:webHidden/>
              </w:rPr>
              <w:tab/>
            </w:r>
            <w:r w:rsidRPr="00404DAE">
              <w:rPr>
                <w:noProof/>
                <w:webHidden/>
              </w:rPr>
              <w:fldChar w:fldCharType="begin"/>
            </w:r>
            <w:r w:rsidRPr="00404DAE">
              <w:rPr>
                <w:noProof/>
                <w:webHidden/>
              </w:rPr>
              <w:instrText xml:space="preserve"> PAGEREF _Toc180745777 \h </w:instrText>
            </w:r>
            <w:r w:rsidRPr="00404DAE">
              <w:rPr>
                <w:noProof/>
                <w:webHidden/>
              </w:rPr>
            </w:r>
            <w:r w:rsidRPr="00404DAE">
              <w:rPr>
                <w:noProof/>
                <w:webHidden/>
              </w:rPr>
              <w:fldChar w:fldCharType="separate"/>
            </w:r>
            <w:r w:rsidR="0064226B">
              <w:rPr>
                <w:noProof/>
                <w:webHidden/>
              </w:rPr>
              <w:t>14</w:t>
            </w:r>
            <w:r w:rsidRPr="00404DAE">
              <w:rPr>
                <w:noProof/>
                <w:webHidden/>
              </w:rPr>
              <w:fldChar w:fldCharType="end"/>
            </w:r>
          </w:hyperlink>
        </w:p>
        <w:p w14:paraId="49E50307" w14:textId="104A4CEB" w:rsidR="00404DAE" w:rsidRPr="00404DAE" w:rsidRDefault="00404DAE">
          <w:pPr>
            <w:pStyle w:val="11"/>
            <w:tabs>
              <w:tab w:val="right" w:leader="dot" w:pos="9345"/>
            </w:tabs>
            <w:rPr>
              <w:rFonts w:asciiTheme="minorHAnsi" w:eastAsiaTheme="minorEastAsia" w:hAnsiTheme="minorHAnsi"/>
              <w:noProof/>
              <w:kern w:val="2"/>
              <w:sz w:val="22"/>
              <w:szCs w:val="22"/>
              <w:lang w:eastAsia="ru-RU"/>
              <w14:ligatures w14:val="standardContextual"/>
            </w:rPr>
          </w:pPr>
          <w:hyperlink w:anchor="_Toc180745778" w:history="1">
            <w:r w:rsidRPr="00404DAE">
              <w:rPr>
                <w:rStyle w:val="a8"/>
                <w:noProof/>
                <w:lang w:val="en-US"/>
              </w:rPr>
              <w:t>ACKNOWLEDGEMENTS</w:t>
            </w:r>
            <w:r w:rsidRPr="00404DAE">
              <w:rPr>
                <w:noProof/>
                <w:webHidden/>
              </w:rPr>
              <w:tab/>
            </w:r>
            <w:r w:rsidRPr="00404DAE">
              <w:rPr>
                <w:noProof/>
                <w:webHidden/>
              </w:rPr>
              <w:fldChar w:fldCharType="begin"/>
            </w:r>
            <w:r w:rsidRPr="00404DAE">
              <w:rPr>
                <w:noProof/>
                <w:webHidden/>
              </w:rPr>
              <w:instrText xml:space="preserve"> PAGEREF _Toc180745778 \h </w:instrText>
            </w:r>
            <w:r w:rsidRPr="00404DAE">
              <w:rPr>
                <w:noProof/>
                <w:webHidden/>
              </w:rPr>
            </w:r>
            <w:r w:rsidRPr="00404DAE">
              <w:rPr>
                <w:noProof/>
                <w:webHidden/>
              </w:rPr>
              <w:fldChar w:fldCharType="separate"/>
            </w:r>
            <w:r w:rsidR="0064226B">
              <w:rPr>
                <w:noProof/>
                <w:webHidden/>
              </w:rPr>
              <w:t>16</w:t>
            </w:r>
            <w:r w:rsidRPr="00404DAE">
              <w:rPr>
                <w:noProof/>
                <w:webHidden/>
              </w:rPr>
              <w:fldChar w:fldCharType="end"/>
            </w:r>
          </w:hyperlink>
        </w:p>
        <w:p w14:paraId="2DA58949" w14:textId="71B20D7D" w:rsidR="00516A99" w:rsidRDefault="00516A99">
          <w:r w:rsidRPr="00404DAE">
            <w:fldChar w:fldCharType="end"/>
          </w:r>
        </w:p>
      </w:sdtContent>
    </w:sdt>
    <w:p w14:paraId="78044081" w14:textId="62B82A7B" w:rsidR="00516A99" w:rsidRDefault="00516A99">
      <w:pPr>
        <w:spacing w:after="160" w:line="259" w:lineRule="auto"/>
        <w:rPr>
          <w:rFonts w:eastAsiaTheme="majorEastAsia" w:cstheme="majorBidi"/>
          <w:szCs w:val="32"/>
        </w:rPr>
      </w:pPr>
      <w:r>
        <w:br w:type="page"/>
      </w:r>
    </w:p>
    <w:p w14:paraId="4E42A98B" w14:textId="5BF8C810" w:rsidR="00516A99" w:rsidRPr="00AE090A" w:rsidRDefault="0050080E" w:rsidP="0050080E">
      <w:pPr>
        <w:pStyle w:val="1"/>
        <w:jc w:val="center"/>
        <w:rPr>
          <w:b/>
          <w:bCs/>
          <w:lang w:val="en-US"/>
        </w:rPr>
      </w:pPr>
      <w:bookmarkStart w:id="2" w:name="_Toc180745766"/>
      <w:r w:rsidRPr="00AE090A">
        <w:rPr>
          <w:b/>
          <w:bCs/>
          <w:lang w:val="en-US"/>
        </w:rPr>
        <w:lastRenderedPageBreak/>
        <w:t xml:space="preserve">1. </w:t>
      </w:r>
      <w:r>
        <w:rPr>
          <w:b/>
          <w:bCs/>
          <w:lang w:val="en-US"/>
        </w:rPr>
        <w:t>INTRODUCTION</w:t>
      </w:r>
      <w:bookmarkEnd w:id="2"/>
    </w:p>
    <w:p w14:paraId="7D618B3E" w14:textId="42F31D31" w:rsidR="0050080E" w:rsidRPr="00AE090A" w:rsidRDefault="0050080E" w:rsidP="00BB1734">
      <w:pPr>
        <w:pStyle w:val="2"/>
        <w:rPr>
          <w:b/>
          <w:bCs/>
          <w:lang w:val="en-US"/>
        </w:rPr>
      </w:pPr>
      <w:r w:rsidRPr="00AE090A">
        <w:rPr>
          <w:lang w:val="en-US"/>
        </w:rPr>
        <w:tab/>
      </w:r>
      <w:bookmarkStart w:id="3" w:name="_Toc180745767"/>
      <w:r w:rsidRPr="00AE090A">
        <w:rPr>
          <w:b/>
          <w:bCs/>
          <w:lang w:val="en-US"/>
        </w:rPr>
        <w:t xml:space="preserve">1.1 </w:t>
      </w:r>
      <w:r w:rsidRPr="00BB1734">
        <w:rPr>
          <w:b/>
          <w:bCs/>
          <w:lang w:val="en-US"/>
        </w:rPr>
        <w:t>B</w:t>
      </w:r>
      <w:r w:rsidRPr="000342AC">
        <w:rPr>
          <w:b/>
          <w:bCs/>
          <w:lang w:val="en-US"/>
        </w:rPr>
        <w:t>ackground</w:t>
      </w:r>
      <w:bookmarkEnd w:id="3"/>
    </w:p>
    <w:p w14:paraId="5E6E293A" w14:textId="492E95DE" w:rsidR="0050080E" w:rsidRPr="004357FE" w:rsidRDefault="00BB1734" w:rsidP="00C2493D">
      <w:pPr>
        <w:jc w:val="both"/>
        <w:rPr>
          <w:lang w:val="en-US"/>
        </w:rPr>
      </w:pPr>
      <w:r w:rsidRPr="00AE090A">
        <w:rPr>
          <w:lang w:val="en-US"/>
        </w:rPr>
        <w:tab/>
      </w:r>
      <w:r w:rsidR="00AE090A" w:rsidRPr="00722D18">
        <w:rPr>
          <w:lang w:val="en-US"/>
        </w:rPr>
        <w:t>MoS</w:t>
      </w:r>
      <w:r w:rsidR="00AE090A" w:rsidRPr="00AE090A">
        <w:rPr>
          <w:vertAlign w:val="subscript"/>
          <w:lang w:val="en-US"/>
        </w:rPr>
        <w:t>2</w:t>
      </w:r>
      <w:r w:rsidR="00AE090A">
        <w:rPr>
          <w:lang w:val="en-US"/>
        </w:rPr>
        <w:t xml:space="preserve"> is a t</w:t>
      </w:r>
      <w:r w:rsidR="00AE090A" w:rsidRPr="00AE090A">
        <w:rPr>
          <w:lang w:val="en-US"/>
        </w:rPr>
        <w:t xml:space="preserve">ransition metal dichalcogenides are layered materials with weak van der Waals forces between layers and strong covalent bonds between atoms within the layers. This structure enables the creation of low-dimensional electronic devices with </w:t>
      </w:r>
      <w:r w:rsidR="006A3DD0">
        <w:rPr>
          <w:lang w:val="en-US"/>
        </w:rPr>
        <w:t>unique</w:t>
      </w:r>
      <w:r w:rsidR="00AE090A" w:rsidRPr="00AE090A">
        <w:rPr>
          <w:lang w:val="en-US"/>
        </w:rPr>
        <w:t xml:space="preserve"> electronic and optical properties</w:t>
      </w:r>
      <w:r w:rsidR="00AE090A">
        <w:rPr>
          <w:lang w:val="en-US"/>
        </w:rPr>
        <w:t xml:space="preserve"> </w:t>
      </w:r>
      <w:r w:rsidR="00B533A0">
        <w:fldChar w:fldCharType="begin"/>
      </w:r>
      <w:r w:rsidR="00B533A0" w:rsidRPr="00AE090A">
        <w:rPr>
          <w:lang w:val="en-US"/>
        </w:rPr>
        <w:instrText xml:space="preserve"> ADDIN ZOTERO_ITEM CSL_CITATION {"citationID":"UqG7kEJH","properties":{"formattedCitation":"[1]","plainCitation":"[1]","noteIndex":0},"citationItems":[{"id":83,"uris":["http://zotero.org/users/local/EahMpDMH/items/T8ABHBB5"],"itemData":{"id":83,"type":"article-journal","container-title":"Superlattices and Microstructures","DOI":"10.1016/j.spmi.2019.02.005","ISSN":"07496036","journalAbbreviation":"Superlattices and Microstructures","language":"en","page":"274-297","source":"DOI.org (Crossref)","title":"A synoptic review of MoS2: Synthesis to applications","title-short":"A synoptic review of MoS2","volume":"128","author":[{"family":"Krishnan","given":"Unni"},{"family":"Kaur","given":"Manjot"},{"family":"Singh","given":"Kulwinder"},{"family":"Kumar","given":"Manjeet"},{"family":"Kumar","given":"Akshay"}],"issued":{"date-parts":[["2019",4]]}}}],"schema":"https://github.com/citation-style-language/schema/raw/master/csl-citation.json"} </w:instrText>
      </w:r>
      <w:r w:rsidR="00B533A0">
        <w:fldChar w:fldCharType="separate"/>
      </w:r>
      <w:r w:rsidR="00B533A0" w:rsidRPr="00AE090A">
        <w:rPr>
          <w:rFonts w:cs="Times New Roman"/>
          <w:lang w:val="en-US"/>
        </w:rPr>
        <w:t>[1]</w:t>
      </w:r>
      <w:r w:rsidR="00B533A0">
        <w:fldChar w:fldCharType="end"/>
      </w:r>
      <w:r w:rsidR="00C2493D" w:rsidRPr="00AE090A">
        <w:rPr>
          <w:lang w:val="en-US"/>
        </w:rPr>
        <w:t xml:space="preserve">. </w:t>
      </w:r>
      <w:r w:rsidR="006A3DD0">
        <w:rPr>
          <w:lang w:val="en-US"/>
        </w:rPr>
        <w:t>This</w:t>
      </w:r>
      <w:r w:rsidR="00AE090A" w:rsidRPr="00AE090A">
        <w:rPr>
          <w:lang w:val="en-US"/>
        </w:rPr>
        <w:t xml:space="preserve"> material are semiconductors with a bandgap 1</w:t>
      </w:r>
      <w:r w:rsidR="00AE090A">
        <w:rPr>
          <w:lang w:val="en-US"/>
        </w:rPr>
        <w:t>,8</w:t>
      </w:r>
      <w:r w:rsidR="00AE090A" w:rsidRPr="00AE090A">
        <w:rPr>
          <w:lang w:val="en-US"/>
        </w:rPr>
        <w:t xml:space="preserve"> eV in </w:t>
      </w:r>
      <w:r w:rsidR="006A3DD0">
        <w:rPr>
          <w:lang w:val="en-US"/>
        </w:rPr>
        <w:t>its</w:t>
      </w:r>
      <w:r w:rsidR="00AE090A" w:rsidRPr="00AE090A">
        <w:rPr>
          <w:lang w:val="en-US"/>
        </w:rPr>
        <w:t xml:space="preserve"> two-dimensional form. Another reason for the popularity of two-dimensional </w:t>
      </w:r>
      <w:r w:rsidR="00AE090A" w:rsidRPr="00722D18">
        <w:rPr>
          <w:lang w:val="en-US"/>
        </w:rPr>
        <w:t>MoS</w:t>
      </w:r>
      <w:r w:rsidR="00AE090A" w:rsidRPr="00AE090A">
        <w:rPr>
          <w:vertAlign w:val="subscript"/>
          <w:lang w:val="en-US"/>
        </w:rPr>
        <w:t>2</w:t>
      </w:r>
      <w:r w:rsidR="00AE090A">
        <w:rPr>
          <w:lang w:val="en-US"/>
        </w:rPr>
        <w:t xml:space="preserve"> </w:t>
      </w:r>
      <w:r w:rsidR="00AE090A" w:rsidRPr="00AE090A">
        <w:rPr>
          <w:lang w:val="en-US"/>
        </w:rPr>
        <w:t>is the direct bandgap they exhibit, unlike their bulk crystal form, which has an indirect bandgap</w:t>
      </w:r>
      <w:r w:rsidR="00C2493D" w:rsidRPr="00AE090A">
        <w:rPr>
          <w:lang w:val="en-US"/>
        </w:rPr>
        <w:t xml:space="preserve"> </w:t>
      </w:r>
      <w:r w:rsidR="00C2493D">
        <w:fldChar w:fldCharType="begin"/>
      </w:r>
      <w:r w:rsidR="00B533A0" w:rsidRPr="00AE090A">
        <w:rPr>
          <w:lang w:val="en-US"/>
        </w:rPr>
        <w:instrText xml:space="preserve"> ADDIN ZOTERO_ITEM CSL_CITATION {"citationID":"mvav3KxQ","properties":{"formattedCitation":"[2]","plainCitation":"[2]","noteIndex":0},"citationItems":[{"id":71,"uris":["http://zotero.org/users/local/EahMpDMH/items/WV7PAD67"],"itemData":{"id":71,"type":"article-journal","container-title":"New Journal of Physics","DOI":"10.1088/1367-2630/16/11/113055","ISSN":"1367-2630","issue":"11","journalAbbreviation":"New J. Phys.","license":"http://iopscience.iop.org/info/page/text-and-data-mining","page":"113055","source":"DOI.org (Crossref)","title":"The effects of surface polarity and dangling bonds on the electronic properties of monolayer and bilayer MoS &lt;sub&gt;2&lt;/sub&gt; on &lt;i&gt;</w:instrText>
      </w:r>
      <w:r w:rsidR="00B533A0">
        <w:instrText>α</w:instrText>
      </w:r>
      <w:r w:rsidR="00B533A0" w:rsidRPr="00AE090A">
        <w:rPr>
          <w:lang w:val="en-US"/>
        </w:rPr>
        <w:instrText xml:space="preserve">&lt;/i&gt; -quartz","volume":"16","author":[{"family":"Sung","given":"Ha-Jun"},{"family":"Choe","given":"Duk-Hyun"},{"family":"Chang","given":"K J"}],"issued":{"date-parts":[["2014",11,24]]}}}],"schema":"https://github.com/citation-style-language/schema/raw/master/csl-citation.json"} </w:instrText>
      </w:r>
      <w:r w:rsidR="00C2493D">
        <w:fldChar w:fldCharType="separate"/>
      </w:r>
      <w:r w:rsidR="00B533A0" w:rsidRPr="00AE090A">
        <w:rPr>
          <w:rFonts w:cs="Times New Roman"/>
          <w:lang w:val="en-US"/>
        </w:rPr>
        <w:t>[2]</w:t>
      </w:r>
      <w:r w:rsidR="00C2493D">
        <w:fldChar w:fldCharType="end"/>
      </w:r>
      <w:r w:rsidR="00C2493D" w:rsidRPr="00AE090A">
        <w:rPr>
          <w:lang w:val="en-US"/>
        </w:rPr>
        <w:t>.</w:t>
      </w:r>
      <w:r w:rsidR="00AE090A" w:rsidRPr="00AE090A">
        <w:rPr>
          <w:lang w:val="en-US"/>
        </w:rPr>
        <w:t xml:space="preserve"> </w:t>
      </w:r>
      <w:r w:rsidR="004357FE" w:rsidRPr="004357FE">
        <w:rPr>
          <w:lang w:val="en-US"/>
        </w:rPr>
        <w:t>Devices based on Si–MoS</w:t>
      </w:r>
      <w:r w:rsidR="004357FE" w:rsidRPr="004357FE">
        <w:rPr>
          <w:vertAlign w:val="subscript"/>
          <w:lang w:val="en-US"/>
        </w:rPr>
        <w:t>2</w:t>
      </w:r>
      <w:r w:rsidR="004357FE" w:rsidRPr="004357FE">
        <w:rPr>
          <w:lang w:val="en-US"/>
        </w:rPr>
        <w:t xml:space="preserve"> are also used in highly sensitive photodetectors with low Noise Equivalent Power</w:t>
      </w:r>
      <w:r w:rsidR="004357FE">
        <w:rPr>
          <w:lang w:val="en-US"/>
        </w:rPr>
        <w:t xml:space="preserve"> </w:t>
      </w:r>
      <w:r w:rsidR="00722D18">
        <w:fldChar w:fldCharType="begin"/>
      </w:r>
      <w:r w:rsidR="00B533A0" w:rsidRPr="004357FE">
        <w:rPr>
          <w:lang w:val="en-US"/>
        </w:rPr>
        <w:instrText xml:space="preserve"> ADDIN ZOTERO_ITEM CSL_CITATION {"citationID":"0lGLf7RF","properties":{"formattedCitation":"[3]","plainCitation":"[3]","noteIndex":0},"citationItems":[{"id":72,"uris":["http://zotero.org/users/local/EahMpDMH/items/J5GNKK3X"],"itemData":{"id":72,"type":"article-journal","container-title":"ACS Applied Materials &amp; Interfaces","DOI":"10.1021/acsami.8b21629","ISSN":"1944-8244, 1944-8252","issue":"7","journalAbbreviation":"ACS Appl. Mater. Interfaces","language":"en","license":"https://doi.org/10.15223/policy-029","page":"7626-7634","source":"DOI.org (Crossref)","title":"Si–MoS &lt;sub&gt;2&lt;/sub&gt; Vertical Heterojunction for a Photodetector with High Responsivity and Low Noise Equivalent Power","volume":"11","author":[{"family":"Shin","given":"Gwang Hyuk"},{"family":"Park","given":"Junghoon"},{"family":"Lee","given":"Khang June"},{"family":"Lee","given":"Geon-Beom"},{"family":"Jeon","given":"Hyun Bae"},{"family":"Choi","given":"Yang-Kyu"},{"family":"Yu","given":"Kyoungsik"},{"family":"Choi","given":"Sung-Yool"}],"issued":{"date-parts":[["2019",2,20]]}}}],"schema":"https://github.com/citation-style-language/schema/raw/master/csl-citation.json"} </w:instrText>
      </w:r>
      <w:r w:rsidR="00722D18">
        <w:fldChar w:fldCharType="separate"/>
      </w:r>
      <w:r w:rsidR="00B533A0" w:rsidRPr="004357FE">
        <w:rPr>
          <w:rFonts w:cs="Times New Roman"/>
          <w:lang w:val="en-US"/>
        </w:rPr>
        <w:t>[3]</w:t>
      </w:r>
      <w:r w:rsidR="00722D18">
        <w:fldChar w:fldCharType="end"/>
      </w:r>
      <w:r w:rsidR="00722D18" w:rsidRPr="004357FE">
        <w:rPr>
          <w:lang w:val="en-US"/>
        </w:rPr>
        <w:t>.</w:t>
      </w:r>
    </w:p>
    <w:p w14:paraId="3DC922EF" w14:textId="26FB5B4C" w:rsidR="00722D18" w:rsidRPr="000E697A" w:rsidRDefault="00BB1734" w:rsidP="00417437">
      <w:pPr>
        <w:pStyle w:val="2"/>
        <w:rPr>
          <w:b/>
          <w:bCs/>
          <w:lang w:val="en-US"/>
        </w:rPr>
      </w:pPr>
      <w:r w:rsidRPr="004357FE">
        <w:rPr>
          <w:lang w:val="en-US"/>
        </w:rPr>
        <w:tab/>
      </w:r>
      <w:bookmarkStart w:id="4" w:name="_Toc180745768"/>
      <w:r w:rsidRPr="000E697A">
        <w:rPr>
          <w:b/>
          <w:bCs/>
          <w:lang w:val="en-US"/>
        </w:rPr>
        <w:t xml:space="preserve">1.2 </w:t>
      </w:r>
      <w:r>
        <w:rPr>
          <w:b/>
          <w:bCs/>
          <w:lang w:val="en-US"/>
        </w:rPr>
        <w:t>Main</w:t>
      </w:r>
      <w:r w:rsidRPr="000E697A">
        <w:rPr>
          <w:b/>
          <w:bCs/>
          <w:lang w:val="en-US"/>
        </w:rPr>
        <w:t xml:space="preserve"> </w:t>
      </w:r>
      <w:r>
        <w:rPr>
          <w:b/>
          <w:bCs/>
          <w:lang w:val="en-US"/>
        </w:rPr>
        <w:t>problem</w:t>
      </w:r>
      <w:bookmarkEnd w:id="4"/>
    </w:p>
    <w:p w14:paraId="176066B2" w14:textId="632F1731" w:rsidR="00722D18" w:rsidRPr="000E697A" w:rsidRDefault="00722D18" w:rsidP="00722D18">
      <w:pPr>
        <w:jc w:val="both"/>
        <w:rPr>
          <w:lang w:val="en-US"/>
        </w:rPr>
      </w:pPr>
      <w:r w:rsidRPr="000E697A">
        <w:rPr>
          <w:lang w:val="en-US"/>
        </w:rPr>
        <w:tab/>
      </w:r>
      <w:r w:rsidR="004357FE" w:rsidRPr="004357FE">
        <w:rPr>
          <w:lang w:val="en-US"/>
        </w:rPr>
        <w:t xml:space="preserve">Two-dimensional materials are often highly susceptible to the influence of the substrate </w:t>
      </w:r>
      <w:r w:rsidR="00C2493D">
        <w:fldChar w:fldCharType="begin"/>
      </w:r>
      <w:r w:rsidR="00B533A0" w:rsidRPr="004357FE">
        <w:rPr>
          <w:lang w:val="en-US"/>
        </w:rPr>
        <w:instrText xml:space="preserve"> ADDIN ZOTERO_ITEM CSL_CITATION {"citationID":"a4Vk86Bv","properties":{"formattedCitation":"[4]","plainCitation":"[4]","noteIndex":0},"citationItems":[{"id":74,"uris":["http://zotero.org/users/local/EahMpDMH/items/NAYDJHSP"],"itemData":{"id":74,"type":"article-journal","container-title":"ACS Applied Materials &amp; Interfaces","DOI":"10.1021/acsami.6b16175","ISSN":"1944-8244, 1944-8252","issue":"8","journalAbbreviation":"ACS Appl. Mater. Interfaces","language":"en","page":"7812-7818","source":"DOI.org (Crossref)","title":"Adhesion Energy of MoS &lt;sub&gt;2&lt;/sub&gt; Thin Films on Silicon-Based Substrates Determined via the Attributes of a Single MoS &lt;sub&gt;2&lt;/sub&gt; Wrinkle","volume":"9","author":[{"family":"Deng","given":"Shikai"},{"family":"Gao","given":"Enlai"},{"family":"Xu","given":"Zhiping"},{"family":"Berry","given":"Vikas"}],"issued":{"date-parts":[["2017",3,1]]}}}],"schema":"https://github.com/citation-style-language/schema/raw/master/csl-citation.json"} </w:instrText>
      </w:r>
      <w:r w:rsidR="00C2493D">
        <w:fldChar w:fldCharType="separate"/>
      </w:r>
      <w:r w:rsidR="00B533A0" w:rsidRPr="004357FE">
        <w:rPr>
          <w:rFonts w:cs="Times New Roman"/>
          <w:lang w:val="en-US"/>
        </w:rPr>
        <w:t>[4]</w:t>
      </w:r>
      <w:r w:rsidR="00C2493D">
        <w:fldChar w:fldCharType="end"/>
      </w:r>
      <w:r w:rsidRPr="004357FE">
        <w:rPr>
          <w:lang w:val="en-US"/>
        </w:rPr>
        <w:t xml:space="preserve">, </w:t>
      </w:r>
      <w:r w:rsidR="004357FE" w:rsidRPr="004357FE">
        <w:rPr>
          <w:lang w:val="en-US"/>
        </w:rPr>
        <w:t>which can deform them and alter their electronic properties, such as electron mobility and bandgap width</w:t>
      </w:r>
      <w:r w:rsidRPr="004357FE">
        <w:rPr>
          <w:lang w:val="en-US"/>
        </w:rPr>
        <w:t xml:space="preserve">. </w:t>
      </w:r>
      <w:r w:rsidR="004357FE" w:rsidRPr="004357FE">
        <w:rPr>
          <w:lang w:val="en-US"/>
        </w:rPr>
        <w:t xml:space="preserve">For </w:t>
      </w:r>
      <w:r w:rsidR="004357FE">
        <w:rPr>
          <w:lang w:val="en-US"/>
        </w:rPr>
        <w:t>example</w:t>
      </w:r>
      <w:r w:rsidR="004357FE" w:rsidRPr="004357FE">
        <w:rPr>
          <w:lang w:val="en-US"/>
        </w:rPr>
        <w:t xml:space="preserve">, </w:t>
      </w:r>
      <w:r w:rsidR="004357FE">
        <w:rPr>
          <w:lang w:val="en-US"/>
        </w:rPr>
        <w:t>in</w:t>
      </w:r>
      <w:r w:rsidR="004357FE" w:rsidRPr="004357FE">
        <w:rPr>
          <w:lang w:val="en-US"/>
        </w:rPr>
        <w:t xml:space="preserve"> </w:t>
      </w:r>
      <w:r>
        <w:rPr>
          <w:lang w:val="en-US"/>
        </w:rPr>
        <w:t>MoS</w:t>
      </w:r>
      <w:r w:rsidRPr="004357FE">
        <w:rPr>
          <w:vertAlign w:val="subscript"/>
          <w:lang w:val="en-US"/>
        </w:rPr>
        <w:t>2</w:t>
      </w:r>
      <w:r w:rsidRPr="004357FE">
        <w:rPr>
          <w:lang w:val="en-US"/>
        </w:rPr>
        <w:t>/</w:t>
      </w:r>
      <w:r>
        <w:rPr>
          <w:lang w:val="en-US"/>
        </w:rPr>
        <w:t>SiO</w:t>
      </w:r>
      <w:r w:rsidRPr="004357FE">
        <w:rPr>
          <w:vertAlign w:val="subscript"/>
          <w:lang w:val="en-US"/>
        </w:rPr>
        <w:t>2</w:t>
      </w:r>
      <w:r w:rsidRPr="004357FE">
        <w:rPr>
          <w:lang w:val="en-US"/>
        </w:rPr>
        <w:t xml:space="preserve"> </w:t>
      </w:r>
      <w:r w:rsidR="004357FE" w:rsidRPr="004357FE">
        <w:rPr>
          <w:lang w:val="en-US"/>
        </w:rPr>
        <w:t xml:space="preserve">structures, strong adhesion is observed, which is associated with the interaction between the positive charge of sulfur and the negative oxygen ion </w:t>
      </w:r>
      <w:r w:rsidR="004357FE">
        <w:fldChar w:fldCharType="begin"/>
      </w:r>
      <w:r w:rsidR="004357FE" w:rsidRPr="004357FE">
        <w:rPr>
          <w:lang w:val="en-US"/>
        </w:rPr>
        <w:instrText xml:space="preserve"> ADDIN ZOTERO_ITEM CSL_CITATION {"citationID":"WidNKqKh","properties":{"formattedCitation":"[5]","plainCitation":"[5]","noteIndex":0},"citationItems":[{"id":73,"uris":["http://zotero.org/users/local/EahMpDMH/items/25RT5GCA"],"itemData":{"id":73,"type":"article-journal","abstract":"In this paper, results for the adhesion energy of graphene and MoS\n                2\n                to silicon based and metal substrates using the intercalation of nanoparticles method are presented. In this method, nanoparticles are dispersed onto the substrates before transferring the 2D material onto the substrate. This causes a blister to form, the width and height of which can be measured by AFM. Using a simple model then allows for the adhesion energy to be found. The substrates tested are SiO\n                2\n                , Si\n                ­3\n                N\n                4\n                , gold, and platinum. Gold is found to have the highest adhesion energy per area of 7687.10 and 1207.26 mJ m\n                −2\n                for graphene and MoS\n                2\n                respectively.","container-title":"physica status solidi (a)","DOI":"10.1002/pssa.201700512","ISSN":"1862-6300, 1862-6319","issue":"1","journalAbbreviation":"Physica Status Solidi (a)","language":"en","license":"http://onlinelibrary.wiley.com/termsAndConditions#vor","page":"1700512","source":"DOI.org (Crossref)","title":"Adhesion Energies of 2D Graphene and MoS &lt;sub&gt;2&lt;/sub&gt; to Silicon and Metal Substrates","volume":"215","author":[{"family":"Torres","given":"Jorge"},{"family":"Zhu","given":"Yisi"},{"family":"Liu","given":"Pei"},{"family":"Lim","</w:instrText>
      </w:r>
      <w:r w:rsidR="004357FE" w:rsidRPr="000E697A">
        <w:rPr>
          <w:lang w:val="en-US"/>
        </w:rPr>
        <w:instrText xml:space="preserve">given":"Seong Chu"},{"family":"Yun","given":"Minhee"}],"issued":{"date-parts":[["2018",1]]}}}],"schema":"https://github.com/citation-style-language/schema/raw/master/csl-citation.json"} </w:instrText>
      </w:r>
      <w:r w:rsidR="004357FE">
        <w:fldChar w:fldCharType="separate"/>
      </w:r>
      <w:r w:rsidR="004357FE" w:rsidRPr="000E697A">
        <w:rPr>
          <w:rFonts w:cs="Times New Roman"/>
          <w:lang w:val="en-US"/>
        </w:rPr>
        <w:t>[5]</w:t>
      </w:r>
      <w:r w:rsidR="004357FE">
        <w:fldChar w:fldCharType="end"/>
      </w:r>
      <w:r w:rsidRPr="000E697A">
        <w:rPr>
          <w:lang w:val="en-US"/>
        </w:rPr>
        <w:t>.</w:t>
      </w:r>
    </w:p>
    <w:p w14:paraId="1B3EA291" w14:textId="2CEE2637" w:rsidR="004357FE" w:rsidRPr="004357FE" w:rsidRDefault="004357FE" w:rsidP="00C2493D">
      <w:pPr>
        <w:jc w:val="both"/>
        <w:rPr>
          <w:lang w:val="en-US"/>
        </w:rPr>
      </w:pPr>
      <w:r>
        <w:rPr>
          <w:lang w:val="en-US"/>
        </w:rPr>
        <w:tab/>
      </w:r>
      <w:r w:rsidRPr="004357FE">
        <w:rPr>
          <w:lang w:val="en-US"/>
        </w:rPr>
        <w:t>The presence of</w:t>
      </w:r>
      <w:r>
        <w:rPr>
          <w:lang w:val="en-US"/>
        </w:rPr>
        <w:t xml:space="preserve"> chemical</w:t>
      </w:r>
      <w:r w:rsidRPr="004357FE">
        <w:rPr>
          <w:lang w:val="en-US"/>
        </w:rPr>
        <w:t xml:space="preserve"> bonds between MoS</w:t>
      </w:r>
      <w:r w:rsidRPr="004357FE">
        <w:rPr>
          <w:vertAlign w:val="subscript"/>
          <w:lang w:val="en-US"/>
        </w:rPr>
        <w:t>2</w:t>
      </w:r>
      <w:r w:rsidRPr="004357FE">
        <w:rPr>
          <w:lang w:val="en-US"/>
        </w:rPr>
        <w:t xml:space="preserve"> and the substrate leads to changes in its electronic structure, potentially transforming it from a direct bandgap semiconductor to an indirect bandgap semiconductor [2].</w:t>
      </w:r>
    </w:p>
    <w:p w14:paraId="6705C605" w14:textId="465556FD" w:rsidR="00BB1734" w:rsidRPr="004357FE" w:rsidRDefault="00BB1734" w:rsidP="00C2493D">
      <w:pPr>
        <w:jc w:val="both"/>
        <w:rPr>
          <w:lang w:val="en-US"/>
        </w:rPr>
      </w:pPr>
    </w:p>
    <w:p w14:paraId="66D4BA63" w14:textId="46632211" w:rsidR="00BB1734" w:rsidRPr="000E697A" w:rsidRDefault="00BB1734" w:rsidP="00BB1734">
      <w:pPr>
        <w:pStyle w:val="2"/>
        <w:rPr>
          <w:b/>
          <w:bCs/>
          <w:lang w:val="en-US"/>
        </w:rPr>
      </w:pPr>
      <w:r w:rsidRPr="004357FE">
        <w:rPr>
          <w:lang w:val="en-US"/>
        </w:rPr>
        <w:tab/>
      </w:r>
      <w:bookmarkStart w:id="5" w:name="_Toc180745769"/>
      <w:r w:rsidRPr="000E697A">
        <w:rPr>
          <w:b/>
          <w:bCs/>
          <w:lang w:val="en-US"/>
        </w:rPr>
        <w:t xml:space="preserve">1.3 </w:t>
      </w:r>
      <w:r>
        <w:rPr>
          <w:b/>
          <w:bCs/>
          <w:lang w:val="en-US"/>
        </w:rPr>
        <w:t>Findings</w:t>
      </w:r>
      <w:bookmarkEnd w:id="5"/>
    </w:p>
    <w:p w14:paraId="0ADF5724" w14:textId="77777777" w:rsidR="00545E2E" w:rsidRPr="00407915" w:rsidRDefault="00545E2E" w:rsidP="00545E2E">
      <w:pPr>
        <w:jc w:val="both"/>
        <w:rPr>
          <w:lang w:val="en-US"/>
        </w:rPr>
      </w:pPr>
      <w:r>
        <w:rPr>
          <w:lang w:val="en-US"/>
        </w:rPr>
        <w:tab/>
      </w:r>
      <w:r w:rsidRPr="004357FE">
        <w:rPr>
          <w:lang w:val="en-US"/>
        </w:rPr>
        <w:t>The modeling of a monolayer on the SiO</w:t>
      </w:r>
      <w:r w:rsidRPr="004D2FA4">
        <w:rPr>
          <w:vertAlign w:val="subscript"/>
          <w:lang w:val="en-US"/>
        </w:rPr>
        <w:t>2</w:t>
      </w:r>
      <w:r w:rsidRPr="004357FE">
        <w:rPr>
          <w:lang w:val="en-US"/>
        </w:rPr>
        <w:t xml:space="preserve"> surface assumes that the MoS</w:t>
      </w:r>
      <w:r w:rsidRPr="004D2FA4">
        <w:rPr>
          <w:vertAlign w:val="subscript"/>
          <w:lang w:val="en-US"/>
        </w:rPr>
        <w:t>2</w:t>
      </w:r>
      <w:r w:rsidRPr="004357FE">
        <w:rPr>
          <w:lang w:val="en-US"/>
        </w:rPr>
        <w:t xml:space="preserve"> layer is held in place by van der Waals forces. The authors of </w:t>
      </w:r>
      <w:r>
        <w:fldChar w:fldCharType="begin"/>
      </w:r>
      <w:r w:rsidRPr="004D2FA4">
        <w:rPr>
          <w:lang w:val="en-US"/>
        </w:rPr>
        <w:instrText xml:space="preserve"> ADDIN ZOTERO_ITEM CSL_CITATION {"citationID":"j7LAmQaB","properties":{"formattedCitation":"[6]","plainCitation":"[6]","noteIndex":0},"citationItems":[{"id":79,"uris":["http://zotero.org/users/local/EahMpDMH/items/DFW43E52"],"itemData":{"id":79,"type":"article-journal","abstract":"Abstract\n            \n              Two-dimensional MoS\n              2\n              film can grow on oxide substrates including Al\n              2\n              O\n              3\n              and SiO\n              2\n              . However, it cannot grow usually on non-oxide substrates such as a bare Si wafer using chemical vapor deposition. To address this issue, we prepared as-synthesized and transferred MoS\n              2\n              (AS-MoS\n              2\n              and TR-MoS\n              2\n              ) films on SiO\n              2\n              /Si substrates and studied the effect of the SiO\n              2\n              layer on the atomic and electronic structure of the MoS\n              2\n              films using spherical aberration-corrected scanning transition electron microscopy (STEM) and electron energy loss spectroscopy (EELS). The interlayer distance between MoS\n              2\n              layers film showed a change at the AS-MoS\n              2\n              /SiO\n              2\n              interface, which is attributed to the formation of S–O chemical bonding at the interface, whereas the TR-MoS\n              2\n              /SiO\n              2\n              interface showed only van der Waals interactions. Through STEM and EELS studies, we confirmed that there exists a bonding state in addition to the van der Waals force, which is the dominant interaction between MoS\n              2\n              and SiO\n              2\n              . The formation of S–O bonding at the AS-MoS\n              2\n              /SiO\n              2\n              interface layer suggests that the sulfur atoms at the termination layer in the MoS\n              2\n              films are bonded to the oxygen atoms of the SiO\n              2\n              layer during chemical vapor deposition. Our results indicate that the S–O bonding feature promotes the growth of MoS\n              2\n              thin films on oxide growth templates.","container-title":"Nano Convergence","DOI":"10.1186/s40580-021-00262-x","ISSN":"2196-5404","issue":"1","journalAbbreviation":"Nano Convergence","language":"en","page":"11","source":"DOI.org (Crossref)","title":"Microscopic evidence of strong interactions between chemical vapor deposited 2D MoS2 film and SiO2 growth template","volume":"8","author":[{"family":"Sohn","given":"Woonbae"},{"family":"Kwon","given":"Ki Chang"},{"family":"Suh","given":"Jun Min"},{"family":"Lee","given":"Tae Hyung"},{"family":"Roh","given":"Kwang Chul"},{"family":"Jang","given":"Ho Won"}],"issued":{"date-parts":[["2021",4,9]]}}}],"schema":"https://github.com/citation-style-language/schema/raw/master/csl-citation.json"} </w:instrText>
      </w:r>
      <w:r>
        <w:fldChar w:fldCharType="separate"/>
      </w:r>
      <w:r w:rsidRPr="004D2FA4">
        <w:rPr>
          <w:rFonts w:cs="Times New Roman"/>
          <w:lang w:val="en-US"/>
        </w:rPr>
        <w:t>[6]</w:t>
      </w:r>
      <w:r>
        <w:fldChar w:fldCharType="end"/>
      </w:r>
      <w:r w:rsidRPr="004D2FA4">
        <w:rPr>
          <w:lang w:val="en-US"/>
        </w:rPr>
        <w:t xml:space="preserve"> </w:t>
      </w:r>
      <w:r w:rsidRPr="004357FE">
        <w:rPr>
          <w:lang w:val="en-US"/>
        </w:rPr>
        <w:t>model this exact system; however, the model does not match experimental data. Therefore, it is hypothesized that during chemical vapor deposition (CVD) growth, bonds form between the oxygen atoms in the substrate and the sulfur atoms in MoS</w:t>
      </w:r>
      <w:r w:rsidRPr="00407915">
        <w:rPr>
          <w:vertAlign w:val="subscript"/>
          <w:lang w:val="en-US"/>
        </w:rPr>
        <w:t>2</w:t>
      </w:r>
      <w:r>
        <w:rPr>
          <w:lang w:val="en-US"/>
        </w:rPr>
        <w:t xml:space="preserve"> </w:t>
      </w:r>
      <w:r>
        <w:fldChar w:fldCharType="begin"/>
      </w:r>
      <w:r w:rsidRPr="00407915">
        <w:rPr>
          <w:lang w:val="en-US"/>
        </w:rPr>
        <w:instrText xml:space="preserve"> ADDIN ZOTERO_ITEM CSL_CITATION {"citationID":"4lAYvcN3","properties":{"formattedCitation":"[7]","plainCitation":"[7]","noteIndex":0},"citationItems":[{"id":81,"uris":["http://zotero.org/users/local/EahMpDMH/items/YA2EG55S"],"itemData":{"id":81,"type":"article-journal","abstract":"Abstract\n            \n              Two-dimensional MoS\n              2\n              film can grow on oxide substrates including Al\n              2\n              O\n              3\n              and SiO\n              2\n              . However, it cannot grow usually on non-oxide substrates such as a bare Si wafer using chemical vapor deposition. To address this issue, we prepared as-synthesized and transferred MoS\n              2\n              (AS-MoS\n              2\n              and TR-MoS\n              2\n              ) films on SiO\n              2\n              /Si substrates and studied the effect of the SiO\n              2\n              layer on the atomic and electronic structure of the MoS\n              2\n              films using spherical aberration-corrected scanning transition electron microscopy (STEM) and electron energy loss spectroscopy (EELS). The interlayer distance between MoS\n              2\n              layers film showed a change at the AS-MoS\n              2\n              /SiO\n           </w:instrText>
      </w:r>
      <w:r>
        <w:instrText xml:space="preserve">   2\n              interface, which is attributed to the formation of S–O chemical bonding at the interface, whereas the TR-MoS\n              2\n              /SiO\n              2\n</w:instrText>
      </w:r>
      <w:r w:rsidRPr="00407915">
        <w:rPr>
          <w:lang w:val="en-US"/>
        </w:rPr>
        <w:instrText xml:space="preserve">              interface showed only van der Waals interactions. Through STEM and EELS studies, we confirmed that there exists a bonding state in addition to the van der Waals force, which is the dominant interaction between MoS\n              2\n              and SiO\n              2\n              . The formation of S–O bonding at the AS-MoS\n              2\n              /SiO\n              2\n              interface layer suggests that the sulfur atoms at the termination layer in the MoS\n              2\n              films are bonded to the oxygen atoms of the SiO\n              2\n              layer during chemical vapor deposition. Our results indicate that the S–O bonding feature promotes the growth of MoS\n              2\n              thin films on oxide growth templates.","container-title":"Nano Convergence","DOI":"10.1186/s40580-021-00262-x","ISSN":"2196-5404","issue":"1","journalAbbreviation":"Nano Convergence","language":"en","page":"11","source":"DOI.org (Crossref)","title":"Microscopic evidence of strong interactions between chemical vapor deposited 2D MoS2 film and SiO2 growth template","volume":"8","author":[{"family":"Sohn","given":"Woonbae"},{"family":"Kwon","given":"Ki Chang"},{"family":"Suh","given":"Jun Min"},{"family":"Lee","given":"Tae Hyung"},{"family":"Roh","given":"Kwang Chul"},{"family":"Jang","given":"Ho Won"}],"issued":{"date-parts":[["2021",4,9]]}}}],"schema":"https://github.com/citation-style-language/schema/raw/master/csl-citation.json"} </w:instrText>
      </w:r>
      <w:r>
        <w:fldChar w:fldCharType="separate"/>
      </w:r>
      <w:r w:rsidRPr="00407915">
        <w:rPr>
          <w:rFonts w:cs="Times New Roman"/>
          <w:lang w:val="en-US"/>
        </w:rPr>
        <w:t>[7]</w:t>
      </w:r>
      <w:r>
        <w:fldChar w:fldCharType="end"/>
      </w:r>
      <w:r w:rsidRPr="00407915">
        <w:rPr>
          <w:lang w:val="en-US"/>
        </w:rPr>
        <w:t>.</w:t>
      </w:r>
    </w:p>
    <w:p w14:paraId="351EC90F" w14:textId="0D825830" w:rsidR="00545E2E" w:rsidRDefault="00545E2E" w:rsidP="00545E2E">
      <w:pPr>
        <w:jc w:val="both"/>
        <w:rPr>
          <w:lang w:val="en-US"/>
        </w:rPr>
      </w:pPr>
      <w:r w:rsidRPr="00407915">
        <w:rPr>
          <w:lang w:val="en-US"/>
        </w:rPr>
        <w:lastRenderedPageBreak/>
        <w:tab/>
      </w:r>
      <w:r w:rsidRPr="004357FE">
        <w:rPr>
          <w:lang w:val="en-US"/>
        </w:rPr>
        <w:t>Theoretical calculations conducted in this work are primarily aimed at explaining experimental results obtained in the laboratory. The samples studied in the laboratory consist of a monolayer of MoS</w:t>
      </w:r>
      <w:r w:rsidRPr="00407915">
        <w:rPr>
          <w:vertAlign w:val="subscript"/>
          <w:lang w:val="en-US"/>
        </w:rPr>
        <w:t>2</w:t>
      </w:r>
      <w:r>
        <w:rPr>
          <w:lang w:val="en-US"/>
        </w:rPr>
        <w:t xml:space="preserve"> </w:t>
      </w:r>
      <w:r w:rsidRPr="004357FE">
        <w:rPr>
          <w:lang w:val="en-US"/>
        </w:rPr>
        <w:t>grown on an SiO</w:t>
      </w:r>
      <w:r w:rsidRPr="00407915">
        <w:rPr>
          <w:vertAlign w:val="subscript"/>
          <w:lang w:val="en-US"/>
        </w:rPr>
        <w:t>2</w:t>
      </w:r>
      <w:r w:rsidRPr="004357FE">
        <w:rPr>
          <w:lang w:val="en-US"/>
        </w:rPr>
        <w:t xml:space="preserve"> substrate via CVD.</w:t>
      </w:r>
      <w:r w:rsidRPr="00407915">
        <w:rPr>
          <w:lang w:val="en-US"/>
        </w:rPr>
        <w:t xml:space="preserve"> </w:t>
      </w:r>
      <w:r w:rsidRPr="004357FE">
        <w:rPr>
          <w:lang w:val="en-US"/>
        </w:rPr>
        <w:t>These samples were further analyzed</w:t>
      </w:r>
      <w:r w:rsidR="006A3DD0">
        <w:rPr>
          <w:lang w:val="en-US"/>
        </w:rPr>
        <w:t xml:space="preserve"> by</w:t>
      </w:r>
      <w:r w:rsidRPr="00407915">
        <w:rPr>
          <w:lang w:val="en-US"/>
        </w:rPr>
        <w:t xml:space="preserve"> </w:t>
      </w:r>
      <w:r w:rsidRPr="008E35E2">
        <w:rPr>
          <w:lang w:val="en-US"/>
        </w:rPr>
        <w:t>Raman</w:t>
      </w:r>
      <w:r w:rsidRPr="00407915">
        <w:rPr>
          <w:lang w:val="en-US"/>
        </w:rPr>
        <w:t xml:space="preserve"> </w:t>
      </w:r>
      <w:r w:rsidRPr="004357FE">
        <w:rPr>
          <w:lang w:val="en-US"/>
        </w:rPr>
        <w:t>spectroscopy</w:t>
      </w:r>
      <w:r>
        <w:rPr>
          <w:lang w:val="en-US"/>
        </w:rPr>
        <w:t xml:space="preserve"> (figure 1)</w:t>
      </w:r>
      <w:r w:rsidRPr="00407915">
        <w:rPr>
          <w:lang w:val="en-US"/>
        </w:rPr>
        <w:t xml:space="preserve">. </w:t>
      </w:r>
      <w:r w:rsidRPr="004357FE">
        <w:rPr>
          <w:lang w:val="en-US"/>
        </w:rPr>
        <w:t xml:space="preserve">The formation of sulfur-oxygen bonds could be the cause of these peaks </w:t>
      </w:r>
      <w:r>
        <w:fldChar w:fldCharType="begin"/>
      </w:r>
      <w:r w:rsidRPr="00407915">
        <w:rPr>
          <w:lang w:val="en-US"/>
        </w:rPr>
        <w:instrText xml:space="preserve"> ADDIN ZOTERO_ITEM CSL_CITATION {"citationID":"EvjCfbW9","properties":{"formattedCitation":"[7]","plainCitation":"[7]","noteIndex":0},"citationItems":[{"id":81,"uris":["http://zotero.org/users/local/EahMpDMH/items/YA2EG55S"],"itemData":{"id":81,"type":"article-journal","abstract":"Abstract\n            \n              Two-dimensional MoS\n              2\n              film can grow on oxide substrates including Al\n              2\n              O\n              3\n              and SiO\n              2\n              . However, it cannot grow usually on non-oxide substrates such as a bare Si wafer using chemical vapor deposition. To address this issue, we prepared as-synthesized and transferred MoS\n              2\n              (AS-MoS\n              2\n              and TR-MoS\n              2\n              ) films on SiO\n              2\n              /Si substrates and studied the effect of the SiO\n              2\n              layer on the atomic and electronic structure of the MoS\n              2\n              films using spherical aberration-corrected scanning transition electron microscopy (STEM) and electron energy loss spectroscopy (EELS). The interlayer distance between MoS\n              2\n              layers film showed a change at the AS-MoS\n              2\n              /SiO\n              2\n              interface, which is attributed to the formation of S–O chemical bonding at the interface, whereas the TR-MoS\n              2\n              /SiO\n              2\n              interface showed only van der Waals interactions. Through STEM and EELS studies, we confirmed that there exists a bonding state in addition to the van der Waals force, which is the dominant interaction between MoS\n              2\n              and SiO\n              2\n              . The formation of S–O bonding at the AS-MoS\n              2\n              /SiO\n              2\n              interface layer suggests that the sulfur atoms at the termination layer in the MoS\n              2\n              films are bonded to the oxygen atoms of the SiO\n              2\n              layer during chemical vapor deposition. Our results indicate that the S–O bonding feature promotes the growth of MoS\n              2\n              thin films on oxide growth templates.","container-title":"Nano Convergence","DOI":"10.1186/s40580-021-00262-x","ISSN":"2196-5404","issue":"1","journalAbbreviation":"Nano Convergence","language":"en","page":"11","source":"DOI.org (Crossref)","title":"Microscopic evidence of strong interactions between chemical vapor deposited 2D MoS2 film and SiO2 growth template","volume":"8","author":[{"family":"Sohn","given":"Woonbae"},{"family":"Kwon","given":"Ki Chang"},{"family":"Suh","given":"Jun Min"},{"family":"Lee","given":"Tae Hyung"},{"family":"Roh","given":"Kwang Chul"},{"family":"Jang","given":"Ho Won"}],"issued":{"date-parts":[["2021",4,9]]}}}],"schema":"https://github.com/citation-style-language/schema/raw/master/csl-citation.json"} </w:instrText>
      </w:r>
      <w:r>
        <w:fldChar w:fldCharType="separate"/>
      </w:r>
      <w:r w:rsidRPr="00407915">
        <w:rPr>
          <w:rFonts w:cs="Times New Roman"/>
          <w:lang w:val="en-US"/>
        </w:rPr>
        <w:t>[7]</w:t>
      </w:r>
      <w:r>
        <w:fldChar w:fldCharType="end"/>
      </w:r>
      <w:r w:rsidR="00404DAE">
        <w:rPr>
          <w:lang w:val="en-US"/>
        </w:rPr>
        <w:t>, t</w:t>
      </w:r>
      <w:r w:rsidR="00404DAE" w:rsidRPr="00407915">
        <w:rPr>
          <w:lang w:val="en-US"/>
        </w:rPr>
        <w:t xml:space="preserve">o </w:t>
      </w:r>
      <w:r w:rsidR="00404DAE">
        <w:rPr>
          <w:lang w:val="en-US"/>
        </w:rPr>
        <w:t>predict it bond vibrations</w:t>
      </w:r>
      <w:r w:rsidR="00404DAE" w:rsidRPr="00407915">
        <w:rPr>
          <w:lang w:val="en-US"/>
        </w:rPr>
        <w:t>, DFT calculations were performed</w:t>
      </w:r>
      <w:r w:rsidR="00404DAE">
        <w:rPr>
          <w:lang w:val="en-US"/>
        </w:rPr>
        <w:t>.</w:t>
      </w:r>
    </w:p>
    <w:p w14:paraId="79141B23" w14:textId="77777777" w:rsidR="00545E2E" w:rsidRDefault="00545E2E" w:rsidP="00545E2E">
      <w:pPr>
        <w:rPr>
          <w:lang w:val="en-US"/>
        </w:rPr>
      </w:pPr>
    </w:p>
    <w:p w14:paraId="136213FD" w14:textId="77777777" w:rsidR="00545E2E" w:rsidRDefault="00545E2E" w:rsidP="00545E2E">
      <w:pPr>
        <w:jc w:val="center"/>
        <w:rPr>
          <w:lang w:val="en-US"/>
        </w:rPr>
      </w:pPr>
      <w:r>
        <w:rPr>
          <w:noProof/>
          <w14:ligatures w14:val="standardContextual"/>
        </w:rPr>
        <w:drawing>
          <wp:inline distT="0" distB="0" distL="0" distR="0" wp14:anchorId="4FB47A87" wp14:editId="59CD799D">
            <wp:extent cx="4452839" cy="3010619"/>
            <wp:effectExtent l="0" t="0" r="5080" b="0"/>
            <wp:docPr id="3020377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037798" name=""/>
                    <pic:cNvPicPr/>
                  </pic:nvPicPr>
                  <pic:blipFill rotWithShape="1">
                    <a:blip r:embed="rId9"/>
                    <a:srcRect l="24398" t="5421" r="8369" b="33968"/>
                    <a:stretch/>
                  </pic:blipFill>
                  <pic:spPr bwMode="auto">
                    <a:xfrm>
                      <a:off x="0" y="0"/>
                      <a:ext cx="4457561" cy="3013812"/>
                    </a:xfrm>
                    <a:prstGeom prst="rect">
                      <a:avLst/>
                    </a:prstGeom>
                    <a:ln>
                      <a:noFill/>
                    </a:ln>
                    <a:extLst>
                      <a:ext uri="{53640926-AAD7-44D8-BBD7-CCE9431645EC}">
                        <a14:shadowObscured xmlns:a14="http://schemas.microsoft.com/office/drawing/2010/main"/>
                      </a:ext>
                    </a:extLst>
                  </pic:spPr>
                </pic:pic>
              </a:graphicData>
            </a:graphic>
          </wp:inline>
        </w:drawing>
      </w:r>
    </w:p>
    <w:p w14:paraId="34A59792" w14:textId="226F63CF" w:rsidR="00545E2E" w:rsidRPr="00407915" w:rsidRDefault="00545E2E" w:rsidP="00545E2E">
      <w:pPr>
        <w:jc w:val="center"/>
        <w:rPr>
          <w:lang w:val="en-US"/>
        </w:rPr>
      </w:pPr>
      <w:r>
        <w:rPr>
          <w:lang w:val="en-US"/>
        </w:rPr>
        <w:t xml:space="preserve">Figure 1 – Me and the </w:t>
      </w:r>
      <w:r w:rsidRPr="008E35E2">
        <w:rPr>
          <w:lang w:val="en-US"/>
        </w:rPr>
        <w:t>Coherent</w:t>
      </w:r>
      <w:r w:rsidRPr="00407915">
        <w:rPr>
          <w:lang w:val="en-US"/>
        </w:rPr>
        <w:t xml:space="preserve"> </w:t>
      </w:r>
      <w:r w:rsidRPr="008E35E2">
        <w:rPr>
          <w:lang w:val="en-US"/>
        </w:rPr>
        <w:t>anti</w:t>
      </w:r>
      <w:r w:rsidRPr="00407915">
        <w:rPr>
          <w:lang w:val="en-US"/>
        </w:rPr>
        <w:t>-</w:t>
      </w:r>
      <w:r w:rsidRPr="008E35E2">
        <w:rPr>
          <w:lang w:val="en-US"/>
        </w:rPr>
        <w:t>Stokes</w:t>
      </w:r>
      <w:r w:rsidRPr="00407915">
        <w:rPr>
          <w:lang w:val="en-US"/>
        </w:rPr>
        <w:t xml:space="preserve"> </w:t>
      </w:r>
      <w:r w:rsidRPr="008E35E2">
        <w:rPr>
          <w:lang w:val="en-US"/>
        </w:rPr>
        <w:t>Raman</w:t>
      </w:r>
      <w:r>
        <w:rPr>
          <w:lang w:val="en-US"/>
        </w:rPr>
        <w:t xml:space="preserve"> </w:t>
      </w:r>
      <w:r w:rsidRPr="00407915">
        <w:rPr>
          <w:lang w:val="en-US"/>
        </w:rPr>
        <w:t>spectrometer</w:t>
      </w:r>
      <w:r w:rsidR="00930827">
        <w:rPr>
          <w:lang w:val="en-US"/>
        </w:rPr>
        <w:t xml:space="preserve"> in</w:t>
      </w:r>
      <w:r w:rsidR="00EF16D9">
        <w:rPr>
          <w:lang w:val="en-US"/>
        </w:rPr>
        <w:t xml:space="preserve"> th</w:t>
      </w:r>
      <w:r w:rsidR="007A6A99">
        <w:rPr>
          <w:lang w:val="en-US"/>
        </w:rPr>
        <w:t>e</w:t>
      </w:r>
      <w:r w:rsidR="00930827">
        <w:rPr>
          <w:lang w:val="en-US"/>
        </w:rPr>
        <w:t xml:space="preserve"> laboratory</w:t>
      </w:r>
      <w:r>
        <w:rPr>
          <w:lang w:val="en-US"/>
        </w:rPr>
        <w:t>.</w:t>
      </w:r>
    </w:p>
    <w:p w14:paraId="3B046C69" w14:textId="719E346A" w:rsidR="00BB1734" w:rsidRPr="000E697A" w:rsidRDefault="00BB1734" w:rsidP="00BB1734">
      <w:pPr>
        <w:rPr>
          <w:lang w:val="en-US"/>
        </w:rPr>
      </w:pPr>
    </w:p>
    <w:p w14:paraId="11882521" w14:textId="2F052441" w:rsidR="0050080E" w:rsidRPr="000E697A" w:rsidRDefault="0050080E">
      <w:pPr>
        <w:spacing w:after="160" w:line="259" w:lineRule="auto"/>
        <w:rPr>
          <w:lang w:val="en-US"/>
        </w:rPr>
      </w:pPr>
      <w:r w:rsidRPr="000E697A">
        <w:rPr>
          <w:lang w:val="en-US"/>
        </w:rPr>
        <w:br w:type="page"/>
      </w:r>
    </w:p>
    <w:p w14:paraId="79F76823" w14:textId="252B822C" w:rsidR="00BB1734" w:rsidRPr="000E697A" w:rsidRDefault="00BB1734" w:rsidP="00BB1734">
      <w:pPr>
        <w:pStyle w:val="1"/>
        <w:jc w:val="center"/>
        <w:rPr>
          <w:b/>
          <w:bCs/>
          <w:lang w:val="en-US"/>
        </w:rPr>
      </w:pPr>
      <w:bookmarkStart w:id="6" w:name="_Toc180745770"/>
      <w:r w:rsidRPr="000E697A">
        <w:rPr>
          <w:b/>
          <w:bCs/>
          <w:lang w:val="en-US"/>
        </w:rPr>
        <w:lastRenderedPageBreak/>
        <w:t xml:space="preserve">2. </w:t>
      </w:r>
      <w:r>
        <w:rPr>
          <w:b/>
          <w:bCs/>
          <w:lang w:val="en-US"/>
        </w:rPr>
        <w:t>THEORETICAL</w:t>
      </w:r>
      <w:r w:rsidRPr="000E697A">
        <w:rPr>
          <w:b/>
          <w:bCs/>
          <w:lang w:val="en-US"/>
        </w:rPr>
        <w:t xml:space="preserve"> </w:t>
      </w:r>
      <w:r>
        <w:rPr>
          <w:b/>
          <w:bCs/>
          <w:lang w:val="en-US"/>
        </w:rPr>
        <w:t>BACKGROUND</w:t>
      </w:r>
      <w:bookmarkEnd w:id="6"/>
    </w:p>
    <w:p w14:paraId="734C8D1B" w14:textId="3CC56175" w:rsidR="0050080E" w:rsidRPr="000E697A" w:rsidRDefault="00FE0530" w:rsidP="00BB1734">
      <w:pPr>
        <w:pStyle w:val="2"/>
        <w:rPr>
          <w:b/>
          <w:bCs/>
          <w:lang w:val="en-US"/>
        </w:rPr>
      </w:pPr>
      <w:r w:rsidRPr="000E697A">
        <w:rPr>
          <w:b/>
          <w:bCs/>
          <w:lang w:val="en-US"/>
        </w:rPr>
        <w:tab/>
      </w:r>
      <w:bookmarkStart w:id="7" w:name="_Toc180745771"/>
      <w:r w:rsidR="00BB1734" w:rsidRPr="000E697A">
        <w:rPr>
          <w:b/>
          <w:bCs/>
          <w:lang w:val="en-US"/>
        </w:rPr>
        <w:t xml:space="preserve">2.1 </w:t>
      </w:r>
      <w:r w:rsidR="00BB1734">
        <w:rPr>
          <w:b/>
          <w:bCs/>
          <w:lang w:val="en-US"/>
        </w:rPr>
        <w:t>Density</w:t>
      </w:r>
      <w:r w:rsidR="00BB1734" w:rsidRPr="000E697A">
        <w:rPr>
          <w:b/>
          <w:bCs/>
          <w:lang w:val="en-US"/>
        </w:rPr>
        <w:t xml:space="preserve"> </w:t>
      </w:r>
      <w:r w:rsidR="00BB1734">
        <w:rPr>
          <w:b/>
          <w:bCs/>
          <w:lang w:val="en-US"/>
        </w:rPr>
        <w:t>Functional</w:t>
      </w:r>
      <w:r w:rsidR="00BB1734" w:rsidRPr="000E697A">
        <w:rPr>
          <w:b/>
          <w:bCs/>
          <w:lang w:val="en-US"/>
        </w:rPr>
        <w:t xml:space="preserve"> </w:t>
      </w:r>
      <w:r w:rsidR="00BB1734">
        <w:rPr>
          <w:b/>
          <w:bCs/>
          <w:lang w:val="en-US"/>
        </w:rPr>
        <w:t>Theory</w:t>
      </w:r>
      <w:bookmarkEnd w:id="7"/>
    </w:p>
    <w:p w14:paraId="754DC60C" w14:textId="397241AB" w:rsidR="00485105" w:rsidRPr="002E1E4C" w:rsidRDefault="004454F6" w:rsidP="005554EC">
      <w:pPr>
        <w:jc w:val="both"/>
        <w:rPr>
          <w:lang w:val="en-US"/>
        </w:rPr>
      </w:pPr>
      <w:r w:rsidRPr="000E697A">
        <w:rPr>
          <w:lang w:val="en-US"/>
        </w:rPr>
        <w:tab/>
      </w:r>
      <w:r w:rsidR="004D2FA4">
        <w:rPr>
          <w:lang w:val="en-US"/>
        </w:rPr>
        <w:t>Theoretical</w:t>
      </w:r>
      <w:r w:rsidR="004D2FA4" w:rsidRPr="004D2FA4">
        <w:rPr>
          <w:lang w:val="en-US"/>
        </w:rPr>
        <w:t xml:space="preserve"> </w:t>
      </w:r>
      <w:r w:rsidR="004D2FA4">
        <w:rPr>
          <w:lang w:val="en-US"/>
        </w:rPr>
        <w:t>calculation</w:t>
      </w:r>
      <w:r w:rsidR="004D2FA4" w:rsidRPr="004D2FA4">
        <w:rPr>
          <w:lang w:val="en-US"/>
        </w:rPr>
        <w:t xml:space="preserve"> </w:t>
      </w:r>
      <w:r w:rsidR="004D2FA4">
        <w:rPr>
          <w:lang w:val="en-US"/>
        </w:rPr>
        <w:t>of</w:t>
      </w:r>
      <w:r w:rsidR="004D2FA4" w:rsidRPr="004D2FA4">
        <w:rPr>
          <w:lang w:val="en-US"/>
        </w:rPr>
        <w:t xml:space="preserve"> </w:t>
      </w:r>
      <w:r w:rsidR="004D2FA4">
        <w:rPr>
          <w:lang w:val="en-US"/>
        </w:rPr>
        <w:t>Raman</w:t>
      </w:r>
      <w:r w:rsidR="004D2FA4" w:rsidRPr="004D2FA4">
        <w:rPr>
          <w:lang w:val="en-US"/>
        </w:rPr>
        <w:t xml:space="preserve"> </w:t>
      </w:r>
      <w:r w:rsidR="004D2FA4">
        <w:rPr>
          <w:lang w:val="en-US"/>
        </w:rPr>
        <w:t>spectra</w:t>
      </w:r>
      <w:r w:rsidR="004D2FA4" w:rsidRPr="004D2FA4">
        <w:rPr>
          <w:lang w:val="en-US"/>
        </w:rPr>
        <w:t xml:space="preserve"> </w:t>
      </w:r>
      <w:r w:rsidR="004D2FA4">
        <w:rPr>
          <w:lang w:val="en-US"/>
        </w:rPr>
        <w:t>was</w:t>
      </w:r>
      <w:r w:rsidR="004D2FA4" w:rsidRPr="004D2FA4">
        <w:rPr>
          <w:lang w:val="en-US"/>
        </w:rPr>
        <w:t xml:space="preserve"> </w:t>
      </w:r>
      <w:r w:rsidR="004D2FA4">
        <w:rPr>
          <w:lang w:val="en-US"/>
        </w:rPr>
        <w:t>complete</w:t>
      </w:r>
      <w:r w:rsidR="004D2FA4" w:rsidRPr="004D2FA4">
        <w:rPr>
          <w:lang w:val="en-US"/>
        </w:rPr>
        <w:t xml:space="preserve"> </w:t>
      </w:r>
      <w:r w:rsidR="004D2FA4">
        <w:rPr>
          <w:lang w:val="en-US"/>
        </w:rPr>
        <w:t>through</w:t>
      </w:r>
      <w:r w:rsidR="004D2FA4" w:rsidRPr="004D2FA4">
        <w:rPr>
          <w:lang w:val="en-US"/>
        </w:rPr>
        <w:t xml:space="preserve"> </w:t>
      </w:r>
      <w:r w:rsidR="009605C9" w:rsidRPr="009605C9">
        <w:rPr>
          <w:lang w:val="en-US"/>
        </w:rPr>
        <w:t>Density</w:t>
      </w:r>
      <w:r w:rsidR="009605C9" w:rsidRPr="004D2FA4">
        <w:rPr>
          <w:lang w:val="en-US"/>
        </w:rPr>
        <w:t xml:space="preserve"> </w:t>
      </w:r>
      <w:r w:rsidR="009605C9" w:rsidRPr="009605C9">
        <w:rPr>
          <w:lang w:val="en-US"/>
        </w:rPr>
        <w:t>Functional</w:t>
      </w:r>
      <w:r w:rsidR="009605C9" w:rsidRPr="004D2FA4">
        <w:rPr>
          <w:lang w:val="en-US"/>
        </w:rPr>
        <w:t xml:space="preserve"> </w:t>
      </w:r>
      <w:r w:rsidR="009605C9" w:rsidRPr="009605C9">
        <w:rPr>
          <w:lang w:val="en-US"/>
        </w:rPr>
        <w:t>Theory</w:t>
      </w:r>
      <w:r w:rsidR="004357FE" w:rsidRPr="004D2FA4">
        <w:rPr>
          <w:lang w:val="en-US"/>
        </w:rPr>
        <w:t xml:space="preserve"> </w:t>
      </w:r>
      <w:r w:rsidR="009605C9" w:rsidRPr="004D2FA4">
        <w:rPr>
          <w:lang w:val="en-US"/>
        </w:rPr>
        <w:t>(</w:t>
      </w:r>
      <w:r w:rsidR="009605C9">
        <w:rPr>
          <w:lang w:val="en-US"/>
        </w:rPr>
        <w:t>DFT</w:t>
      </w:r>
      <w:r w:rsidR="009605C9" w:rsidRPr="004D2FA4">
        <w:rPr>
          <w:lang w:val="en-US"/>
        </w:rPr>
        <w:t xml:space="preserve">) </w:t>
      </w:r>
      <w:r w:rsidR="004D2FA4">
        <w:rPr>
          <w:lang w:val="en-US"/>
        </w:rPr>
        <w:t>and</w:t>
      </w:r>
      <w:r w:rsidR="009605C9" w:rsidRPr="004D2FA4">
        <w:rPr>
          <w:lang w:val="en-US"/>
        </w:rPr>
        <w:t xml:space="preserve"> </w:t>
      </w:r>
      <w:r w:rsidR="009605C9" w:rsidRPr="009605C9">
        <w:rPr>
          <w:lang w:val="en-US"/>
        </w:rPr>
        <w:t>Density</w:t>
      </w:r>
      <w:r w:rsidR="009605C9" w:rsidRPr="004D2FA4">
        <w:rPr>
          <w:lang w:val="en-US"/>
        </w:rPr>
        <w:t xml:space="preserve"> </w:t>
      </w:r>
      <w:r w:rsidR="009605C9" w:rsidRPr="009605C9">
        <w:rPr>
          <w:lang w:val="en-US"/>
        </w:rPr>
        <w:t>Functional</w:t>
      </w:r>
      <w:r w:rsidR="009605C9" w:rsidRPr="004D2FA4">
        <w:rPr>
          <w:lang w:val="en-US"/>
        </w:rPr>
        <w:t xml:space="preserve"> </w:t>
      </w:r>
      <w:r w:rsidR="009605C9">
        <w:rPr>
          <w:lang w:val="en-US"/>
        </w:rPr>
        <w:t>Perturbation</w:t>
      </w:r>
      <w:r w:rsidR="009605C9" w:rsidRPr="004D2FA4">
        <w:rPr>
          <w:lang w:val="en-US"/>
        </w:rPr>
        <w:t xml:space="preserve"> </w:t>
      </w:r>
      <w:r w:rsidR="009605C9" w:rsidRPr="009605C9">
        <w:rPr>
          <w:lang w:val="en-US"/>
        </w:rPr>
        <w:t>Theory</w:t>
      </w:r>
      <w:r w:rsidR="004357FE" w:rsidRPr="004D2FA4">
        <w:rPr>
          <w:lang w:val="en-US"/>
        </w:rPr>
        <w:t xml:space="preserve"> </w:t>
      </w:r>
      <w:r w:rsidR="009605C9" w:rsidRPr="004D2FA4">
        <w:rPr>
          <w:lang w:val="en-US"/>
        </w:rPr>
        <w:t>(</w:t>
      </w:r>
      <w:r w:rsidR="009605C9">
        <w:rPr>
          <w:lang w:val="en-US"/>
        </w:rPr>
        <w:t>DFPT</w:t>
      </w:r>
      <w:r w:rsidR="009605C9" w:rsidRPr="004D2FA4">
        <w:rPr>
          <w:lang w:val="en-US"/>
        </w:rPr>
        <w:t>).</w:t>
      </w:r>
      <w:r w:rsidR="00784BE8">
        <w:rPr>
          <w:lang w:val="en-US"/>
        </w:rPr>
        <w:t xml:space="preserve"> </w:t>
      </w:r>
      <w:r w:rsidR="002E1E4C" w:rsidRPr="002E1E4C">
        <w:rPr>
          <w:lang w:val="en-US"/>
        </w:rPr>
        <w:t>According to the Hohenberg-Kohn theorems, the ground state of a many-electron system is determined solely by the electron density, which depends on three spatial coordinates. The ground-state energy is then the minimum of the energy functional:</w:t>
      </w:r>
    </w:p>
    <w:p w14:paraId="67BF1701" w14:textId="3A82CD3A" w:rsidR="00485105" w:rsidRPr="00404DAE" w:rsidRDefault="00000000" w:rsidP="005554EC">
      <w:pPr>
        <w:jc w:val="both"/>
        <w:rPr>
          <w:rFonts w:ascii="Cambria Math" w:hAnsi="Cambria Math"/>
          <w:lang w:val="en-US"/>
          <w:oMath/>
        </w:rPr>
      </w:pPr>
      <m:oMathPara>
        <m:oMath>
          <m:eqArr>
            <m:eqArrPr>
              <m:maxDist m:val="1"/>
              <m:ctrlPr>
                <w:rPr>
                  <w:rFonts w:ascii="Cambria Math" w:hAnsi="Cambria Math"/>
                  <w:i/>
                  <w:lang w:val="en-US"/>
                </w:rPr>
              </m:ctrlPr>
            </m:eqArrPr>
            <m:e>
              <m:r>
                <w:rPr>
                  <w:rFonts w:ascii="Cambria Math" w:hAnsi="Cambria Math"/>
                </w:rPr>
                <m:t>E</m:t>
              </m:r>
              <m:d>
                <m:dPr>
                  <m:begChr m:val="["/>
                  <m:endChr m:val="]"/>
                  <m:ctrlPr>
                    <w:rPr>
                      <w:rFonts w:ascii="Cambria Math" w:hAnsi="Cambria Math"/>
                      <w:i/>
                    </w:rPr>
                  </m:ctrlPr>
                </m:dPr>
                <m:e>
                  <m:r>
                    <m:rPr>
                      <m:sty m:val="p"/>
                    </m:rPr>
                    <w:rPr>
                      <w:rFonts w:ascii="Cambria Math" w:hAnsi="Cambria Math"/>
                    </w:rPr>
                    <m:t>ρ</m:t>
                  </m:r>
                </m:e>
              </m:d>
              <m:r>
                <w:rPr>
                  <w:rFonts w:ascii="Cambria Math" w:hAnsi="Cambria Math"/>
                  <w:lang w:val="en-US"/>
                </w:rPr>
                <m:t>=</m:t>
              </m:r>
              <m:r>
                <w:rPr>
                  <w:rFonts w:ascii="Cambria Math" w:hAnsi="Cambria Math"/>
                </w:rPr>
                <m:t>T</m:t>
              </m:r>
              <m:d>
                <m:dPr>
                  <m:begChr m:val="["/>
                  <m:endChr m:val="]"/>
                  <m:ctrlPr>
                    <w:rPr>
                      <w:rFonts w:ascii="Cambria Math" w:hAnsi="Cambria Math"/>
                      <w:i/>
                    </w:rPr>
                  </m:ctrlPr>
                </m:dPr>
                <m:e>
                  <m:r>
                    <m:rPr>
                      <m:sty m:val="p"/>
                    </m:rPr>
                    <w:rPr>
                      <w:rFonts w:ascii="Cambria Math" w:hAnsi="Cambria Math"/>
                    </w:rPr>
                    <m:t>ρ</m:t>
                  </m:r>
                </m:e>
              </m:d>
              <m:r>
                <w:rPr>
                  <w:rFonts w:ascii="Cambria Math" w:hAnsi="Cambria Math"/>
                  <w:lang w:val="en-US"/>
                </w:rPr>
                <m:t>+</m:t>
              </m:r>
              <m:sSub>
                <m:sSubPr>
                  <m:ctrlPr>
                    <w:rPr>
                      <w:rFonts w:ascii="Cambria Math" w:hAnsi="Cambria Math"/>
                      <w:i/>
                    </w:rPr>
                  </m:ctrlPr>
                </m:sSubPr>
                <m:e>
                  <m:r>
                    <w:rPr>
                      <w:rFonts w:ascii="Cambria Math" w:hAnsi="Cambria Math"/>
                    </w:rPr>
                    <m:t>V</m:t>
                  </m:r>
                </m:e>
                <m:sub>
                  <m:r>
                    <w:rPr>
                      <w:rFonts w:ascii="Cambria Math" w:hAnsi="Cambria Math"/>
                    </w:rPr>
                    <m:t>ext</m:t>
                  </m:r>
                </m:sub>
              </m:sSub>
              <m:d>
                <m:dPr>
                  <m:begChr m:val="["/>
                  <m:endChr m:val="]"/>
                  <m:ctrlPr>
                    <w:rPr>
                      <w:rFonts w:ascii="Cambria Math" w:hAnsi="Cambria Math"/>
                      <w:i/>
                    </w:rPr>
                  </m:ctrlPr>
                </m:dPr>
                <m:e>
                  <m:r>
                    <m:rPr>
                      <m:sty m:val="p"/>
                    </m:rPr>
                    <w:rPr>
                      <w:rFonts w:ascii="Cambria Math" w:hAnsi="Cambria Math"/>
                    </w:rPr>
                    <m:t>ρ</m:t>
                  </m:r>
                </m:e>
              </m:d>
              <m:r>
                <w:rPr>
                  <w:rFonts w:ascii="Cambria Math" w:hAnsi="Cambria Math"/>
                  <w:lang w:val="en-US"/>
                </w:rPr>
                <m:t>+</m:t>
              </m:r>
              <m:r>
                <w:rPr>
                  <w:rFonts w:ascii="Cambria Math" w:hAnsi="Cambria Math"/>
                </w:rPr>
                <m:t>J</m:t>
              </m:r>
              <m:d>
                <m:dPr>
                  <m:begChr m:val="["/>
                  <m:endChr m:val="]"/>
                  <m:ctrlPr>
                    <w:rPr>
                      <w:rFonts w:ascii="Cambria Math" w:hAnsi="Cambria Math"/>
                      <w:i/>
                    </w:rPr>
                  </m:ctrlPr>
                </m:dPr>
                <m:e>
                  <m:r>
                    <m:rPr>
                      <m:sty m:val="p"/>
                    </m:rPr>
                    <w:rPr>
                      <w:rFonts w:ascii="Cambria Math" w:hAnsi="Cambria Math"/>
                    </w:rPr>
                    <m:t>ρ</m:t>
                  </m:r>
                </m:e>
              </m:d>
              <m:r>
                <w:rPr>
                  <w:rFonts w:ascii="Cambria Math" w:hAnsi="Cambria Math"/>
                  <w:lang w:val="en-US"/>
                </w:rPr>
                <m:t>+</m:t>
              </m:r>
              <m:sSub>
                <m:sSubPr>
                  <m:ctrlPr>
                    <w:rPr>
                      <w:rFonts w:ascii="Cambria Math" w:hAnsi="Cambria Math"/>
                      <w:i/>
                    </w:rPr>
                  </m:ctrlPr>
                </m:sSubPr>
                <m:e>
                  <m:r>
                    <w:rPr>
                      <w:rFonts w:ascii="Cambria Math" w:hAnsi="Cambria Math"/>
                    </w:rPr>
                    <m:t>E</m:t>
                  </m:r>
                </m:e>
                <m:sub>
                  <m:r>
                    <w:rPr>
                      <w:rFonts w:ascii="Cambria Math" w:hAnsi="Cambria Math"/>
                    </w:rPr>
                    <m:t>xc</m:t>
                  </m:r>
                </m:sub>
              </m:sSub>
              <m:d>
                <m:dPr>
                  <m:begChr m:val="["/>
                  <m:endChr m:val="]"/>
                  <m:ctrlPr>
                    <w:rPr>
                      <w:rFonts w:ascii="Cambria Math" w:hAnsi="Cambria Math"/>
                      <w:i/>
                    </w:rPr>
                  </m:ctrlPr>
                </m:dPr>
                <m:e>
                  <m:r>
                    <m:rPr>
                      <m:sty m:val="p"/>
                    </m:rPr>
                    <w:rPr>
                      <w:rFonts w:ascii="Cambria Math" w:hAnsi="Cambria Math"/>
                    </w:rPr>
                    <m:t>ρ</m:t>
                  </m:r>
                </m:e>
              </m:d>
              <m:r>
                <w:rPr>
                  <w:rFonts w:ascii="Cambria Math" w:hAnsi="Cambria Math"/>
                  <w:lang w:val="en-US"/>
                </w:rPr>
                <m:t>#</m:t>
              </m:r>
              <m:d>
                <m:dPr>
                  <m:ctrlPr>
                    <w:rPr>
                      <w:rFonts w:ascii="Cambria Math" w:hAnsi="Cambria Math"/>
                      <w:i/>
                      <w:lang w:val="en-US"/>
                    </w:rPr>
                  </m:ctrlPr>
                </m:dPr>
                <m:e>
                  <m:r>
                    <w:rPr>
                      <w:rFonts w:ascii="Cambria Math" w:hAnsi="Cambria Math"/>
                      <w:lang w:val="en-US"/>
                    </w:rPr>
                    <m:t>1</m:t>
                  </m:r>
                </m:e>
              </m:d>
              <m:ctrlPr>
                <w:rPr>
                  <w:rFonts w:ascii="Cambria Math" w:hAnsi="Cambria Math"/>
                  <w:i/>
                </w:rPr>
              </m:ctrlPr>
            </m:e>
          </m:eqArr>
        </m:oMath>
      </m:oMathPara>
    </w:p>
    <w:p w14:paraId="76688E2D" w14:textId="082FCB55" w:rsidR="004454F6" w:rsidRPr="002E1E4C" w:rsidRDefault="002E1E4C" w:rsidP="005554EC">
      <w:pPr>
        <w:jc w:val="both"/>
        <w:rPr>
          <w:rFonts w:eastAsiaTheme="minorEastAsia"/>
          <w:lang w:val="en-US"/>
        </w:rPr>
      </w:pPr>
      <w:r>
        <w:rPr>
          <w:rFonts w:eastAsiaTheme="minorEastAsia"/>
          <w:lang w:val="en-US"/>
        </w:rPr>
        <w:t>where</w:t>
      </w:r>
      <w:r w:rsidR="00485105" w:rsidRPr="002E1E4C">
        <w:rPr>
          <w:rFonts w:eastAsiaTheme="minorEastAsia"/>
          <w:lang w:val="en-US"/>
        </w:rPr>
        <w:t xml:space="preserve"> </w:t>
      </w:r>
      <m:oMath>
        <m:r>
          <w:rPr>
            <w:rFonts w:ascii="Cambria Math" w:hAnsi="Cambria Math"/>
          </w:rPr>
          <m:t>T</m:t>
        </m:r>
        <m:d>
          <m:dPr>
            <m:begChr m:val="["/>
            <m:endChr m:val="]"/>
            <m:ctrlPr>
              <w:rPr>
                <w:rFonts w:ascii="Cambria Math" w:hAnsi="Cambria Math"/>
                <w:i/>
              </w:rPr>
            </m:ctrlPr>
          </m:dPr>
          <m:e>
            <m:r>
              <m:rPr>
                <m:sty m:val="p"/>
              </m:rPr>
              <w:rPr>
                <w:rFonts w:ascii="Cambria Math" w:hAnsi="Cambria Math"/>
              </w:rPr>
              <m:t>ρ</m:t>
            </m:r>
          </m:e>
        </m:d>
      </m:oMath>
      <w:r w:rsidR="00485105" w:rsidRPr="002E1E4C">
        <w:rPr>
          <w:rFonts w:eastAsiaTheme="minorEastAsia"/>
          <w:lang w:val="en-US"/>
        </w:rPr>
        <w:t xml:space="preserve"> </w:t>
      </w:r>
      <w:r w:rsidRPr="002E1E4C">
        <w:rPr>
          <w:rFonts w:eastAsiaTheme="minorEastAsia"/>
          <w:lang w:val="en-US"/>
        </w:rPr>
        <w:t>is the kinetic energy of non-interacting electrons</w:t>
      </w:r>
      <w:r w:rsidR="00485105" w:rsidRPr="002E1E4C">
        <w:rPr>
          <w:rFonts w:eastAsiaTheme="minorEastAsia"/>
          <w:lang w:val="en-US"/>
        </w:rPr>
        <w:t>,</w:t>
      </w:r>
      <m:oMath>
        <m:r>
          <w:rPr>
            <w:rFonts w:ascii="Cambria Math" w:eastAsiaTheme="minorEastAsia" w:hAnsi="Cambria Math"/>
            <w:lang w:val="en-US"/>
          </w:rPr>
          <m:t xml:space="preserve"> </m:t>
        </m:r>
        <m:sSub>
          <m:sSubPr>
            <m:ctrlPr>
              <w:rPr>
                <w:rFonts w:ascii="Cambria Math" w:hAnsi="Cambria Math"/>
                <w:i/>
              </w:rPr>
            </m:ctrlPr>
          </m:sSubPr>
          <m:e>
            <m:r>
              <w:rPr>
                <w:rFonts w:ascii="Cambria Math" w:hAnsi="Cambria Math"/>
              </w:rPr>
              <m:t>V</m:t>
            </m:r>
          </m:e>
          <m:sub>
            <m:r>
              <w:rPr>
                <w:rFonts w:ascii="Cambria Math" w:hAnsi="Cambria Math"/>
              </w:rPr>
              <m:t>ext</m:t>
            </m:r>
          </m:sub>
        </m:sSub>
        <m:d>
          <m:dPr>
            <m:begChr m:val="["/>
            <m:endChr m:val="]"/>
            <m:ctrlPr>
              <w:rPr>
                <w:rFonts w:ascii="Cambria Math" w:hAnsi="Cambria Math"/>
                <w:i/>
              </w:rPr>
            </m:ctrlPr>
          </m:dPr>
          <m:e>
            <m:r>
              <m:rPr>
                <m:sty m:val="p"/>
              </m:rPr>
              <w:rPr>
                <w:rFonts w:ascii="Cambria Math" w:hAnsi="Cambria Math"/>
              </w:rPr>
              <m:t>ρ</m:t>
            </m:r>
          </m:e>
        </m:d>
      </m:oMath>
      <w:r w:rsidR="00485105" w:rsidRPr="002E1E4C">
        <w:rPr>
          <w:lang w:val="en-US"/>
        </w:rPr>
        <w:t xml:space="preserve"> </w:t>
      </w:r>
      <w:r w:rsidRPr="002E1E4C">
        <w:rPr>
          <w:lang w:val="en-US"/>
        </w:rPr>
        <w:t>is the energy of interaction with the external nuclear potential</w:t>
      </w:r>
      <w:r w:rsidR="00485105" w:rsidRPr="002E1E4C">
        <w:rPr>
          <w:rFonts w:eastAsiaTheme="minorEastAsia"/>
          <w:lang w:val="en-US"/>
        </w:rPr>
        <w:t>,</w:t>
      </w:r>
      <w:r w:rsidR="00215865" w:rsidRPr="002E1E4C">
        <w:rPr>
          <w:rFonts w:eastAsiaTheme="minorEastAsia"/>
          <w:lang w:val="en-US"/>
        </w:rPr>
        <w:t xml:space="preserve"> </w:t>
      </w:r>
      <m:oMath>
        <m:r>
          <w:rPr>
            <w:rFonts w:ascii="Cambria Math" w:hAnsi="Cambria Math"/>
          </w:rPr>
          <m:t>J</m:t>
        </m:r>
        <m:d>
          <m:dPr>
            <m:begChr m:val="["/>
            <m:endChr m:val="]"/>
            <m:ctrlPr>
              <w:rPr>
                <w:rFonts w:ascii="Cambria Math" w:hAnsi="Cambria Math"/>
                <w:i/>
              </w:rPr>
            </m:ctrlPr>
          </m:dPr>
          <m:e>
            <m:r>
              <m:rPr>
                <m:sty m:val="p"/>
              </m:rPr>
              <w:rPr>
                <w:rFonts w:ascii="Cambria Math" w:hAnsi="Cambria Math"/>
              </w:rPr>
              <m:t>ρ</m:t>
            </m:r>
          </m:e>
        </m:d>
      </m:oMath>
      <w:r w:rsidR="005554EC" w:rsidRPr="002E1E4C">
        <w:rPr>
          <w:rFonts w:eastAsiaTheme="minorEastAsia"/>
          <w:lang w:val="en-US"/>
        </w:rPr>
        <w:t xml:space="preserve"> </w:t>
      </w:r>
      <w:r w:rsidRPr="002E1E4C">
        <w:rPr>
          <w:rFonts w:eastAsiaTheme="minorEastAsia"/>
          <w:lang w:val="en-US"/>
        </w:rPr>
        <w:t>is the Coulomb energy of electron-electron interaction</w:t>
      </w:r>
      <w:r>
        <w:rPr>
          <w:rFonts w:eastAsiaTheme="minorEastAsia"/>
          <w:lang w:val="en-US"/>
        </w:rPr>
        <w:t xml:space="preserve"> and</w:t>
      </w:r>
      <w:r w:rsidR="00215865" w:rsidRPr="002E1E4C">
        <w:rPr>
          <w:rFonts w:eastAsiaTheme="minorEastAsia"/>
          <w:lang w:val="en-US"/>
        </w:rPr>
        <w:t xml:space="preserve"> </w:t>
      </w:r>
      <m:oMath>
        <m:sSub>
          <m:sSubPr>
            <m:ctrlPr>
              <w:rPr>
                <w:rFonts w:ascii="Cambria Math" w:hAnsi="Cambria Math"/>
                <w:i/>
              </w:rPr>
            </m:ctrlPr>
          </m:sSubPr>
          <m:e>
            <m:r>
              <w:rPr>
                <w:rFonts w:ascii="Cambria Math" w:hAnsi="Cambria Math"/>
              </w:rPr>
              <m:t>E</m:t>
            </m:r>
          </m:e>
          <m:sub>
            <m:r>
              <w:rPr>
                <w:rFonts w:ascii="Cambria Math" w:hAnsi="Cambria Math"/>
              </w:rPr>
              <m:t>xc</m:t>
            </m:r>
          </m:sub>
        </m:sSub>
        <m:d>
          <m:dPr>
            <m:begChr m:val="["/>
            <m:endChr m:val="]"/>
            <m:ctrlPr>
              <w:rPr>
                <w:rFonts w:ascii="Cambria Math" w:hAnsi="Cambria Math"/>
                <w:i/>
              </w:rPr>
            </m:ctrlPr>
          </m:dPr>
          <m:e>
            <m:r>
              <m:rPr>
                <m:sty m:val="p"/>
              </m:rPr>
              <w:rPr>
                <w:rFonts w:ascii="Cambria Math" w:hAnsi="Cambria Math"/>
              </w:rPr>
              <m:t>ρ</m:t>
            </m:r>
          </m:e>
        </m:d>
      </m:oMath>
      <w:r w:rsidR="00215865" w:rsidRPr="002E1E4C">
        <w:rPr>
          <w:rFonts w:eastAsiaTheme="minorEastAsia"/>
          <w:lang w:val="en-US"/>
        </w:rPr>
        <w:t xml:space="preserve"> </w:t>
      </w:r>
      <w:r w:rsidRPr="002E1E4C">
        <w:rPr>
          <w:rFonts w:eastAsiaTheme="minorEastAsia"/>
          <w:lang w:val="en-US"/>
        </w:rPr>
        <w:t>is the exchange-correlation functional</w:t>
      </w:r>
      <w:r>
        <w:rPr>
          <w:rFonts w:eastAsiaTheme="minorEastAsia"/>
          <w:lang w:val="en-US"/>
        </w:rPr>
        <w:t xml:space="preserve"> </w:t>
      </w:r>
      <w:r w:rsidR="009605C9">
        <w:rPr>
          <w:lang w:val="en-US"/>
        </w:rPr>
        <w:fldChar w:fldCharType="begin"/>
      </w:r>
      <w:r w:rsidR="00B533A0" w:rsidRPr="002E1E4C">
        <w:rPr>
          <w:lang w:val="en-US"/>
        </w:rPr>
        <w:instrText xml:space="preserve"> ADDIN ZOTERO_ITEM CSL_CITATION {"citationID":"RfEQfQCR","properties":{"formattedCitation":"[8]","plainCitation":"[8]","noteIndex":0},"citationItems":[{"id":57,"uris":["http://zotero.org/users/local/EahMpDMH/items/IQ96H4G9"],"itemData":{"id":57,"type":"article-journal","abstract":"Subsystem density‐functional theory (subsystem DFT) has developed into a powerful alternative to Kohn–Sham DFT for quantum chemical calculations of complex systems. It exploits the idea of representing the total electron density as a sum of subsystem densities. The optimum total density is found by minimizing the total energy with respect to each of the subsystem densities, which breaks down the electronic‐structure problem into effective subsystem problems. This enables calculations on large molecular aggregates and even (bio‐)polymers without system‐specific parameterizations. We provide a concise review of the underlying theory, typical approximations, and embedding approaches related to subsystem DFT such as frozen‐density embedding (FDE). Moreover, we discuss extensions and applications of subsystem DFT and FDE to molecular property calculations, excited states, and wave function in DFT embedding methods. Furthermore, we outline recent developments for reconstruction techniques of embedding potentials arising in subsystem DFT, and for using subsystem DFT to incorporate constraints into DFT calculations.\n            \n              This article is categorized under:\n              \n                \n                  Structure and Mechanism &gt; Computational Materials Science","container-title":"WIREs Computational Molecular Science","DOI":"10.1002/wcms.1175","ISSN":"1759-0876, 1759-0884","issue":"4","journalAbbreviation":"WIREs Comput Mol Sci","language":"en","license":"http://onlinelibrary.wiley.com/termsAndConditions#vor","page":"325-362","source":"DOI.org (Crossref)","title":"Subsystem density‐functional theory","volume":"4","author":[{"family":"Jacob","given":"Christoph R."},{"family":"Neugebauer","given":"Johannes"}],"issued":{"date-parts":[["2014",7]]}}}],"schema":"https://github.com/citation-style-language/schema/raw/master/csl-citation.json"} </w:instrText>
      </w:r>
      <w:r w:rsidR="009605C9">
        <w:rPr>
          <w:lang w:val="en-US"/>
        </w:rPr>
        <w:fldChar w:fldCharType="separate"/>
      </w:r>
      <w:r w:rsidR="00B533A0" w:rsidRPr="002E1E4C">
        <w:rPr>
          <w:rFonts w:cs="Times New Roman"/>
          <w:lang w:val="en-US"/>
        </w:rPr>
        <w:t>[8]</w:t>
      </w:r>
      <w:r w:rsidR="009605C9">
        <w:rPr>
          <w:lang w:val="en-US"/>
        </w:rPr>
        <w:fldChar w:fldCharType="end"/>
      </w:r>
      <w:r w:rsidR="00215865" w:rsidRPr="002E1E4C">
        <w:rPr>
          <w:rFonts w:eastAsiaTheme="minorEastAsia"/>
          <w:lang w:val="en-US"/>
        </w:rPr>
        <w:t>.</w:t>
      </w:r>
    </w:p>
    <w:p w14:paraId="5F04E433" w14:textId="3B54E73F" w:rsidR="00215865" w:rsidRDefault="00215865" w:rsidP="005554EC">
      <w:pPr>
        <w:jc w:val="both"/>
        <w:rPr>
          <w:rFonts w:eastAsiaTheme="minorEastAsia"/>
        </w:rPr>
      </w:pPr>
      <w:r w:rsidRPr="002E1E4C">
        <w:rPr>
          <w:rFonts w:eastAsiaTheme="minorEastAsia"/>
          <w:lang w:val="en-US"/>
        </w:rPr>
        <w:tab/>
      </w:r>
      <w:r w:rsidR="002E1E4C" w:rsidRPr="002E1E4C">
        <w:rPr>
          <w:rFonts w:eastAsiaTheme="minorEastAsia"/>
          <w:lang w:val="en-US"/>
        </w:rPr>
        <w:t xml:space="preserve">The exchange-correlation functional describes the interactions between electrons. Due to the complexity of its analytical form, it is usually approximated using various methods. </w:t>
      </w:r>
      <w:r w:rsidR="002E1E4C" w:rsidRPr="002E1E4C">
        <w:rPr>
          <w:rFonts w:eastAsiaTheme="minorEastAsia"/>
        </w:rPr>
        <w:t>The main approximations are</w:t>
      </w:r>
      <w:r w:rsidR="002E1E4C">
        <w:rPr>
          <w:rFonts w:eastAsiaTheme="minorEastAsia"/>
          <w:lang w:val="en-US"/>
        </w:rPr>
        <w:t xml:space="preserve"> </w:t>
      </w:r>
      <w:r w:rsidR="00F91013">
        <w:rPr>
          <w:rFonts w:eastAsiaTheme="minorEastAsia"/>
          <w:lang w:val="en-US"/>
        </w:rPr>
        <w:fldChar w:fldCharType="begin"/>
      </w:r>
      <w:r w:rsidR="00B533A0">
        <w:rPr>
          <w:rFonts w:eastAsiaTheme="minorEastAsia"/>
          <w:lang w:val="en-US"/>
        </w:rPr>
        <w:instrText xml:space="preserve"> ADDIN ZOTERO_ITEM CSL_CITATION {"citationID":"Np659ugI","properties":{"formattedCitation":"[9]","plainCitation":"[9]","noteIndex":0},"citationItems":[{"id":62,"uris":["http://zotero.org/users/local/EahMpDMH/items/LSXU5MM3"],"itemData":{"id":62,"type":"article-journal","container-title":"Reviews of Modern Physics","DOI":"10.1103/RevModPhys.73.515","ISSN":"0034-6861, 1539-0756","issue":"2","journalAbbreviation":"Rev. Mod. Phys.","language":"en","license":"http://link.aps.org/licenses/aps-default-license","page":"515-562","source":"DOI.org (Crossref)","title":"Phonons and related crystal properties from density-functional perturbation theory","volume":"73","author":[{"family":"Baroni","given":"Stefano"},{"family":"De Gironcoli","given":"Stefano"},{"family":"Dal Corso","given":"Andrea"},{"family":"Giannozzi","given":"Paolo"}],"issued":{"date-parts":[["2001",7,6]]}}}],"schema":"https://github.com/citation-style-language/schema/raw/master/csl-citation.json"} </w:instrText>
      </w:r>
      <w:r w:rsidR="00F91013">
        <w:rPr>
          <w:rFonts w:eastAsiaTheme="minorEastAsia"/>
          <w:lang w:val="en-US"/>
        </w:rPr>
        <w:fldChar w:fldCharType="separate"/>
      </w:r>
      <w:r w:rsidR="00B533A0" w:rsidRPr="00B533A0">
        <w:rPr>
          <w:rFonts w:cs="Times New Roman"/>
        </w:rPr>
        <w:t>[9]</w:t>
      </w:r>
      <w:r w:rsidR="00F91013">
        <w:rPr>
          <w:rFonts w:eastAsiaTheme="minorEastAsia"/>
          <w:lang w:val="en-US"/>
        </w:rPr>
        <w:fldChar w:fldCharType="end"/>
      </w:r>
      <w:r>
        <w:rPr>
          <w:rFonts w:eastAsiaTheme="minorEastAsia"/>
        </w:rPr>
        <w:t>:</w:t>
      </w:r>
    </w:p>
    <w:p w14:paraId="119C9B92" w14:textId="44D04EB9" w:rsidR="005554EC" w:rsidRPr="002E1E4C" w:rsidRDefault="00215865" w:rsidP="00B321CD">
      <w:pPr>
        <w:pStyle w:val="aa"/>
        <w:numPr>
          <w:ilvl w:val="0"/>
          <w:numId w:val="2"/>
        </w:numPr>
        <w:jc w:val="both"/>
        <w:rPr>
          <w:rFonts w:eastAsiaTheme="minorEastAsia"/>
          <w:lang w:val="en-US"/>
        </w:rPr>
      </w:pPr>
      <w:r w:rsidRPr="002E1E4C">
        <w:rPr>
          <w:rFonts w:eastAsiaTheme="minorEastAsia"/>
          <w:lang w:val="en-US"/>
        </w:rPr>
        <w:t xml:space="preserve">LDA (Local Density Approximation): </w:t>
      </w:r>
      <w:r w:rsidR="002E1E4C">
        <w:rPr>
          <w:rFonts w:eastAsiaTheme="minorEastAsia"/>
          <w:lang w:val="en-US"/>
        </w:rPr>
        <w:t>t</w:t>
      </w:r>
      <w:r w:rsidR="002E1E4C" w:rsidRPr="002E1E4C">
        <w:rPr>
          <w:rFonts w:eastAsiaTheme="minorEastAsia"/>
          <w:lang w:val="en-US"/>
        </w:rPr>
        <w:t>he functional depends only on the local electron density</w:t>
      </w:r>
      <w:r w:rsidRPr="002E1E4C">
        <w:rPr>
          <w:rFonts w:eastAsiaTheme="minorEastAsia"/>
          <w:lang w:val="en-US"/>
        </w:rPr>
        <w:t>:</w:t>
      </w:r>
    </w:p>
    <w:p w14:paraId="028CDA19" w14:textId="2471561B" w:rsidR="005554EC" w:rsidRPr="001545A3" w:rsidRDefault="00000000" w:rsidP="005554EC">
      <w:pPr>
        <w:pStyle w:val="aa"/>
        <w:ind w:left="708"/>
        <w:rPr>
          <w:rFonts w:eastAsiaTheme="minorEastAsia" w:cs="Times New Roman"/>
          <w:lang w:val="en-US"/>
        </w:rPr>
      </w:pPr>
      <m:oMathPara>
        <m:oMath>
          <m:eqArr>
            <m:eqArrPr>
              <m:maxDist m:val="1"/>
              <m:ctrlPr>
                <w:rPr>
                  <w:rFonts w:ascii="Cambria Math" w:eastAsiaTheme="minorEastAsia" w:hAnsi="Cambria Math" w:cs="Times New Roman"/>
                  <w:i/>
                  <w:lang w:val="en-US"/>
                </w:rPr>
              </m:ctrlPr>
            </m:eqArrPr>
            <m:e>
              <m:sSubSup>
                <m:sSubSupPr>
                  <m:ctrlPr>
                    <w:rPr>
                      <w:rFonts w:ascii="Cambria Math" w:eastAsiaTheme="minorEastAsia" w:hAnsi="Cambria Math" w:cs="Times New Roman"/>
                      <w:i/>
                      <w:lang w:val="en-US"/>
                    </w:rPr>
                  </m:ctrlPr>
                </m:sSubSupPr>
                <m:e>
                  <m:r>
                    <w:rPr>
                      <w:rFonts w:ascii="Cambria Math" w:eastAsiaTheme="minorEastAsia" w:hAnsi="Cambria Math" w:cs="Times New Roman"/>
                      <w:lang w:val="en-US"/>
                    </w:rPr>
                    <m:t>E</m:t>
                  </m:r>
                </m:e>
                <m:sub>
                  <m:r>
                    <w:rPr>
                      <w:rFonts w:ascii="Cambria Math" w:eastAsiaTheme="minorEastAsia" w:hAnsi="Cambria Math" w:cs="Times New Roman"/>
                      <w:lang w:val="en-US"/>
                    </w:rPr>
                    <m:t>XC</m:t>
                  </m:r>
                </m:sub>
                <m:sup>
                  <m:r>
                    <w:rPr>
                      <w:rFonts w:ascii="Cambria Math" w:eastAsiaTheme="minorEastAsia" w:hAnsi="Cambria Math" w:cs="Times New Roman"/>
                      <w:lang w:val="en-US"/>
                    </w:rPr>
                    <m:t>LDA</m:t>
                  </m:r>
                </m:sup>
              </m:sSubSup>
              <m:d>
                <m:dPr>
                  <m:begChr m:val="["/>
                  <m:endChr m:val="]"/>
                  <m:ctrlPr>
                    <w:rPr>
                      <w:rFonts w:ascii="Cambria Math" w:eastAsiaTheme="minorEastAsia" w:hAnsi="Cambria Math" w:cs="Times New Roman"/>
                      <w:i/>
                      <w:lang w:val="en-US"/>
                    </w:rPr>
                  </m:ctrlPr>
                </m:dPr>
                <m:e>
                  <m:r>
                    <m:rPr>
                      <m:sty m:val="p"/>
                    </m:rPr>
                    <w:rPr>
                      <w:rFonts w:ascii="Cambria Math" w:hAnsi="Cambria Math"/>
                    </w:rPr>
                    <m:t>ρ</m:t>
                  </m:r>
                </m:e>
              </m:d>
              <m:r>
                <w:rPr>
                  <w:rFonts w:ascii="Cambria Math" w:eastAsiaTheme="minorEastAsia" w:hAnsi="Cambria Math" w:cs="Times New Roman"/>
                  <w:lang w:val="en-US"/>
                </w:rPr>
                <m:t>=</m:t>
              </m:r>
              <m:nary>
                <m:naryPr>
                  <m:limLoc m:val="undOvr"/>
                  <m:subHide m:val="1"/>
                  <m:supHide m:val="1"/>
                  <m:ctrlPr>
                    <w:rPr>
                      <w:rFonts w:ascii="Cambria Math" w:eastAsiaTheme="minorEastAsia" w:hAnsi="Cambria Math" w:cs="Times New Roman"/>
                      <w:i/>
                      <w:lang w:val="en-US"/>
                    </w:rPr>
                  </m:ctrlPr>
                </m:naryPr>
                <m:sub/>
                <m:sup/>
                <m:e>
                  <m:r>
                    <w:rPr>
                      <w:rFonts w:ascii="Cambria Math" w:eastAsiaTheme="minorEastAsia" w:hAnsi="Cambria Math" w:cs="Times New Roman"/>
                      <w:lang w:val="en-US"/>
                    </w:rPr>
                    <m:t>d</m:t>
                  </m:r>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r</m:t>
                      </m:r>
                    </m:e>
                    <m:sup>
                      <m:r>
                        <w:rPr>
                          <w:rFonts w:ascii="Cambria Math" w:eastAsiaTheme="minorEastAsia" w:hAnsi="Cambria Math" w:cs="Times New Roman"/>
                          <w:lang w:val="en-US"/>
                        </w:rPr>
                        <m:t>3</m:t>
                      </m:r>
                    </m:sup>
                  </m:sSup>
                  <m:r>
                    <w:rPr>
                      <w:rFonts w:ascii="Cambria Math" w:eastAsiaTheme="minorEastAsia" w:hAnsi="Cambria Math" w:cs="Times New Roman"/>
                      <w:lang w:val="en-US"/>
                    </w:rPr>
                    <m:t>f</m:t>
                  </m:r>
                  <m:d>
                    <m:dPr>
                      <m:ctrlPr>
                        <w:rPr>
                          <w:rFonts w:ascii="Cambria Math" w:eastAsiaTheme="minorEastAsia" w:hAnsi="Cambria Math" w:cs="Times New Roman"/>
                          <w:i/>
                          <w:lang w:val="en-US"/>
                        </w:rPr>
                      </m:ctrlPr>
                    </m:dPr>
                    <m:e>
                      <m:r>
                        <m:rPr>
                          <m:sty m:val="p"/>
                        </m:rPr>
                        <w:rPr>
                          <w:rFonts w:ascii="Cambria Math" w:hAnsi="Cambria Math"/>
                        </w:rPr>
                        <m:t>ρ</m:t>
                      </m:r>
                      <m:d>
                        <m:dPr>
                          <m:ctrlPr>
                            <w:rPr>
                              <w:rFonts w:ascii="Cambria Math" w:hAnsi="Cambria Math"/>
                            </w:rPr>
                          </m:ctrlPr>
                        </m:dPr>
                        <m:e>
                          <m:r>
                            <w:rPr>
                              <w:rFonts w:ascii="Cambria Math" w:hAnsi="Cambria Math"/>
                              <w:lang w:val="en-US"/>
                            </w:rPr>
                            <m:t>r</m:t>
                          </m:r>
                          <m:ctrlPr>
                            <w:rPr>
                              <w:rFonts w:ascii="Cambria Math" w:hAnsi="Cambria Math"/>
                              <w:i/>
                              <w:lang w:val="en-US"/>
                            </w:rPr>
                          </m:ctrlPr>
                        </m:e>
                      </m:d>
                    </m:e>
                  </m:d>
                </m:e>
              </m:nary>
              <m:r>
                <w:rPr>
                  <w:rFonts w:ascii="Cambria Math" w:eastAsiaTheme="minorEastAsia" w:hAnsi="Cambria Math" w:cs="Times New Roman"/>
                  <w:lang w:val="en-US"/>
                </w:rPr>
                <m:t>#</m:t>
              </m:r>
              <m:d>
                <m:dPr>
                  <m:ctrlPr>
                    <w:rPr>
                      <w:rFonts w:ascii="Cambria Math" w:eastAsiaTheme="minorEastAsia" w:hAnsi="Cambria Math" w:cs="Times New Roman"/>
                      <w:i/>
                      <w:lang w:val="en-US"/>
                    </w:rPr>
                  </m:ctrlPr>
                </m:dPr>
                <m:e>
                  <m:r>
                    <w:rPr>
                      <w:rFonts w:ascii="Cambria Math" w:eastAsiaTheme="minorEastAsia" w:hAnsi="Cambria Math" w:cs="Times New Roman"/>
                      <w:lang w:val="en-US"/>
                    </w:rPr>
                    <m:t>2</m:t>
                  </m:r>
                </m:e>
              </m:d>
            </m:e>
          </m:eqArr>
        </m:oMath>
      </m:oMathPara>
    </w:p>
    <w:p w14:paraId="194D05E7" w14:textId="50D755FB" w:rsidR="00215865" w:rsidRPr="001545A3" w:rsidRDefault="00215865" w:rsidP="00B321CD">
      <w:pPr>
        <w:pStyle w:val="aa"/>
        <w:numPr>
          <w:ilvl w:val="0"/>
          <w:numId w:val="2"/>
        </w:numPr>
        <w:jc w:val="both"/>
        <w:rPr>
          <w:rFonts w:eastAsiaTheme="minorEastAsia"/>
          <w:lang w:val="en-US"/>
        </w:rPr>
      </w:pPr>
      <w:r w:rsidRPr="001545A3">
        <w:rPr>
          <w:rFonts w:eastAsiaTheme="minorEastAsia"/>
          <w:lang w:val="en-US"/>
        </w:rPr>
        <w:t xml:space="preserve">GGA (Generalized Gradient Approximation): </w:t>
      </w:r>
      <w:r w:rsidR="002E1E4C">
        <w:rPr>
          <w:rFonts w:eastAsiaTheme="minorEastAsia"/>
          <w:lang w:val="en-US"/>
        </w:rPr>
        <w:t>t</w:t>
      </w:r>
      <w:r w:rsidR="002E1E4C" w:rsidRPr="002E1E4C">
        <w:rPr>
          <w:rFonts w:eastAsiaTheme="minorEastAsia"/>
          <w:lang w:val="en-US"/>
        </w:rPr>
        <w:t>he functional also takes into account the gradient of the electron density</w:t>
      </w:r>
      <w:r w:rsidRPr="001545A3">
        <w:rPr>
          <w:rFonts w:eastAsiaTheme="minorEastAsia"/>
          <w:lang w:val="en-US"/>
        </w:rPr>
        <w:t xml:space="preserve"> </w:t>
      </w:r>
      <m:oMath>
        <m:r>
          <m:rPr>
            <m:sty m:val="p"/>
          </m:rPr>
          <w:rPr>
            <w:rFonts w:ascii="Cambria Math" w:eastAsiaTheme="minorEastAsia" w:hAnsi="Cambria Math"/>
            <w:lang w:val="en-US"/>
          </w:rPr>
          <m:t>∇</m:t>
        </m:r>
        <m:r>
          <m:rPr>
            <m:sty m:val="p"/>
          </m:rPr>
          <w:rPr>
            <w:rFonts w:ascii="Cambria Math" w:eastAsiaTheme="minorEastAsia" w:hAnsi="Cambria Math"/>
          </w:rPr>
          <m:t>ρ</m:t>
        </m:r>
        <m:d>
          <m:dPr>
            <m:ctrlPr>
              <w:rPr>
                <w:rFonts w:ascii="Cambria Math" w:eastAsiaTheme="minorEastAsia" w:hAnsi="Cambria Math"/>
              </w:rPr>
            </m:ctrlPr>
          </m:dPr>
          <m:e>
            <m:r>
              <m:rPr>
                <m:sty m:val="p"/>
              </m:rPr>
              <w:rPr>
                <w:rFonts w:ascii="Cambria Math" w:eastAsiaTheme="minorEastAsia" w:hAnsi="Cambria Math"/>
                <w:lang w:val="en-US"/>
              </w:rPr>
              <m:t>r</m:t>
            </m:r>
          </m:e>
        </m:d>
        <m:r>
          <m:rPr>
            <m:sty m:val="p"/>
          </m:rPr>
          <w:rPr>
            <w:rFonts w:ascii="Cambria Math" w:eastAsiaTheme="minorEastAsia" w:hAnsi="Cambria Math"/>
            <w:lang w:val="en-US"/>
          </w:rPr>
          <m:t>.</m:t>
        </m:r>
      </m:oMath>
    </w:p>
    <w:p w14:paraId="17972BF5" w14:textId="53520EC2" w:rsidR="00215865" w:rsidRPr="001545A3" w:rsidRDefault="00000000" w:rsidP="005554EC">
      <w:pPr>
        <w:pStyle w:val="aa"/>
        <w:rPr>
          <w:rFonts w:eastAsiaTheme="minorEastAsia"/>
          <w:lang w:val="en-US"/>
        </w:rPr>
      </w:pPr>
      <m:oMathPara>
        <m:oMath>
          <m:eqArr>
            <m:eqArrPr>
              <m:maxDist m:val="1"/>
              <m:ctrlPr>
                <w:rPr>
                  <w:rFonts w:ascii="Cambria Math" w:eastAsiaTheme="minorEastAsia" w:hAnsi="Cambria Math"/>
                  <w:i/>
                  <w:lang w:val="en-US"/>
                </w:rPr>
              </m:ctrlPr>
            </m:eqArrPr>
            <m:e>
              <m:sSubSup>
                <m:sSubSupPr>
                  <m:ctrlPr>
                    <w:rPr>
                      <w:rFonts w:ascii="Cambria Math" w:eastAsiaTheme="minorEastAsia" w:hAnsi="Cambria Math" w:cs="Times New Roman"/>
                      <w:i/>
                      <w:lang w:val="en-US"/>
                    </w:rPr>
                  </m:ctrlPr>
                </m:sSubSupPr>
                <m:e>
                  <m:r>
                    <w:rPr>
                      <w:rFonts w:ascii="Cambria Math" w:eastAsiaTheme="minorEastAsia" w:hAnsi="Cambria Math" w:cs="Times New Roman"/>
                      <w:lang w:val="en-US"/>
                    </w:rPr>
                    <m:t>E</m:t>
                  </m:r>
                </m:e>
                <m:sub>
                  <m:r>
                    <w:rPr>
                      <w:rFonts w:ascii="Cambria Math" w:eastAsiaTheme="minorEastAsia" w:hAnsi="Cambria Math" w:cs="Times New Roman"/>
                      <w:lang w:val="en-US"/>
                    </w:rPr>
                    <m:t>XC</m:t>
                  </m:r>
                </m:sub>
                <m:sup>
                  <m:r>
                    <w:rPr>
                      <w:rFonts w:ascii="Cambria Math" w:eastAsiaTheme="minorEastAsia" w:hAnsi="Cambria Math" w:cs="Times New Roman"/>
                      <w:lang w:val="en-US"/>
                    </w:rPr>
                    <m:t>GGA</m:t>
                  </m:r>
                </m:sup>
              </m:sSubSup>
              <m:d>
                <m:dPr>
                  <m:begChr m:val="["/>
                  <m:endChr m:val="]"/>
                  <m:ctrlPr>
                    <w:rPr>
                      <w:rFonts w:ascii="Cambria Math" w:eastAsiaTheme="minorEastAsia" w:hAnsi="Cambria Math" w:cs="Times New Roman"/>
                      <w:i/>
                      <w:lang w:val="en-US"/>
                    </w:rPr>
                  </m:ctrlPr>
                </m:dPr>
                <m:e>
                  <m:r>
                    <m:rPr>
                      <m:sty m:val="p"/>
                    </m:rPr>
                    <w:rPr>
                      <w:rFonts w:ascii="Cambria Math" w:hAnsi="Cambria Math"/>
                    </w:rPr>
                    <m:t>ρ</m:t>
                  </m:r>
                </m:e>
              </m:d>
              <m:r>
                <w:rPr>
                  <w:rFonts w:ascii="Cambria Math" w:eastAsiaTheme="minorEastAsia" w:hAnsi="Cambria Math" w:cs="Times New Roman"/>
                  <w:lang w:val="en-US"/>
                </w:rPr>
                <m:t>=</m:t>
              </m:r>
              <m:nary>
                <m:naryPr>
                  <m:limLoc m:val="undOvr"/>
                  <m:subHide m:val="1"/>
                  <m:supHide m:val="1"/>
                  <m:ctrlPr>
                    <w:rPr>
                      <w:rFonts w:ascii="Cambria Math" w:eastAsiaTheme="minorEastAsia" w:hAnsi="Cambria Math" w:cs="Times New Roman"/>
                      <w:i/>
                      <w:lang w:val="en-US"/>
                    </w:rPr>
                  </m:ctrlPr>
                </m:naryPr>
                <m:sub/>
                <m:sup/>
                <m:e>
                  <m:r>
                    <w:rPr>
                      <w:rFonts w:ascii="Cambria Math" w:eastAsiaTheme="minorEastAsia" w:hAnsi="Cambria Math" w:cs="Times New Roman"/>
                      <w:lang w:val="en-US"/>
                    </w:rPr>
                    <m:t>d</m:t>
                  </m:r>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r</m:t>
                      </m:r>
                    </m:e>
                    <m:sup>
                      <m:r>
                        <w:rPr>
                          <w:rFonts w:ascii="Cambria Math" w:eastAsiaTheme="minorEastAsia" w:hAnsi="Cambria Math" w:cs="Times New Roman"/>
                          <w:lang w:val="en-US"/>
                        </w:rPr>
                        <m:t>3</m:t>
                      </m:r>
                    </m:sup>
                  </m:sSup>
                  <m:r>
                    <w:rPr>
                      <w:rFonts w:ascii="Cambria Math" w:eastAsiaTheme="minorEastAsia" w:hAnsi="Cambria Math" w:cs="Times New Roman"/>
                      <w:lang w:val="en-US"/>
                    </w:rPr>
                    <m:t>f</m:t>
                  </m:r>
                  <m:d>
                    <m:dPr>
                      <m:ctrlPr>
                        <w:rPr>
                          <w:rFonts w:ascii="Cambria Math" w:eastAsiaTheme="minorEastAsia" w:hAnsi="Cambria Math" w:cs="Times New Roman"/>
                          <w:i/>
                          <w:lang w:val="en-US"/>
                        </w:rPr>
                      </m:ctrlPr>
                    </m:dPr>
                    <m:e>
                      <m:r>
                        <m:rPr>
                          <m:sty m:val="p"/>
                        </m:rPr>
                        <w:rPr>
                          <w:rFonts w:ascii="Cambria Math" w:hAnsi="Cambria Math"/>
                        </w:rPr>
                        <m:t>ρ</m:t>
                      </m:r>
                      <m:d>
                        <m:dPr>
                          <m:ctrlPr>
                            <w:rPr>
                              <w:rFonts w:ascii="Cambria Math" w:hAnsi="Cambria Math"/>
                            </w:rPr>
                          </m:ctrlPr>
                        </m:dPr>
                        <m:e>
                          <m:r>
                            <w:rPr>
                              <w:rFonts w:ascii="Cambria Math" w:hAnsi="Cambria Math"/>
                              <w:lang w:val="en-US"/>
                            </w:rPr>
                            <m:t>r</m:t>
                          </m:r>
                          <m:ctrlPr>
                            <w:rPr>
                              <w:rFonts w:ascii="Cambria Math" w:hAnsi="Cambria Math"/>
                              <w:i/>
                              <w:lang w:val="en-US"/>
                            </w:rPr>
                          </m:ctrlPr>
                        </m:e>
                      </m:d>
                      <m:r>
                        <w:rPr>
                          <w:rFonts w:ascii="Cambria Math" w:eastAsiaTheme="minorEastAsia" w:hAnsi="Cambria Math" w:cs="Times New Roman"/>
                          <w:lang w:val="en-US"/>
                        </w:rPr>
                        <m:t xml:space="preserve">, </m:t>
                      </m:r>
                      <m:r>
                        <m:rPr>
                          <m:sty m:val="p"/>
                        </m:rPr>
                        <w:rPr>
                          <w:rFonts w:ascii="Cambria Math" w:eastAsiaTheme="minorEastAsia" w:hAnsi="Cambria Math" w:cs="Times New Roman"/>
                          <w:lang w:val="en-US"/>
                        </w:rPr>
                        <m:t>∇</m:t>
                      </m:r>
                      <m:r>
                        <m:rPr>
                          <m:sty m:val="p"/>
                        </m:rPr>
                        <w:rPr>
                          <w:rFonts w:ascii="Cambria Math" w:hAnsi="Cambria Math"/>
                        </w:rPr>
                        <m:t>ρ</m:t>
                      </m:r>
                      <m:d>
                        <m:dPr>
                          <m:ctrlPr>
                            <w:rPr>
                              <w:rFonts w:ascii="Cambria Math" w:hAnsi="Cambria Math"/>
                            </w:rPr>
                          </m:ctrlPr>
                        </m:dPr>
                        <m:e>
                          <m:r>
                            <w:rPr>
                              <w:rFonts w:ascii="Cambria Math" w:hAnsi="Cambria Math"/>
                              <w:lang w:val="en-US"/>
                            </w:rPr>
                            <m:t>r</m:t>
                          </m:r>
                          <m:ctrlPr>
                            <w:rPr>
                              <w:rFonts w:ascii="Cambria Math" w:hAnsi="Cambria Math"/>
                              <w:i/>
                              <w:lang w:val="en-US"/>
                            </w:rPr>
                          </m:ctrlPr>
                        </m:e>
                      </m:d>
                    </m:e>
                  </m:d>
                </m:e>
              </m:nary>
              <m:r>
                <w:rPr>
                  <w:rFonts w:ascii="Cambria Math" w:eastAsiaTheme="minorEastAsia" w:hAnsi="Cambria Math"/>
                  <w:lang w:val="en-US"/>
                </w:rPr>
                <m:t xml:space="preserve"> </m:t>
              </m:r>
              <m:r>
                <w:rPr>
                  <w:rFonts w:ascii="Cambria Math" w:eastAsiaTheme="minorEastAsia" w:hAnsi="Cambria Math" w:cs="Times New Roman"/>
                  <w:lang w:val="en-US"/>
                </w:rPr>
                <m:t>#</m:t>
              </m:r>
              <m:d>
                <m:dPr>
                  <m:ctrlPr>
                    <w:rPr>
                      <w:rFonts w:ascii="Cambria Math" w:eastAsiaTheme="minorEastAsia" w:hAnsi="Cambria Math"/>
                      <w:i/>
                      <w:lang w:val="en-US"/>
                    </w:rPr>
                  </m:ctrlPr>
                </m:dPr>
                <m:e>
                  <m:r>
                    <w:rPr>
                      <w:rFonts w:ascii="Cambria Math" w:eastAsiaTheme="minorEastAsia" w:hAnsi="Cambria Math"/>
                      <w:lang w:val="en-US"/>
                    </w:rPr>
                    <m:t>3</m:t>
                  </m:r>
                </m:e>
              </m:d>
              <m:ctrlPr>
                <w:rPr>
                  <w:rFonts w:ascii="Cambria Math" w:eastAsiaTheme="minorEastAsia" w:hAnsi="Cambria Math" w:cs="Times New Roman"/>
                  <w:i/>
                  <w:lang w:val="en-US"/>
                </w:rPr>
              </m:ctrlPr>
            </m:e>
          </m:eqArr>
        </m:oMath>
      </m:oMathPara>
    </w:p>
    <w:p w14:paraId="596BD1BC" w14:textId="10B7E69B" w:rsidR="004E07E0" w:rsidRPr="002E1E4C" w:rsidRDefault="005554EC" w:rsidP="00B321CD">
      <w:pPr>
        <w:pStyle w:val="aa"/>
        <w:ind w:left="0"/>
        <w:jc w:val="both"/>
        <w:rPr>
          <w:rFonts w:eastAsiaTheme="minorEastAsia"/>
          <w:lang w:val="en-US"/>
        </w:rPr>
      </w:pPr>
      <w:r>
        <w:rPr>
          <w:rFonts w:eastAsiaTheme="minorEastAsia"/>
        </w:rPr>
        <w:tab/>
      </w:r>
      <w:r w:rsidR="002E1E4C" w:rsidRPr="002E1E4C">
        <w:rPr>
          <w:rFonts w:eastAsiaTheme="minorEastAsia"/>
          <w:lang w:val="en-US"/>
        </w:rPr>
        <w:t>To describe the electron density, the Kohn-Sham formalism is used. This allows the Schrödinger equation to be reduced to a single-particle form</w:t>
      </w:r>
      <w:r w:rsidR="004E07E0" w:rsidRPr="002E1E4C">
        <w:rPr>
          <w:rFonts w:eastAsiaTheme="minorEastAsia"/>
          <w:lang w:val="en-US"/>
        </w:rPr>
        <w:t>:</w:t>
      </w:r>
      <w:r w:rsidRPr="002E1E4C">
        <w:rPr>
          <w:rFonts w:eastAsiaTheme="minorEastAsia"/>
          <w:lang w:val="en-US"/>
        </w:rPr>
        <w:t xml:space="preserve"> </w:t>
      </w:r>
    </w:p>
    <w:p w14:paraId="78955654" w14:textId="11CD541E" w:rsidR="004E07E0" w:rsidRPr="004E07E0" w:rsidRDefault="00000000" w:rsidP="004E07E0">
      <w:pPr>
        <w:pStyle w:val="aa"/>
        <w:rPr>
          <w:rFonts w:eastAsiaTheme="minorEastAsia"/>
          <w:i/>
          <w:lang w:val="en-US"/>
        </w:rPr>
      </w:pPr>
      <m:oMathPara>
        <m:oMath>
          <m:eqArr>
            <m:eqArrPr>
              <m:maxDist m:val="1"/>
              <m:ctrlPr>
                <w:rPr>
                  <w:rFonts w:ascii="Cambria Math" w:eastAsiaTheme="minorEastAsia" w:hAnsi="Cambria Math"/>
                  <w:i/>
                  <w:lang w:val="en-US"/>
                </w:rPr>
              </m:ctrlPr>
            </m:eqArrPr>
            <m:e>
              <m:d>
                <m:dPr>
                  <m:ctrlPr>
                    <w:rPr>
                      <w:rFonts w:ascii="Cambria Math" w:eastAsiaTheme="minorEastAsia" w:hAnsi="Cambria Math"/>
                    </w:rPr>
                  </m:ctrlPr>
                </m:dPr>
                <m:e>
                  <m:r>
                    <w:rPr>
                      <w:rFonts w:ascii="Cambria Math" w:eastAsiaTheme="minorEastAsia" w:hAnsi="Cambria Math"/>
                    </w:rPr>
                    <m:t>-</m:t>
                  </m:r>
                  <m:f>
                    <m:fPr>
                      <m:ctrlPr>
                        <w:rPr>
                          <w:rFonts w:ascii="Cambria Math" w:eastAsiaTheme="minorEastAsia" w:hAnsi="Cambria Math"/>
                        </w:rPr>
                      </m:ctrlPr>
                    </m:fPr>
                    <m:num>
                      <m:sSup>
                        <m:sSupPr>
                          <m:ctrlPr>
                            <w:rPr>
                              <w:rFonts w:ascii="Cambria Math" w:eastAsiaTheme="minorEastAsia" w:hAnsi="Cambria Math"/>
                              <w:i/>
                            </w:rPr>
                          </m:ctrlPr>
                        </m:sSupPr>
                        <m:e>
                          <m:r>
                            <m:rPr>
                              <m:sty m:val="p"/>
                            </m:rPr>
                            <w:rPr>
                              <w:rFonts w:ascii="Cambria Math" w:eastAsiaTheme="minorEastAsia" w:hAnsi="Cambria Math"/>
                            </w:rPr>
                            <m:t>ℏ</m:t>
                          </m:r>
                        </m:e>
                        <m:sup>
                          <m:r>
                            <w:rPr>
                              <w:rFonts w:ascii="Cambria Math" w:eastAsiaTheme="minorEastAsia" w:hAnsi="Cambria Math"/>
                            </w:rPr>
                            <m:t>2</m:t>
                          </m:r>
                        </m:sup>
                      </m:sSup>
                      <m:ctrlPr>
                        <w:rPr>
                          <w:rFonts w:ascii="Cambria Math" w:eastAsiaTheme="minorEastAsia" w:hAnsi="Cambria Math"/>
                          <w:i/>
                        </w:rPr>
                      </m:ctrlPr>
                    </m:num>
                    <m:den>
                      <m:r>
                        <w:rPr>
                          <w:rFonts w:ascii="Cambria Math" w:eastAsiaTheme="minorEastAsia" w:hAnsi="Cambria Math"/>
                        </w:rPr>
                        <m:t>2m</m:t>
                      </m:r>
                      <m:ctrlPr>
                        <w:rPr>
                          <w:rFonts w:ascii="Cambria Math" w:eastAsiaTheme="minorEastAsia" w:hAnsi="Cambria Math"/>
                          <w:i/>
                        </w:rPr>
                      </m:ctrlPr>
                    </m:den>
                  </m:f>
                  <m:sSup>
                    <m:sSupPr>
                      <m:ctrlPr>
                        <w:rPr>
                          <w:rFonts w:ascii="Cambria Math" w:eastAsiaTheme="minorEastAsia" w:hAnsi="Cambria Math"/>
                          <w:i/>
                        </w:rPr>
                      </m:ctrlPr>
                    </m:sSupPr>
                    <m:e>
                      <m:r>
                        <m:rPr>
                          <m:sty m:val="p"/>
                        </m:rPr>
                        <w:rPr>
                          <w:rFonts w:ascii="Cambria Math" w:eastAsiaTheme="minorEastAsia" w:hAnsi="Cambria Math"/>
                        </w:rPr>
                        <m:t>∇</m:t>
                      </m:r>
                    </m:e>
                    <m:sup>
                      <m:r>
                        <w:rPr>
                          <w:rFonts w:ascii="Cambria Math" w:eastAsiaTheme="minorEastAsia" w:hAnsi="Cambria Math"/>
                        </w:rPr>
                        <m:t>2</m:t>
                      </m:r>
                    </m:sup>
                  </m:s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eff</m:t>
                      </m:r>
                    </m:sub>
                  </m:sSub>
                  <m:d>
                    <m:dPr>
                      <m:ctrlPr>
                        <w:rPr>
                          <w:rFonts w:ascii="Cambria Math" w:eastAsiaTheme="minorEastAsia" w:hAnsi="Cambria Math"/>
                          <w:i/>
                        </w:rPr>
                      </m:ctrlPr>
                    </m:dPr>
                    <m:e>
                      <m:r>
                        <w:rPr>
                          <w:rFonts w:ascii="Cambria Math" w:eastAsiaTheme="minorEastAsia" w:hAnsi="Cambria Math"/>
                        </w:rPr>
                        <m:t>r</m:t>
                      </m:r>
                    </m:e>
                  </m:d>
                  <m:ctrlPr>
                    <w:rPr>
                      <w:rFonts w:ascii="Cambria Math" w:eastAsiaTheme="minorEastAsia" w:hAnsi="Cambria Math"/>
                      <w:i/>
                    </w:rPr>
                  </m:ctrlPr>
                </m:e>
              </m:d>
              <m:sSub>
                <m:sSubPr>
                  <m:ctrlPr>
                    <w:rPr>
                      <w:rFonts w:ascii="Cambria Math" w:eastAsiaTheme="minorEastAsia" w:hAnsi="Cambria Math"/>
                      <w:i/>
                    </w:rPr>
                  </m:ctrlPr>
                </m:sSubPr>
                <m:e>
                  <m:r>
                    <m:rPr>
                      <m:sty m:val="p"/>
                    </m:rPr>
                    <w:rPr>
                      <w:rFonts w:ascii="Cambria Math" w:eastAsiaTheme="minorEastAsia" w:hAnsi="Cambria Math"/>
                    </w:rPr>
                    <m:t>ψ</m:t>
                  </m:r>
                  <m:ctrlPr>
                    <w:rPr>
                      <w:rFonts w:ascii="Cambria Math" w:eastAsiaTheme="minorEastAsia" w:hAnsi="Cambria Math"/>
                    </w:rPr>
                  </m:ctrlPr>
                </m:e>
                <m:sub>
                  <m:r>
                    <w:rPr>
                      <w:rFonts w:ascii="Cambria Math" w:eastAsiaTheme="minorEastAsia" w:hAnsi="Cambria Math"/>
                    </w:rPr>
                    <m:t>i</m:t>
                  </m:r>
                </m:sub>
              </m:sSub>
              <m:d>
                <m:dPr>
                  <m:ctrlPr>
                    <w:rPr>
                      <w:rFonts w:ascii="Cambria Math" w:eastAsiaTheme="minorEastAsia" w:hAnsi="Cambria Math"/>
                      <w:i/>
                    </w:rPr>
                  </m:ctrlPr>
                </m:dPr>
                <m:e>
                  <m:r>
                    <w:rPr>
                      <w:rFonts w:ascii="Cambria Math" w:eastAsiaTheme="minorEastAsia" w:hAnsi="Cambria Math"/>
                    </w:rPr>
                    <m:t>r</m:t>
                  </m:r>
                </m:e>
              </m:d>
              <m:r>
                <w:rPr>
                  <w:rFonts w:ascii="Cambria Math" w:eastAsiaTheme="minorEastAsia" w:hAnsi="Cambria Math"/>
                </w:rPr>
                <m:t>=</m:t>
              </m:r>
              <m:sSub>
                <m:sSubPr>
                  <m:ctrlPr>
                    <w:rPr>
                      <w:rFonts w:ascii="Cambria Math" w:eastAsiaTheme="minorEastAsia" w:hAnsi="Cambria Math"/>
                      <w:i/>
                    </w:rPr>
                  </m:ctrlPr>
                </m:sSubPr>
                <m:e>
                  <m:r>
                    <m:rPr>
                      <m:sty m:val="p"/>
                    </m:rPr>
                    <w:rPr>
                      <w:rFonts w:ascii="Cambria Math" w:eastAsiaTheme="minorEastAsia" w:hAnsi="Cambria Math"/>
                    </w:rPr>
                    <m:t>ϵ</m:t>
                  </m:r>
                </m:e>
                <m:sub>
                  <m:r>
                    <w:rPr>
                      <w:rFonts w:ascii="Cambria Math" w:eastAsiaTheme="minorEastAsia" w:hAnsi="Cambria Math"/>
                    </w:rPr>
                    <m:t>i</m:t>
                  </m:r>
                </m:sub>
              </m:sSub>
              <m:sSub>
                <m:sSubPr>
                  <m:ctrlPr>
                    <w:rPr>
                      <w:rFonts w:ascii="Cambria Math" w:eastAsiaTheme="minorEastAsia" w:hAnsi="Cambria Math"/>
                      <w:i/>
                    </w:rPr>
                  </m:ctrlPr>
                </m:sSubPr>
                <m:e>
                  <m:r>
                    <m:rPr>
                      <m:sty m:val="p"/>
                    </m:rPr>
                    <w:rPr>
                      <w:rFonts w:ascii="Cambria Math" w:eastAsiaTheme="minorEastAsia" w:hAnsi="Cambria Math"/>
                    </w:rPr>
                    <m:t>ψ</m:t>
                  </m:r>
                  <m:ctrlPr>
                    <w:rPr>
                      <w:rFonts w:ascii="Cambria Math" w:eastAsiaTheme="minorEastAsia" w:hAnsi="Cambria Math"/>
                    </w:rPr>
                  </m:ctrlPr>
                </m:e>
                <m:sub>
                  <m:r>
                    <w:rPr>
                      <w:rFonts w:ascii="Cambria Math" w:eastAsiaTheme="minorEastAsia" w:hAnsi="Cambria Math"/>
                    </w:rPr>
                    <m:t>i</m:t>
                  </m:r>
                </m:sub>
              </m:sSub>
              <m:d>
                <m:dPr>
                  <m:ctrlPr>
                    <w:rPr>
                      <w:rFonts w:ascii="Cambria Math" w:eastAsiaTheme="minorEastAsia" w:hAnsi="Cambria Math"/>
                      <w:i/>
                    </w:rPr>
                  </m:ctrlPr>
                </m:dPr>
                <m:e>
                  <m:r>
                    <w:rPr>
                      <w:rFonts w:ascii="Cambria Math" w:eastAsiaTheme="minorEastAsia" w:hAnsi="Cambria Math"/>
                    </w:rPr>
                    <m:t>r</m:t>
                  </m:r>
                </m:e>
              </m:d>
              <m:r>
                <w:rPr>
                  <w:rFonts w:ascii="Cambria Math" w:eastAsiaTheme="minorEastAsia" w:hAnsi="Cambria Math"/>
                </w:rPr>
                <m:t>,#</m:t>
              </m:r>
              <m:d>
                <m:dPr>
                  <m:ctrlPr>
                    <w:rPr>
                      <w:rFonts w:ascii="Cambria Math" w:eastAsiaTheme="minorEastAsia" w:hAnsi="Cambria Math"/>
                      <w:i/>
                      <w:lang w:val="en-US"/>
                    </w:rPr>
                  </m:ctrlPr>
                </m:dPr>
                <m:e>
                  <m:r>
                    <w:rPr>
                      <w:rFonts w:ascii="Cambria Math" w:eastAsiaTheme="minorEastAsia" w:hAnsi="Cambria Math"/>
                      <w:lang w:val="en-US"/>
                    </w:rPr>
                    <m:t>4</m:t>
                  </m:r>
                </m:e>
              </m:d>
              <m:ctrlPr>
                <w:rPr>
                  <w:rFonts w:ascii="Cambria Math" w:eastAsiaTheme="minorEastAsia" w:hAnsi="Cambria Math"/>
                  <w:i/>
                </w:rPr>
              </m:ctrlPr>
            </m:e>
          </m:eqArr>
        </m:oMath>
      </m:oMathPara>
    </w:p>
    <w:p w14:paraId="289D13A0" w14:textId="0E6AB1B3" w:rsidR="004E07E0" w:rsidRDefault="002E1E4C" w:rsidP="00B321CD">
      <w:pPr>
        <w:jc w:val="both"/>
      </w:pPr>
      <w:r>
        <w:rPr>
          <w:lang w:val="en-US"/>
        </w:rPr>
        <w:t>where</w:t>
      </w:r>
      <w:r w:rsidR="004E07E0" w:rsidRPr="002E1E4C">
        <w:rPr>
          <w:lang w:val="en-US"/>
        </w:rPr>
        <w:t xml:space="preserve"> </w:t>
      </w:r>
      <m:oMath>
        <m:sSub>
          <m:sSubPr>
            <m:ctrlPr>
              <w:rPr>
                <w:rFonts w:ascii="Cambria Math" w:eastAsiaTheme="minorEastAsia" w:hAnsi="Cambria Math"/>
                <w:i/>
              </w:rPr>
            </m:ctrlPr>
          </m:sSubPr>
          <m:e>
            <m:r>
              <w:rPr>
                <w:rFonts w:ascii="Cambria Math" w:eastAsiaTheme="minorEastAsia" w:hAnsi="Cambria Math"/>
              </w:rPr>
              <m:t>ψ</m:t>
            </m:r>
            <m:ctrlPr>
              <w:rPr>
                <w:rFonts w:ascii="Cambria Math" w:eastAsiaTheme="minorEastAsia" w:hAnsi="Cambria Math"/>
              </w:rPr>
            </m:ctrlPr>
          </m:e>
          <m:sub>
            <m:r>
              <w:rPr>
                <w:rFonts w:ascii="Cambria Math" w:eastAsiaTheme="minorEastAsia" w:hAnsi="Cambria Math"/>
              </w:rPr>
              <m:t>i</m:t>
            </m:r>
          </m:sub>
        </m:sSub>
        <m:d>
          <m:dPr>
            <m:ctrlPr>
              <w:rPr>
                <w:rFonts w:ascii="Cambria Math" w:eastAsiaTheme="minorEastAsia" w:hAnsi="Cambria Math"/>
                <w:i/>
              </w:rPr>
            </m:ctrlPr>
          </m:dPr>
          <m:e>
            <m:r>
              <m:rPr>
                <m:sty m:val="bi"/>
              </m:rPr>
              <w:rPr>
                <w:rFonts w:ascii="Cambria Math" w:eastAsiaTheme="minorEastAsia" w:hAnsi="Cambria Math"/>
              </w:rPr>
              <m:t>r</m:t>
            </m:r>
          </m:e>
        </m:d>
      </m:oMath>
      <w:r w:rsidR="004E07E0" w:rsidRPr="002E1E4C">
        <w:rPr>
          <w:lang w:val="en-US"/>
        </w:rPr>
        <w:t xml:space="preserve"> </w:t>
      </w:r>
      <w:r>
        <w:rPr>
          <w:lang w:val="en-US"/>
        </w:rPr>
        <w:t>is the</w:t>
      </w:r>
      <w:r w:rsidR="004E07E0" w:rsidRPr="002E1E4C">
        <w:rPr>
          <w:lang w:val="en-US"/>
        </w:rPr>
        <w:t xml:space="preserve"> </w:t>
      </w:r>
      <w:r>
        <w:rPr>
          <w:lang w:val="en-US"/>
        </w:rPr>
        <w:t>wavefunction of the</w:t>
      </w:r>
      <w:r w:rsidR="007E041D" w:rsidRPr="002E1E4C">
        <w:rPr>
          <w:lang w:val="en-US"/>
        </w:rPr>
        <w:t xml:space="preserve"> </w:t>
      </w:r>
      <w:r w:rsidR="007E041D">
        <w:rPr>
          <w:i/>
          <w:iCs/>
          <w:lang w:val="en-US"/>
        </w:rPr>
        <w:t>i</w:t>
      </w:r>
      <w:r>
        <w:rPr>
          <w:lang w:val="en-US"/>
        </w:rPr>
        <w:t>-th</w:t>
      </w:r>
      <w:r w:rsidR="007E041D" w:rsidRPr="002E1E4C">
        <w:rPr>
          <w:lang w:val="en-US"/>
        </w:rPr>
        <w:t xml:space="preserve"> </w:t>
      </w:r>
      <w:r>
        <w:rPr>
          <w:lang w:val="en-US"/>
        </w:rPr>
        <w:t>orbital</w:t>
      </w:r>
      <w:r w:rsidR="007E041D" w:rsidRPr="002E1E4C">
        <w:rPr>
          <w:lang w:val="en-US"/>
        </w:rPr>
        <w:t xml:space="preserve">,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eff</m:t>
            </m:r>
          </m:sub>
        </m:sSub>
        <m:d>
          <m:dPr>
            <m:ctrlPr>
              <w:rPr>
                <w:rFonts w:ascii="Cambria Math" w:eastAsiaTheme="minorEastAsia" w:hAnsi="Cambria Math"/>
                <w:i/>
              </w:rPr>
            </m:ctrlPr>
          </m:dPr>
          <m:e>
            <m:r>
              <m:rPr>
                <m:sty m:val="bi"/>
              </m:rPr>
              <w:rPr>
                <w:rFonts w:ascii="Cambria Math" w:eastAsiaTheme="minorEastAsia" w:hAnsi="Cambria Math"/>
              </w:rPr>
              <m:t>r</m:t>
            </m:r>
          </m:e>
        </m:d>
      </m:oMath>
      <w:r w:rsidR="007E041D" w:rsidRPr="002E1E4C">
        <w:rPr>
          <w:lang w:val="en-US"/>
        </w:rPr>
        <w:t xml:space="preserve"> </w:t>
      </w:r>
      <w:r w:rsidRPr="002E1E4C">
        <w:rPr>
          <w:lang w:val="en-US"/>
        </w:rPr>
        <w:t>is the effective external potential.</w:t>
      </w:r>
      <w:r w:rsidR="007E041D" w:rsidRPr="002E1E4C">
        <w:rPr>
          <w:lang w:val="en-US"/>
        </w:rPr>
        <w:t xml:space="preserve"> </w:t>
      </w:r>
      <w:r w:rsidRPr="002E1E4C">
        <w:t>The electron density is then given by</w:t>
      </w:r>
      <w:r w:rsidR="007E041D">
        <w:t>:</w:t>
      </w:r>
    </w:p>
    <w:p w14:paraId="5544ACBA" w14:textId="6B45C8EA" w:rsidR="007E041D" w:rsidRPr="009605C9" w:rsidRDefault="00000000" w:rsidP="007E041D">
      <w:pPr>
        <w:rPr>
          <w:rFonts w:eastAsiaTheme="minorEastAsia"/>
          <w:iCs/>
          <w:lang w:val="en-US"/>
        </w:rPr>
      </w:pPr>
      <m:oMathPara>
        <m:oMath>
          <m:eqArr>
            <m:eqArrPr>
              <m:maxDist m:val="1"/>
              <m:ctrlPr>
                <w:rPr>
                  <w:rFonts w:ascii="Cambria Math" w:hAnsi="Cambria Math"/>
                  <w:i/>
                  <w:iCs/>
                  <w:lang w:val="en-US"/>
                </w:rPr>
              </m:ctrlPr>
            </m:eqArrPr>
            <m:e>
              <m:r>
                <w:rPr>
                  <w:rFonts w:ascii="Cambria Math" w:hAnsi="Cambria Math"/>
                </w:rPr>
                <m:t>n</m:t>
              </m:r>
              <m:d>
                <m:dPr>
                  <m:ctrlPr>
                    <w:rPr>
                      <w:rFonts w:ascii="Cambria Math" w:hAnsi="Cambria Math"/>
                      <w:i/>
                      <w:iCs/>
                      <w:lang w:val="en-US"/>
                    </w:rPr>
                  </m:ctrlPr>
                </m:dPr>
                <m:e>
                  <m:r>
                    <m:rPr>
                      <m:sty m:val="bi"/>
                    </m:rPr>
                    <w:rPr>
                      <w:rFonts w:ascii="Cambria Math" w:hAnsi="Cambria Math"/>
                      <w:lang w:val="en-US"/>
                    </w:rPr>
                    <m:t>r</m:t>
                  </m:r>
                </m:e>
              </m:d>
              <m:r>
                <w:rPr>
                  <w:rFonts w:ascii="Cambria Math" w:hAnsi="Cambria Math"/>
                  <w:lang w:val="en-US"/>
                </w:rPr>
                <m:t>=</m:t>
              </m:r>
              <m:nary>
                <m:naryPr>
                  <m:chr m:val="∑"/>
                  <m:limLoc m:val="undOvr"/>
                  <m:ctrlPr>
                    <w:rPr>
                      <w:rFonts w:ascii="Cambria Math" w:hAnsi="Cambria Math"/>
                      <w:i/>
                      <w:iCs/>
                      <w:lang w:val="en-US"/>
                    </w:rPr>
                  </m:ctrlPr>
                </m:naryPr>
                <m:sub>
                  <m:r>
                    <w:rPr>
                      <w:rFonts w:ascii="Cambria Math" w:hAnsi="Cambria Math"/>
                      <w:lang w:val="en-US"/>
                    </w:rPr>
                    <m:t>i</m:t>
                  </m:r>
                </m:sub>
                <m:sup>
                  <m:r>
                    <w:rPr>
                      <w:rFonts w:ascii="Cambria Math" w:hAnsi="Cambria Math"/>
                      <w:lang w:val="en-US"/>
                    </w:rPr>
                    <m:t>N</m:t>
                  </m:r>
                </m:sup>
                <m:e>
                  <m:sSup>
                    <m:sSupPr>
                      <m:ctrlPr>
                        <w:rPr>
                          <w:rFonts w:ascii="Cambria Math" w:hAnsi="Cambria Math"/>
                          <w:i/>
                          <w:iCs/>
                          <w:lang w:val="en-US"/>
                        </w:rPr>
                      </m:ctrlPr>
                    </m:sSupPr>
                    <m:e>
                      <m:d>
                        <m:dPr>
                          <m:begChr m:val="|"/>
                          <m:endChr m:val="|"/>
                          <m:ctrlPr>
                            <w:rPr>
                              <w:rFonts w:ascii="Cambria Math" w:hAnsi="Cambria Math"/>
                              <w:i/>
                              <w:iCs/>
                              <w:lang w:val="en-US"/>
                            </w:rPr>
                          </m:ctrlPr>
                        </m:dPr>
                        <m:e>
                          <m:sSub>
                            <m:sSubPr>
                              <m:ctrlPr>
                                <w:rPr>
                                  <w:rFonts w:ascii="Cambria Math" w:eastAsiaTheme="minorEastAsia" w:hAnsi="Cambria Math"/>
                                  <w:i/>
                                </w:rPr>
                              </m:ctrlPr>
                            </m:sSubPr>
                            <m:e>
                              <m:r>
                                <w:rPr>
                                  <w:rFonts w:ascii="Cambria Math" w:eastAsiaTheme="minorEastAsia" w:hAnsi="Cambria Math"/>
                                </w:rPr>
                                <m:t>ψ</m:t>
                              </m:r>
                              <m:ctrlPr>
                                <w:rPr>
                                  <w:rFonts w:ascii="Cambria Math" w:eastAsiaTheme="minorEastAsia" w:hAnsi="Cambria Math"/>
                                </w:rPr>
                              </m:ctrlPr>
                            </m:e>
                            <m:sub>
                              <m:r>
                                <w:rPr>
                                  <w:rFonts w:ascii="Cambria Math" w:eastAsiaTheme="minorEastAsia" w:hAnsi="Cambria Math"/>
                                </w:rPr>
                                <m:t>i</m:t>
                              </m:r>
                            </m:sub>
                          </m:sSub>
                          <m:d>
                            <m:dPr>
                              <m:ctrlPr>
                                <w:rPr>
                                  <w:rFonts w:ascii="Cambria Math" w:eastAsiaTheme="minorEastAsia" w:hAnsi="Cambria Math"/>
                                  <w:i/>
                                </w:rPr>
                              </m:ctrlPr>
                            </m:dPr>
                            <m:e>
                              <m:r>
                                <m:rPr>
                                  <m:sty m:val="bi"/>
                                </m:rPr>
                                <w:rPr>
                                  <w:rFonts w:ascii="Cambria Math" w:eastAsiaTheme="minorEastAsia" w:hAnsi="Cambria Math"/>
                                </w:rPr>
                                <m:t>r</m:t>
                              </m:r>
                            </m:e>
                          </m:d>
                        </m:e>
                      </m:d>
                    </m:e>
                    <m:sup>
                      <m:r>
                        <w:rPr>
                          <w:rFonts w:ascii="Cambria Math" w:hAnsi="Cambria Math"/>
                          <w:lang w:val="en-US"/>
                        </w:rPr>
                        <m:t>2</m:t>
                      </m:r>
                    </m:sup>
                  </m:sSup>
                </m:e>
              </m:nary>
              <m:r>
                <w:rPr>
                  <w:rFonts w:ascii="Cambria Math" w:hAnsi="Cambria Math"/>
                </w:rPr>
                <m:t>.#</m:t>
              </m:r>
              <m:d>
                <m:dPr>
                  <m:ctrlPr>
                    <w:rPr>
                      <w:rFonts w:ascii="Cambria Math" w:hAnsi="Cambria Math"/>
                      <w:i/>
                      <w:iCs/>
                      <w:lang w:val="en-US"/>
                    </w:rPr>
                  </m:ctrlPr>
                </m:dPr>
                <m:e>
                  <m:r>
                    <w:rPr>
                      <w:rFonts w:ascii="Cambria Math" w:hAnsi="Cambria Math"/>
                      <w:lang w:val="en-US"/>
                    </w:rPr>
                    <m:t>5</m:t>
                  </m:r>
                </m:e>
              </m:d>
              <m:ctrlPr>
                <w:rPr>
                  <w:rFonts w:ascii="Cambria Math" w:hAnsi="Cambria Math"/>
                  <w:i/>
                  <w:iCs/>
                </w:rPr>
              </m:ctrlPr>
            </m:e>
          </m:eqArr>
        </m:oMath>
      </m:oMathPara>
    </w:p>
    <w:p w14:paraId="19546A8D" w14:textId="1B65DEB6" w:rsidR="004357FE" w:rsidRPr="004357FE" w:rsidRDefault="009605C9" w:rsidP="00F91013">
      <w:pPr>
        <w:jc w:val="both"/>
        <w:rPr>
          <w:iCs/>
          <w:lang w:val="en-US"/>
        </w:rPr>
      </w:pPr>
      <w:r>
        <w:rPr>
          <w:rFonts w:eastAsiaTheme="minorEastAsia"/>
          <w:iCs/>
          <w:lang w:val="en-US"/>
        </w:rPr>
        <w:tab/>
      </w:r>
      <w:r w:rsidR="004357FE" w:rsidRPr="004357FE">
        <w:rPr>
          <w:rFonts w:eastAsiaTheme="minorEastAsia"/>
          <w:iCs/>
          <w:lang w:val="en-US"/>
        </w:rPr>
        <w:t>The</w:t>
      </w:r>
      <w:r w:rsidR="004357FE" w:rsidRPr="002E1E4C">
        <w:rPr>
          <w:rFonts w:eastAsiaTheme="minorEastAsia"/>
          <w:iCs/>
          <w:lang w:val="en-US"/>
        </w:rPr>
        <w:t xml:space="preserve"> </w:t>
      </w:r>
      <w:r w:rsidR="004357FE" w:rsidRPr="004357FE">
        <w:rPr>
          <w:rFonts w:eastAsiaTheme="minorEastAsia"/>
          <w:iCs/>
          <w:lang w:val="en-US"/>
        </w:rPr>
        <w:t>DFPT</w:t>
      </w:r>
      <w:r w:rsidR="004357FE" w:rsidRPr="002E1E4C">
        <w:rPr>
          <w:rFonts w:eastAsiaTheme="minorEastAsia"/>
          <w:iCs/>
          <w:lang w:val="en-US"/>
        </w:rPr>
        <w:t xml:space="preserve"> </w:t>
      </w:r>
      <w:r w:rsidR="004357FE" w:rsidRPr="004357FE">
        <w:rPr>
          <w:rFonts w:eastAsiaTheme="minorEastAsia"/>
          <w:iCs/>
          <w:lang w:val="en-US"/>
        </w:rPr>
        <w:t>method</w:t>
      </w:r>
      <w:r w:rsidR="004357FE" w:rsidRPr="002E1E4C">
        <w:rPr>
          <w:rFonts w:eastAsiaTheme="minorEastAsia"/>
          <w:iCs/>
          <w:lang w:val="en-US"/>
        </w:rPr>
        <w:t xml:space="preserve"> </w:t>
      </w:r>
      <w:r w:rsidR="00F91013">
        <w:rPr>
          <w:rFonts w:eastAsiaTheme="minorEastAsia"/>
          <w:iCs/>
        </w:rPr>
        <w:fldChar w:fldCharType="begin"/>
      </w:r>
      <w:r w:rsidR="00B533A0" w:rsidRPr="002E1E4C">
        <w:rPr>
          <w:rFonts w:eastAsiaTheme="minorEastAsia"/>
          <w:iCs/>
          <w:lang w:val="en-US"/>
        </w:rPr>
        <w:instrText xml:space="preserve"> ADDIN ZOTERO_ITEM CSL_CITATION {"citationID":"MSnrlq9s","properties":{"formattedCitation":"[9]","plainCitation":"[9]","noteIndex":0},"citationItems":[{"id":62,"uris":["http://zotero.org/users/local/EahMpDMH/items/LSXU5MM3"],"itemData":{"id":62,"type":"article-journal","container-title":"Reviews of Modern Physics","DOI":"10.1103/RevModPhys.73.515","ISSN":"0034-6861, 1539-0756","issue":"2","journalAbbreviation":"Rev. Mod. Phys.","language":"en","license":"http://link.aps.org/licenses/aps-default-license","page":"515-562","source":"DOI.org (Crossref)","title":"Phonons and related crystal properties from density-functional perturbation theory","volume":"73","author":[{"family":"Baroni","given":"Stefano"},{"family":"De Gironcoli","given":"Stefano"},{"family":"Dal Corso","given":"Andrea"},{"family":"Giannozzi","given":"Paolo"}],"issued":{"date-parts":[["2001",7,6]]}}}],"schema":"https://github.com/citation-style-language/schema/raw/master/csl-citation.json"} </w:instrText>
      </w:r>
      <w:r w:rsidR="00F91013">
        <w:rPr>
          <w:rFonts w:eastAsiaTheme="minorEastAsia"/>
          <w:iCs/>
        </w:rPr>
        <w:fldChar w:fldCharType="separate"/>
      </w:r>
      <w:r w:rsidR="00B533A0" w:rsidRPr="002E1E4C">
        <w:rPr>
          <w:rFonts w:cs="Times New Roman"/>
          <w:lang w:val="en-US"/>
        </w:rPr>
        <w:t>[9]</w:t>
      </w:r>
      <w:r w:rsidR="00F91013">
        <w:rPr>
          <w:rFonts w:eastAsiaTheme="minorEastAsia"/>
          <w:iCs/>
        </w:rPr>
        <w:fldChar w:fldCharType="end"/>
      </w:r>
      <w:r w:rsidR="00F91013" w:rsidRPr="002E1E4C">
        <w:rPr>
          <w:rFonts w:eastAsiaTheme="minorEastAsia"/>
          <w:iCs/>
          <w:lang w:val="en-US"/>
        </w:rPr>
        <w:t xml:space="preserve"> </w:t>
      </w:r>
      <w:r w:rsidR="004357FE" w:rsidRPr="004357FE">
        <w:rPr>
          <w:rFonts w:eastAsiaTheme="minorEastAsia"/>
          <w:iCs/>
          <w:lang w:val="en-US"/>
        </w:rPr>
        <w:t xml:space="preserve">is used to calculate phonon spectra. It assumes small perturbations are introduced into the system, and the system's reaction is observed - dynamic or dielectric. Through this calculation, properties such as the Raman spectrum, IR spectrum, and others can be </w:t>
      </w:r>
      <w:r w:rsidR="004357FE">
        <w:rPr>
          <w:rFonts w:eastAsiaTheme="minorEastAsia"/>
          <w:iCs/>
          <w:lang w:val="en-US"/>
        </w:rPr>
        <w:t>calculations</w:t>
      </w:r>
      <w:r w:rsidR="004357FE" w:rsidRPr="004357FE">
        <w:rPr>
          <w:rFonts w:eastAsiaTheme="minorEastAsia"/>
          <w:iCs/>
          <w:lang w:val="en-US"/>
        </w:rPr>
        <w:t>.</w:t>
      </w:r>
    </w:p>
    <w:p w14:paraId="21D76A3F" w14:textId="324BFFB2" w:rsidR="00FE0530" w:rsidRPr="000E697A" w:rsidRDefault="00FE0530" w:rsidP="00FE0530">
      <w:pPr>
        <w:pStyle w:val="2"/>
        <w:rPr>
          <w:b/>
          <w:bCs/>
          <w:lang w:val="en-US"/>
        </w:rPr>
      </w:pPr>
      <w:r w:rsidRPr="004357FE">
        <w:rPr>
          <w:b/>
          <w:bCs/>
          <w:lang w:val="en-US"/>
        </w:rPr>
        <w:tab/>
      </w:r>
      <w:bookmarkStart w:id="8" w:name="_Toc180745772"/>
      <w:r w:rsidRPr="000E697A">
        <w:rPr>
          <w:b/>
          <w:bCs/>
          <w:lang w:val="en-US"/>
        </w:rPr>
        <w:t xml:space="preserve">2.2 </w:t>
      </w:r>
      <w:r w:rsidRPr="00FE0530">
        <w:rPr>
          <w:b/>
          <w:bCs/>
          <w:lang w:val="en-US"/>
        </w:rPr>
        <w:t>Computational</w:t>
      </w:r>
      <w:r w:rsidRPr="000E697A">
        <w:rPr>
          <w:b/>
          <w:bCs/>
          <w:lang w:val="en-US"/>
        </w:rPr>
        <w:t xml:space="preserve"> </w:t>
      </w:r>
      <w:r w:rsidRPr="00FE0530">
        <w:rPr>
          <w:b/>
          <w:bCs/>
          <w:lang w:val="en-US"/>
        </w:rPr>
        <w:t>Details</w:t>
      </w:r>
      <w:bookmarkEnd w:id="8"/>
    </w:p>
    <w:p w14:paraId="23877C85" w14:textId="25354712" w:rsidR="009605C9" w:rsidRPr="002E1E4C" w:rsidRDefault="00F91013" w:rsidP="00940F93">
      <w:pPr>
        <w:spacing w:after="160"/>
        <w:jc w:val="both"/>
        <w:rPr>
          <w:lang w:val="en-US"/>
        </w:rPr>
      </w:pPr>
      <w:r w:rsidRPr="000E697A">
        <w:rPr>
          <w:lang w:val="en-US"/>
        </w:rPr>
        <w:tab/>
      </w:r>
      <w:r w:rsidR="002E1E4C" w:rsidRPr="002E1E4C">
        <w:rPr>
          <w:lang w:val="en-US"/>
        </w:rPr>
        <w:t>Non-resonant Raman spectra calculations for the MoS</w:t>
      </w:r>
      <w:r w:rsidR="002E1E4C" w:rsidRPr="002E1E4C">
        <w:rPr>
          <w:vertAlign w:val="subscript"/>
          <w:lang w:val="en-US"/>
        </w:rPr>
        <w:t>2</w:t>
      </w:r>
      <w:r w:rsidR="002E1E4C" w:rsidRPr="002E1E4C">
        <w:rPr>
          <w:lang w:val="en-US"/>
        </w:rPr>
        <w:t>/SiO</w:t>
      </w:r>
      <w:r w:rsidR="002E1E4C" w:rsidRPr="002E1E4C">
        <w:rPr>
          <w:vertAlign w:val="subscript"/>
          <w:lang w:val="en-US"/>
        </w:rPr>
        <w:t>2</w:t>
      </w:r>
      <w:r w:rsidR="002E1E4C" w:rsidRPr="002E1E4C">
        <w:rPr>
          <w:lang w:val="en-US"/>
        </w:rPr>
        <w:t xml:space="preserve"> structure were performed at the </w:t>
      </w:r>
      <w:r w:rsidR="002E1E4C" w:rsidRPr="002E1E4C">
        <w:t>Γ</w:t>
      </w:r>
      <w:r w:rsidR="002E1E4C" w:rsidRPr="002E1E4C">
        <w:rPr>
          <w:lang w:val="en-US"/>
        </w:rPr>
        <w:t>-point in reciprocal space. The Quantum Espresso software package was used for these first-principles calculations</w:t>
      </w:r>
      <w:r w:rsidR="00940F93" w:rsidRPr="002E1E4C">
        <w:rPr>
          <w:lang w:val="en-US"/>
        </w:rPr>
        <w:t xml:space="preserve"> </w:t>
      </w:r>
      <w:r w:rsidR="00940F93">
        <w:rPr>
          <w:lang w:val="en-US"/>
        </w:rPr>
        <w:fldChar w:fldCharType="begin"/>
      </w:r>
      <w:r w:rsidR="00B533A0" w:rsidRPr="002E1E4C">
        <w:rPr>
          <w:lang w:val="en-US"/>
        </w:rPr>
        <w:instrText xml:space="preserve"> ADDIN ZOTERO_ITEM CSL_CITATION {"citationID":"0K3ss2EZ","properties":{"formattedCitation":"[10]","plainCitation":"[10]","noteIndex":0},"citationItems":[{"id":64,"uris":["http://zotero.org/users/local/EahMpDMH/items/GA2B2V8W"],"itemData":{"id":64,"type":"article-journal","container-title":"Journal of Physics: Condensed Matter","DOI":"10.1088/0953-8984/21/39/395502","ISSN":"0953-8984, 1361-648X","issue":"39","journalAbbreviation":"J. Phys.: Condens. Matter","page":"395502","source":"DOI.org (Crossref)","title":"QUANTUM ESPRESSO: a modular and open-source software project for quantum simulations of materials","title-short":"QUANTUM ESPRESSO","volume":"21","author":[{"family":"Giannozzi","given":"Paolo"},{"family":"Baroni","given":"Stefano"},{"family":"Bonini","given":"Nicola"},{"family":"Calandra","given":"Matteo"},{"family":"Car","given":"Roberto"},{"family":"Cavazzoni","given":"Carlo"},{"family":"Ceresoli","given":"Davide"},{"family":"Chiarotti","given":"Guido L"},{"family":"Cococcioni","given":"Matteo"},{"family":"Dabo","given":"Ismaila"},{"family":"Dal Corso","given":"Andrea"},{"family":"De Gironcoli","given":"Stefano"},{"family":"Fabris","given":"Stefano"},{"family":"Fratesi","given":"Guido"},{"family":"Gebauer","given":"Ralph"},{"family":"Gerstmann","given":"Uwe"},{"family":"Gougoussis","given":"Christos"},{"family":"Kokalj","given":"Anton"},{"family":"Lazzeri","given":"Michele"},{"family":"Martin-Samos","given":"Layla"},{"family":"Marzari","given":"Nicola"},{"family":"Mauri","given":"Francesco"},{"family":"Mazzarello","given":"Riccardo"},{"family":"Paolini","given":"Stefano"},{"family":"Pasquarello","given":"Alfredo"},{"family":"Paulatto","given":"Lorenzo"},{"family":"Sbraccia","given":"Carlo"},{"family":"Scandolo","given":"Sandro"},{"family":"Sclauzero","given":"Gabriele"},{"family":"Seitsonen","given":"Ari P"},{"family":"Smogunov","given":"Alexander"},{"family":"Umari","given":"Paolo"},{"family":"Wentzcovitch","given":"Renata M"}],"issued":{"date-parts":[["2009",9,30]]}}}],"schema":"https://github.com/citation-style-language/schema/raw/master/csl-citation.json"} </w:instrText>
      </w:r>
      <w:r w:rsidR="00940F93">
        <w:rPr>
          <w:lang w:val="en-US"/>
        </w:rPr>
        <w:fldChar w:fldCharType="separate"/>
      </w:r>
      <w:r w:rsidR="00B533A0" w:rsidRPr="002E1E4C">
        <w:rPr>
          <w:rFonts w:cs="Times New Roman"/>
          <w:lang w:val="en-US"/>
        </w:rPr>
        <w:t>[10]</w:t>
      </w:r>
      <w:r w:rsidR="00940F93">
        <w:rPr>
          <w:lang w:val="en-US"/>
        </w:rPr>
        <w:fldChar w:fldCharType="end"/>
      </w:r>
      <w:r w:rsidR="002E1E4C" w:rsidRPr="002E1E4C">
        <w:rPr>
          <w:lang w:val="en-US"/>
        </w:rPr>
        <w:t xml:space="preserve"> , which includes a built-in function for Raman spectrum analysis.</w:t>
      </w:r>
    </w:p>
    <w:p w14:paraId="3CA0AFB0" w14:textId="3D4CD71F" w:rsidR="00940F93" w:rsidRPr="004D2FA4" w:rsidRDefault="00940F93" w:rsidP="001545A3">
      <w:pPr>
        <w:spacing w:after="160"/>
        <w:jc w:val="both"/>
        <w:rPr>
          <w:lang w:val="en-US"/>
        </w:rPr>
      </w:pPr>
      <w:r w:rsidRPr="002E1E4C">
        <w:rPr>
          <w:lang w:val="en-US"/>
        </w:rPr>
        <w:tab/>
      </w:r>
      <w:r w:rsidR="004712B9" w:rsidRPr="004712B9">
        <w:rPr>
          <w:lang w:val="en-US"/>
        </w:rPr>
        <w:t>For the optimization of the entire structure and calculations, the norm-conserving pseudopotential method and the LDA exchange-correlation functional were used</w:t>
      </w:r>
      <w:r w:rsidR="001545A3" w:rsidRPr="004712B9">
        <w:rPr>
          <w:lang w:val="en-US"/>
        </w:rPr>
        <w:t>.</w:t>
      </w:r>
      <w:r w:rsidR="009C1958" w:rsidRPr="004712B9">
        <w:rPr>
          <w:lang w:val="en-US"/>
        </w:rPr>
        <w:t xml:space="preserve"> </w:t>
      </w:r>
      <w:r w:rsidR="004712B9" w:rsidRPr="004712B9">
        <w:rPr>
          <w:lang w:val="en-US"/>
        </w:rPr>
        <w:t>The LDA functional typically underestimates bond lengths</w:t>
      </w:r>
      <w:r w:rsidR="00D618E9" w:rsidRPr="004712B9">
        <w:rPr>
          <w:lang w:val="en-US"/>
        </w:rPr>
        <w:t xml:space="preserve"> </w:t>
      </w:r>
      <w:r w:rsidR="00B321CD">
        <w:fldChar w:fldCharType="begin"/>
      </w:r>
      <w:r w:rsidR="00B533A0" w:rsidRPr="004712B9">
        <w:rPr>
          <w:lang w:val="en-US"/>
        </w:rPr>
        <w:instrText xml:space="preserve"> ADDIN ZOTERO_ITEM CSL_CITATION {"citationID":"ovn13qFd","properties":{"formattedCitation":"[11]","plainCitation":"[11]","noteIndex":0},"citationItems":[{"id":67,"uris":["http://zotero.org/users/local/EahMpDMH/items/8R8KHP59"],"itemData":{"id":67,"type":"article-journal","container-title":"The Journal of Physical Chemistry C","DOI":"10.1021/acs.jpcc.2c03999","ISSN":"1932-7447, 1932-7455","issue":"43","journalAbbreviation":"J. Phys. Chem. C","language":"en","license":"https://doi.org/10.15223/policy-029","page":"18393-18403","source":"DOI.org (Crossref)","title":"Structure, Thermodynamics, and Raman Spectroscopy of Rhenium-Doped Bulk MoS &lt;sub&gt;2&lt;/sub&gt; from First Principles","volume":"126","author":[{"family":"Guerrero","given":"Enrique"},{"family":"Strubbe","given":"David A."}],"issued":{"date-parts":[["2022",11,3]]}}}],"schema":"https://github.com/citation-style-language/schema/raw/master/csl-citation.json"} </w:instrText>
      </w:r>
      <w:r w:rsidR="00B321CD">
        <w:fldChar w:fldCharType="separate"/>
      </w:r>
      <w:r w:rsidR="00B533A0" w:rsidRPr="004712B9">
        <w:rPr>
          <w:rFonts w:cs="Times New Roman"/>
          <w:lang w:val="en-US"/>
        </w:rPr>
        <w:t>[11]</w:t>
      </w:r>
      <w:r w:rsidR="00B321CD">
        <w:fldChar w:fldCharType="end"/>
      </w:r>
      <w:r w:rsidR="009C1958" w:rsidRPr="004712B9">
        <w:rPr>
          <w:lang w:val="en-US"/>
        </w:rPr>
        <w:t>,</w:t>
      </w:r>
      <w:r w:rsidR="004712B9" w:rsidRPr="004712B9">
        <w:rPr>
          <w:lang w:val="en-US"/>
        </w:rPr>
        <w:t xml:space="preserve"> , which leads to deviations from experimental data. Theoretical limitations do not allow the use of another exchange-correlation functional for Raman spectrum calculations. The structures were optimized using the Broyden-Fletcher-Goldfarb-Shanno (BFGS) algorithm, with an energy convergence threshold set to </w:t>
      </w:r>
      <w:r w:rsidR="000E697A">
        <w:rPr>
          <w:lang w:val="en-US"/>
        </w:rPr>
        <w:t>10</w:t>
      </w:r>
      <w:r w:rsidR="000E697A" w:rsidRPr="000E697A">
        <w:rPr>
          <w:vertAlign w:val="superscript"/>
          <w:lang w:val="en-US"/>
        </w:rPr>
        <w:t>-</w:t>
      </w:r>
      <w:r w:rsidR="000E697A">
        <w:rPr>
          <w:vertAlign w:val="superscript"/>
          <w:lang w:val="en-US"/>
        </w:rPr>
        <w:t>7</w:t>
      </w:r>
      <w:r w:rsidR="004712B9" w:rsidRPr="004712B9">
        <w:rPr>
          <w:lang w:val="en-US"/>
        </w:rPr>
        <w:t xml:space="preserve"> </w:t>
      </w:r>
      <w:r w:rsidR="000E697A">
        <w:rPr>
          <w:lang w:val="en-US"/>
        </w:rPr>
        <w:t>Ry</w:t>
      </w:r>
      <w:r w:rsidR="004712B9" w:rsidRPr="004712B9">
        <w:rPr>
          <w:lang w:val="en-US"/>
        </w:rPr>
        <w:t xml:space="preserve">/atom and forces set to </w:t>
      </w:r>
      <w:r w:rsidR="000E697A">
        <w:rPr>
          <w:lang w:val="en-US"/>
        </w:rPr>
        <w:t>10</w:t>
      </w:r>
      <w:r w:rsidR="000E697A" w:rsidRPr="000E697A">
        <w:rPr>
          <w:vertAlign w:val="superscript"/>
          <w:lang w:val="en-US"/>
        </w:rPr>
        <w:t>-</w:t>
      </w:r>
      <w:r w:rsidR="000E697A">
        <w:rPr>
          <w:vertAlign w:val="superscript"/>
          <w:lang w:val="en-US"/>
        </w:rPr>
        <w:t>6</w:t>
      </w:r>
      <w:r w:rsidR="004712B9" w:rsidRPr="004712B9">
        <w:rPr>
          <w:lang w:val="en-US"/>
        </w:rPr>
        <w:t xml:space="preserve"> </w:t>
      </w:r>
      <w:r w:rsidR="000E697A">
        <w:rPr>
          <w:lang w:val="en-US"/>
        </w:rPr>
        <w:t>Ry</w:t>
      </w:r>
      <w:r w:rsidR="004712B9" w:rsidRPr="004712B9">
        <w:rPr>
          <w:lang w:val="en-US"/>
        </w:rPr>
        <w:t xml:space="preserve">/Å. A 4×4×1 k-point mesh was used for both the optimization and self-consistent calculations. </w:t>
      </w:r>
      <w:r w:rsidR="004D2FA4" w:rsidRPr="004D2FA4">
        <w:rPr>
          <w:lang w:val="en-US"/>
        </w:rPr>
        <w:t>The energy cutoff for wave functions was set at</w:t>
      </w:r>
      <w:r w:rsidR="004D2FA4">
        <w:rPr>
          <w:lang w:val="en-US"/>
        </w:rPr>
        <w:t xml:space="preserve"> </w:t>
      </w:r>
      <w:r w:rsidR="000E697A">
        <w:rPr>
          <w:lang w:val="en-US"/>
        </w:rPr>
        <w:t>60</w:t>
      </w:r>
      <w:r w:rsidR="001545A3" w:rsidRPr="004D2FA4">
        <w:rPr>
          <w:lang w:val="en-US"/>
        </w:rPr>
        <w:t xml:space="preserve"> </w:t>
      </w:r>
      <w:r w:rsidR="004D2FA4">
        <w:rPr>
          <w:lang w:val="en-US"/>
        </w:rPr>
        <w:t xml:space="preserve">eV, for the wavefunction at </w:t>
      </w:r>
      <w:r w:rsidR="000E697A">
        <w:rPr>
          <w:lang w:val="en-US"/>
        </w:rPr>
        <w:t>240</w:t>
      </w:r>
      <w:r w:rsidR="004D2FA4" w:rsidRPr="004D2FA4">
        <w:rPr>
          <w:lang w:val="en-US"/>
        </w:rPr>
        <w:t xml:space="preserve"> eV, and the self-consistent calculation convergence threshold was 10</w:t>
      </w:r>
      <w:r w:rsidR="004D2FA4" w:rsidRPr="004D2FA4">
        <w:rPr>
          <w:vertAlign w:val="superscript"/>
          <w:lang w:val="en-US"/>
        </w:rPr>
        <w:t>-8</w:t>
      </w:r>
      <w:r w:rsidR="004D2FA4" w:rsidRPr="004D2FA4">
        <w:rPr>
          <w:lang w:val="en-US"/>
        </w:rPr>
        <w:t xml:space="preserve"> Ry</w:t>
      </w:r>
      <w:r w:rsidR="004D2FA4">
        <w:rPr>
          <w:lang w:val="en-US"/>
        </w:rPr>
        <w:t xml:space="preserve">. </w:t>
      </w:r>
      <w:r w:rsidR="004D2FA4" w:rsidRPr="004D2FA4">
        <w:rPr>
          <w:lang w:val="en-US"/>
        </w:rPr>
        <w:t>Additionally, 20 Å of vacuum was added along the z-axis above the MoS</w:t>
      </w:r>
      <w:r w:rsidR="004D2FA4" w:rsidRPr="004D2FA4">
        <w:rPr>
          <w:vertAlign w:val="subscript"/>
          <w:lang w:val="en-US"/>
        </w:rPr>
        <w:t>2</w:t>
      </w:r>
      <w:r w:rsidR="004D2FA4" w:rsidRPr="004D2FA4">
        <w:rPr>
          <w:lang w:val="en-US"/>
        </w:rPr>
        <w:t xml:space="preserve"> monolayer to account for the monolayer-only structure. In the SiO</w:t>
      </w:r>
      <w:r w:rsidR="004D2FA4" w:rsidRPr="004D2FA4">
        <w:rPr>
          <w:vertAlign w:val="subscript"/>
          <w:lang w:val="en-US"/>
        </w:rPr>
        <w:t>2</w:t>
      </w:r>
      <w:r w:rsidR="004D2FA4" w:rsidRPr="004D2FA4">
        <w:rPr>
          <w:lang w:val="en-US"/>
        </w:rPr>
        <w:t xml:space="preserve"> structure, oxygen atoms with dangling bonds in the lower layer were passivated with hydrogen atoms.</w:t>
      </w:r>
      <w:r w:rsidR="004D2FA4">
        <w:rPr>
          <w:lang w:val="en-US"/>
        </w:rPr>
        <w:t xml:space="preserve"> </w:t>
      </w:r>
      <w:r w:rsidR="004D2FA4" w:rsidRPr="004D2FA4">
        <w:rPr>
          <w:lang w:val="en-US"/>
        </w:rPr>
        <w:t xml:space="preserve">This pseudo-hydrogen passivation improves the accuracy of the calculations and accelerates convergence </w:t>
      </w:r>
      <w:r w:rsidR="00D618E9">
        <w:fldChar w:fldCharType="begin"/>
      </w:r>
      <w:r w:rsidR="00B533A0" w:rsidRPr="004D2FA4">
        <w:rPr>
          <w:lang w:val="en-US"/>
        </w:rPr>
        <w:instrText xml:space="preserve"> ADDIN ZOTERO_ITEM CSL_CITATION {"citationID":"1OjeWv3H","properties":{"formattedCitation":"[12]","plainCitation":"[12]","noteIndex":0},"citationItems":[{"id":66,"uris":["http://zotero.org/users/local/EahMpDMH/items/84RA3TIE"],"itemData":{"id":66,"type":"article-journal","container-title":"Diamond and Related Materials","DOI":"10.1016/j.diamond.2020.107694","ISSN":"09259635","journalAbbreviation":"Diamond and Related Materials","language":"en","page":"107694","source":"DOI.org (Crossref)","title":"DFT-based modelling of carbon adsorption on the AlN surfaces and influence of point defects on the stability of diamond/AlN interfaces","volume":"103","author":[{"family":"Sznajder","given":"M."}],"issued":{"date-parts":[["2020",3]]}}}],"schema":"https://github.com/citation-style-language/schema/raw/master/csl-citation.json"} </w:instrText>
      </w:r>
      <w:r w:rsidR="00D618E9">
        <w:fldChar w:fldCharType="separate"/>
      </w:r>
      <w:r w:rsidR="00B533A0" w:rsidRPr="004D2FA4">
        <w:rPr>
          <w:rFonts w:cs="Times New Roman"/>
          <w:lang w:val="en-US"/>
        </w:rPr>
        <w:t>[12]</w:t>
      </w:r>
      <w:r w:rsidR="00D618E9">
        <w:fldChar w:fldCharType="end"/>
      </w:r>
      <w:r w:rsidR="004A5944" w:rsidRPr="004D2FA4">
        <w:rPr>
          <w:lang w:val="en-US"/>
        </w:rPr>
        <w:t>.</w:t>
      </w:r>
    </w:p>
    <w:p w14:paraId="2B72F12E" w14:textId="08663B1B" w:rsidR="004D2FA4" w:rsidRPr="004D2FA4" w:rsidRDefault="00203BF8" w:rsidP="00203BF8">
      <w:pPr>
        <w:rPr>
          <w:lang w:val="en-US"/>
        </w:rPr>
      </w:pPr>
      <w:r w:rsidRPr="004D2FA4">
        <w:rPr>
          <w:lang w:val="en-US"/>
        </w:rPr>
        <w:tab/>
      </w:r>
      <w:r w:rsidR="004D2FA4" w:rsidRPr="004D2FA4">
        <w:rPr>
          <w:lang w:val="en-US"/>
        </w:rPr>
        <w:t>The Raman spectrum represents the vibrational spectrum corresponding to characteristic phonon modes. For fitting the calculated frequencies of the Raman spectrum, a Gaussian function was used</w:t>
      </w:r>
      <w:r w:rsidRPr="004D2FA4">
        <w:rPr>
          <w:lang w:val="en-US"/>
        </w:rPr>
        <w:t xml:space="preserve"> </w:t>
      </w:r>
      <w:r w:rsidR="00556A3D">
        <w:fldChar w:fldCharType="begin"/>
      </w:r>
      <w:r w:rsidR="00B533A0" w:rsidRPr="004D2FA4">
        <w:rPr>
          <w:lang w:val="en-US"/>
        </w:rPr>
        <w:instrText xml:space="preserve"> ADDIN ZOTERO_ITEM CSL_CITATION {"citationID":"g20z2aNh","properties":{"formattedCitation":"[13]","plainCitation":"[13]","noteIndex":0},"citationItems":[{"id":69,"uris":["http://zotero.org/users/local/EahMpDMH/items/UIFFA5GW"],"itemData":{"id":69,"type":"article-journal","abstract":"Abstract\n            \n              The hydrogenated diamond‐like carbon (DLCH) film with 1‐µm thickness is deposited by direct hydrocarbon gas ion beam method on silicon wafer and annealed at 400 °C. Detailed Raman spectra feature are fitted from nine sets of different peak fitting functions, including Gaussian, Lorentzian and Breit‐Wigner‐Fano (BWF) functions. These fitting results obtained from a two‐peak combination show some specific variances on the G peak position, FWHM\n              G\n              and\n              I\n              D\n              /\n              I\n              G\n              ratio for as‐deposited and as‐annealed DLCH films. The most popular two‐peak fitting method with full Gaussian function tends to exhibit a higher ratio of the G peak position shift and higher\n              I\n              D\n              /\n              I\n              G\n              ratio than others fitting methods, the drastic difference among the most popular G (G) &amp; G (D) and B (G) &amp; L (D) schemes also have brought out in\n              I\n              D\n              /\n              I\n              G\n              ratio. However, for a more complex four‐peak Gaussian function fitting Raman spectra, the\n              I\n              D\n              /\n              I\n              G\n              ratio is close to that of a two‐peak fitting function with a mixture functions of BWF (G) and L (D). Furthermore, a series of systematic peak fitting procedures and comparisons of Raman spectra have been discussed in this study. Copyright © 2009 John Wiley &amp; Sons, Ltd.","container-title":"Journal of Raman Spectroscopy","DOI":"10.1002/jrs.2234","ISSN":"0377-0486, 1097-4555","issue":"8","journalAbbreviation":"J Raman Spectroscopy","language":"en","license":"http://onlinelibrary.wiley.com/termsAndConditions#vor","page":"1055-1059","source":"DOI.org (Crossref)","title":"Multipeak fitting analysis of Raman spectra on DLCH film","volume":"40","author":[{"family":"Tai","given":"F. C."},{"family":"Lee","given":"S. C."},{"family":"Chen","given":"J."},{"family":"Wei","given":"C."},{"family":"Chang","given":"S. H."}],"issued":{"date-parts":[["2009",8]]}}}],"schema":"https://github.com/citation-style-language/schema/raw/master/csl-citation.json"} </w:instrText>
      </w:r>
      <w:r w:rsidR="00556A3D">
        <w:fldChar w:fldCharType="separate"/>
      </w:r>
      <w:r w:rsidR="00B533A0" w:rsidRPr="004D2FA4">
        <w:rPr>
          <w:rFonts w:cs="Times New Roman"/>
          <w:lang w:val="en-US"/>
        </w:rPr>
        <w:t>[13]</w:t>
      </w:r>
      <w:r w:rsidR="00556A3D">
        <w:fldChar w:fldCharType="end"/>
      </w:r>
      <w:r w:rsidRPr="004D2FA4">
        <w:rPr>
          <w:lang w:val="en-US"/>
        </w:rPr>
        <w:t>:</w:t>
      </w:r>
      <w:r w:rsidR="004D2FA4" w:rsidRPr="004D2FA4">
        <w:rPr>
          <w:lang w:val="en-US"/>
        </w:rPr>
        <w:t xml:space="preserve"> </w:t>
      </w:r>
    </w:p>
    <w:p w14:paraId="569A025D" w14:textId="39194EC5" w:rsidR="00203BF8" w:rsidRPr="002328EF" w:rsidRDefault="0078763A" w:rsidP="00203BF8">
      <w:pPr>
        <w:rPr>
          <w:i/>
          <w:lang w:val="en-US"/>
        </w:rPr>
      </w:pPr>
      <m:oMathPara>
        <m:oMath>
          <m:r>
            <w:rPr>
              <w:rFonts w:ascii="Cambria Math" w:hAnsi="Cambria Math"/>
            </w:rPr>
            <w:lastRenderedPageBreak/>
            <m:t>I</m:t>
          </m:r>
          <m:d>
            <m:dPr>
              <m:ctrlPr>
                <w:rPr>
                  <w:rFonts w:ascii="Cambria Math" w:hAnsi="Cambria Math"/>
                  <w:i/>
                  <w:lang w:val="en-US"/>
                </w:rPr>
              </m:ctrlPr>
            </m:dPr>
            <m:e>
              <m:r>
                <w:rPr>
                  <w:rFonts w:ascii="Cambria Math" w:hAnsi="Cambria Math"/>
                  <w:lang w:val="en-US"/>
                </w:rPr>
                <m:t>ω</m:t>
              </m:r>
            </m:e>
          </m:d>
          <m:r>
            <w:rPr>
              <w:rFonts w:ascii="Cambria Math" w:hAnsi="Cambria Math"/>
              <w:lang w:val="en-US"/>
            </w:rPr>
            <m:t>=</m:t>
          </m:r>
          <m:sSub>
            <m:sSubPr>
              <m:ctrlPr>
                <w:rPr>
                  <w:rFonts w:ascii="Cambria Math" w:hAnsi="Cambria Math"/>
                  <w:i/>
                </w:rPr>
              </m:ctrlPr>
            </m:sSubPr>
            <m:e>
              <m:r>
                <w:rPr>
                  <w:rFonts w:ascii="Cambria Math" w:hAnsi="Cambria Math"/>
                </w:rPr>
                <m:t>I</m:t>
              </m:r>
            </m:e>
            <m:sub>
              <m:r>
                <w:rPr>
                  <w:rFonts w:ascii="Cambria Math" w:hAnsi="Cambria Math"/>
                </w:rPr>
                <m:t>0</m:t>
              </m:r>
            </m:sub>
          </m:sSub>
          <m:r>
            <m:rPr>
              <m:sty m:val="p"/>
            </m:rPr>
            <w:rPr>
              <w:rFonts w:ascii="Cambria Math" w:hAnsi="Cambria Math"/>
            </w:rPr>
            <m:t>ex</m:t>
          </m:r>
          <m:func>
            <m:funcPr>
              <m:ctrlPr>
                <w:rPr>
                  <w:rFonts w:ascii="Cambria Math" w:hAnsi="Cambria Math"/>
                </w:rPr>
              </m:ctrlPr>
            </m:funcPr>
            <m:fName>
              <m:r>
                <m:rPr>
                  <m:sty m:val="p"/>
                </m:rPr>
                <w:rPr>
                  <w:rFonts w:ascii="Cambria Math" w:hAnsi="Cambria Math"/>
                </w:rPr>
                <m:t>p</m:t>
              </m:r>
            </m:fName>
            <m:e>
              <m:d>
                <m:dPr>
                  <m:begChr m:val="["/>
                  <m:endChr m:val="]"/>
                  <m:ctrlPr>
                    <w:rPr>
                      <w:rFonts w:ascii="Cambria Math" w:hAnsi="Cambria Math"/>
                    </w:rPr>
                  </m:ctrlPr>
                </m:dPr>
                <m:e>
                  <m:r>
                    <m:rPr>
                      <m:sty m:val="p"/>
                    </m:rPr>
                    <w:rPr>
                      <w:rFonts w:ascii="Cambria Math" w:hAnsi="Cambria Math"/>
                    </w:rPr>
                    <m:t>-</m:t>
                  </m:r>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ω-</m:t>
                              </m:r>
                              <m:sSub>
                                <m:sSubPr>
                                  <m:ctrlPr>
                                    <w:rPr>
                                      <w:rFonts w:ascii="Cambria Math" w:hAnsi="Cambria Math"/>
                                      <w:i/>
                                      <w:lang w:val="en-US"/>
                                    </w:rPr>
                                  </m:ctrlPr>
                                </m:sSubPr>
                                <m:e>
                                  <m:r>
                                    <w:rPr>
                                      <w:rFonts w:ascii="Cambria Math" w:hAnsi="Cambria Math"/>
                                      <w:lang w:val="en-US"/>
                                    </w:rPr>
                                    <m:t>ω</m:t>
                                  </m:r>
                                </m:e>
                                <m:sub>
                                  <m:r>
                                    <w:rPr>
                                      <w:rFonts w:ascii="Cambria Math" w:hAnsi="Cambria Math"/>
                                      <w:lang w:val="en-US"/>
                                    </w:rPr>
                                    <m:t>0</m:t>
                                  </m:r>
                                </m:sub>
                              </m:sSub>
                            </m:num>
                            <m:den>
                              <m:r>
                                <w:rPr>
                                  <w:rFonts w:ascii="Cambria Math" w:hAnsi="Cambria Math"/>
                                </w:rPr>
                                <m:t>Г</m:t>
                              </m:r>
                            </m:den>
                          </m:f>
                        </m:e>
                      </m:d>
                    </m:e>
                    <m:sup>
                      <m:r>
                        <w:rPr>
                          <w:rFonts w:ascii="Cambria Math" w:hAnsi="Cambria Math"/>
                          <w:lang w:val="en-US"/>
                        </w:rPr>
                        <m:t>2</m:t>
                      </m:r>
                    </m:sup>
                  </m:sSup>
                  <m:ctrlPr>
                    <w:rPr>
                      <w:rFonts w:ascii="Cambria Math" w:hAnsi="Cambria Math"/>
                      <w:i/>
                      <w:lang w:val="en-US"/>
                    </w:rPr>
                  </m:ctrlPr>
                </m:e>
              </m:d>
            </m:e>
          </m:func>
        </m:oMath>
      </m:oMathPara>
    </w:p>
    <w:p w14:paraId="6D59862B" w14:textId="7FE6E110" w:rsidR="00203BF8" w:rsidRPr="00852E4B" w:rsidRDefault="004D2FA4" w:rsidP="00203BF8">
      <w:pPr>
        <w:rPr>
          <w:lang w:val="en-US"/>
        </w:rPr>
      </w:pPr>
      <w:r>
        <w:rPr>
          <w:lang w:val="en-US"/>
        </w:rPr>
        <w:t>where</w:t>
      </w:r>
      <w:r w:rsidR="00203BF8" w:rsidRPr="004D2FA4">
        <w:rPr>
          <w:lang w:val="en-US"/>
        </w:rPr>
        <w:t xml:space="preserve"> </w:t>
      </w:r>
      <m:oMath>
        <m:sSub>
          <m:sSubPr>
            <m:ctrlPr>
              <w:rPr>
                <w:rFonts w:ascii="Cambria Math" w:hAnsi="Cambria Math"/>
                <w:i/>
              </w:rPr>
            </m:ctrlPr>
          </m:sSubPr>
          <m:e>
            <m:r>
              <w:rPr>
                <w:rFonts w:ascii="Cambria Math" w:hAnsi="Cambria Math"/>
                <w:lang w:val="en-US"/>
              </w:rPr>
              <m:t>I</m:t>
            </m:r>
          </m:e>
          <m:sub>
            <m:r>
              <w:rPr>
                <w:rFonts w:ascii="Cambria Math" w:hAnsi="Cambria Math"/>
                <w:lang w:val="en-US"/>
              </w:rPr>
              <m:t>0</m:t>
            </m:r>
          </m:sub>
        </m:sSub>
      </m:oMath>
      <w:r w:rsidR="00203BF8" w:rsidRPr="004D2FA4">
        <w:rPr>
          <w:lang w:val="en-US"/>
        </w:rPr>
        <w:t xml:space="preserve"> </w:t>
      </w:r>
      <w:r>
        <w:rPr>
          <w:lang w:val="en-US"/>
        </w:rPr>
        <w:t>is the intensity with of the maximum the frequency</w:t>
      </w:r>
      <w:r w:rsidR="00203BF8" w:rsidRPr="004D2FA4">
        <w:rPr>
          <w:lang w:val="en-US"/>
        </w:rPr>
        <w:t xml:space="preserve"> </w:t>
      </w:r>
      <m:oMath>
        <m:sSub>
          <m:sSubPr>
            <m:ctrlPr>
              <w:rPr>
                <w:rFonts w:ascii="Cambria Math" w:hAnsi="Cambria Math"/>
                <w:i/>
              </w:rPr>
            </m:ctrlPr>
          </m:sSubPr>
          <m:e>
            <m:r>
              <w:rPr>
                <w:rFonts w:ascii="Cambria Math" w:hAnsi="Cambria Math"/>
              </w:rPr>
              <m:t>ω</m:t>
            </m:r>
          </m:e>
          <m:sub>
            <m:r>
              <w:rPr>
                <w:rFonts w:ascii="Cambria Math" w:hAnsi="Cambria Math"/>
                <w:lang w:val="en-US"/>
              </w:rPr>
              <m:t>0</m:t>
            </m:r>
          </m:sub>
        </m:sSub>
      </m:oMath>
      <w:r w:rsidR="00203BF8" w:rsidRPr="004D2FA4">
        <w:rPr>
          <w:lang w:val="en-US"/>
        </w:rPr>
        <w:t xml:space="preserve">, </w:t>
      </w:r>
      <w:r w:rsidR="00203BF8">
        <w:t>Г</w:t>
      </w:r>
      <w:r w:rsidR="00203BF8" w:rsidRPr="004D2FA4">
        <w:rPr>
          <w:lang w:val="en-US"/>
        </w:rPr>
        <w:t xml:space="preserve"> </w:t>
      </w:r>
      <w:r w:rsidR="00203BF8">
        <w:rPr>
          <w:lang w:val="en-US"/>
        </w:rPr>
        <w:t>is</w:t>
      </w:r>
      <w:r w:rsidR="00203BF8" w:rsidRPr="004D2FA4">
        <w:rPr>
          <w:lang w:val="en-US"/>
        </w:rPr>
        <w:t xml:space="preserve"> </w:t>
      </w:r>
      <w:r w:rsidR="00203BF8" w:rsidRPr="002328EF">
        <w:rPr>
          <w:lang w:val="en-US"/>
        </w:rPr>
        <w:t>the</w:t>
      </w:r>
      <w:r w:rsidR="00203BF8" w:rsidRPr="004D2FA4">
        <w:rPr>
          <w:lang w:val="en-US"/>
        </w:rPr>
        <w:t xml:space="preserve"> </w:t>
      </w:r>
      <w:r w:rsidR="00203BF8" w:rsidRPr="002328EF">
        <w:rPr>
          <w:lang w:val="en-US"/>
        </w:rPr>
        <w:t>full</w:t>
      </w:r>
      <w:r w:rsidR="00203BF8" w:rsidRPr="004D2FA4">
        <w:rPr>
          <w:lang w:val="en-US"/>
        </w:rPr>
        <w:t xml:space="preserve"> </w:t>
      </w:r>
      <w:r w:rsidR="00203BF8" w:rsidRPr="002328EF">
        <w:rPr>
          <w:lang w:val="en-US"/>
        </w:rPr>
        <w:t>width</w:t>
      </w:r>
      <w:r w:rsidR="00203BF8" w:rsidRPr="004D2FA4">
        <w:rPr>
          <w:lang w:val="en-US"/>
        </w:rPr>
        <w:t xml:space="preserve"> </w:t>
      </w:r>
      <w:r w:rsidR="00203BF8" w:rsidRPr="002328EF">
        <w:rPr>
          <w:lang w:val="en-US"/>
        </w:rPr>
        <w:t>at</w:t>
      </w:r>
      <w:r w:rsidR="00203BF8" w:rsidRPr="004D2FA4">
        <w:rPr>
          <w:lang w:val="en-US"/>
        </w:rPr>
        <w:t xml:space="preserve"> </w:t>
      </w:r>
      <w:r w:rsidR="00203BF8" w:rsidRPr="002328EF">
        <w:rPr>
          <w:lang w:val="en-US"/>
        </w:rPr>
        <w:t>half</w:t>
      </w:r>
      <w:r w:rsidR="00203BF8" w:rsidRPr="004D2FA4">
        <w:rPr>
          <w:lang w:val="en-US"/>
        </w:rPr>
        <w:t xml:space="preserve"> </w:t>
      </w:r>
      <w:r w:rsidR="00203BF8" w:rsidRPr="002328EF">
        <w:rPr>
          <w:lang w:val="en-US"/>
        </w:rPr>
        <w:t>maximum</w:t>
      </w:r>
      <w:r w:rsidR="00203BF8" w:rsidRPr="004D2FA4">
        <w:rPr>
          <w:lang w:val="en-US"/>
        </w:rPr>
        <w:t xml:space="preserve"> (</w:t>
      </w:r>
      <w:r w:rsidR="00203BF8" w:rsidRPr="002328EF">
        <w:rPr>
          <w:lang w:val="en-US"/>
        </w:rPr>
        <w:t>FWHM</w:t>
      </w:r>
      <w:r w:rsidR="00203BF8" w:rsidRPr="004D2FA4">
        <w:rPr>
          <w:lang w:val="en-US"/>
        </w:rPr>
        <w:t xml:space="preserve">). </w:t>
      </w:r>
      <w:r w:rsidR="00852E4B" w:rsidRPr="00852E4B">
        <w:rPr>
          <w:lang w:val="en-US"/>
        </w:rPr>
        <w:t xml:space="preserve">This parameter can be found from the experiment and has a different value for each characteristic frequency, and can also depend on the thickness of the layer of the sample under study </w:t>
      </w:r>
      <w:r w:rsidR="00556A3D" w:rsidRPr="00852E4B">
        <w:fldChar w:fldCharType="begin"/>
      </w:r>
      <w:r w:rsidR="00B533A0" w:rsidRPr="00852E4B">
        <w:rPr>
          <w:lang w:val="en-US"/>
        </w:rPr>
        <w:instrText xml:space="preserve"> ADDIN ZOTERO_ITEM CSL_CITATION {"citationID":"gkozbjCy","properties":{"formattedCitation":"[14]","plainCitation":"[14]","noteIndex":0},"citationItems":[{"id":70,"uris":["http://zotero.org/users/local/EahMpDMH/items/78L6PIF9"],"itemData":{"id":70,"type":"article-journal","abstract":"We report resonant Raman scattering of MoS\n              2\n              layers comprising of single, bi, four and seven layers, showing a strong dependence on the layer thickness. Indirect band gap MoS\n              2\n              in bulk becomes a direct band gap semiconductor in the monolayer form. New Raman modes are seen in the spectra of single‐ and few‐layer MoS\n              2\n              samples which are absent in the bulk. The Raman mode at ~230 cm\n              −1\n              appears for two, four and seven layers. This mode has been attributed to the longitudinal acoustic phonon branch at the M point (LA(M)) of the Brillouin zone. The mode at ~179 cm\n              −1\n              shows asymmetric character for a few‐layer sample. The asymmetry is explained by the dispersion of the LA(M) branch along the\n              </w:instrText>
      </w:r>
      <w:r w:rsidR="00B533A0" w:rsidRPr="00852E4B">
        <w:instrText>Γ</w:instrText>
      </w:r>
      <w:r w:rsidR="00B533A0" w:rsidRPr="00852E4B">
        <w:rPr>
          <w:lang w:val="en-US"/>
        </w:rPr>
        <w:instrText xml:space="preserve">\n              ‐M direction. The most intense spectral region near 455 cm\n              −1\n              shows a layer‐dependent variation of peak positions and relative intensities. The high energy region between 510 and 645 cm\n              −1\n              is marked by the appearance of prominent new Raman bands, varying in intensity with layer numbers. Resonant Raman spectroscopy thus serves as a promising non invasive technique to accurately estimate the thickness of MoS\n              2\n              layers down to a few atoms thick. Copyright © 2012 John Wiley &amp; Sons, Ltd.","container-title":"Journal of Raman Spectroscopy","DOI":"10.1002/jrs.4147","ISSN":"0377-0486, 1097-4555","issue":"1","journalAbbreviation":"J Raman Spectroscopy","language":"en","license":"http://onlinelibrary.wiley.com/termsAndConditions#vor","page":"92-96","source":"DOI.org (Crossref)","title":"Layer‐dependent resonant Raman scattering of a few layer MoS &lt;sub&gt;2&lt;/sub&gt;","volume":"44","author":[{"family":"Chakraborty","given":"Biswanath"},{"family":"Matte","given":"H. S. S. Ramakrishna"},{"family":"Sood","given":"A. K."},{"family":"Rao","given":"C. N. R."}],"issued":{"date-parts":[["2013",1]]}}}],"schema":"https://github.com/citation-style-language/schema/raw/master/csl-citation.json"} </w:instrText>
      </w:r>
      <w:r w:rsidR="00556A3D" w:rsidRPr="00852E4B">
        <w:fldChar w:fldCharType="separate"/>
      </w:r>
      <w:r w:rsidR="00B533A0" w:rsidRPr="00852E4B">
        <w:rPr>
          <w:rFonts w:cs="Times New Roman"/>
          <w:lang w:val="en-US"/>
        </w:rPr>
        <w:t>[14]</w:t>
      </w:r>
      <w:r w:rsidR="00556A3D" w:rsidRPr="00852E4B">
        <w:fldChar w:fldCharType="end"/>
      </w:r>
      <w:r w:rsidR="00203BF8" w:rsidRPr="00852E4B">
        <w:rPr>
          <w:lang w:val="en-US"/>
        </w:rPr>
        <w:t>.</w:t>
      </w:r>
    </w:p>
    <w:p w14:paraId="01D28AC8" w14:textId="77777777" w:rsidR="00852E4B" w:rsidRDefault="00852E4B">
      <w:pPr>
        <w:spacing w:after="160" w:line="259" w:lineRule="auto"/>
        <w:rPr>
          <w:lang w:val="en-US"/>
        </w:rPr>
      </w:pPr>
    </w:p>
    <w:p w14:paraId="2D5B6022" w14:textId="00601A03" w:rsidR="00BB1734" w:rsidRPr="00852E4B" w:rsidRDefault="00BB1734">
      <w:pPr>
        <w:spacing w:after="160" w:line="259" w:lineRule="auto"/>
        <w:rPr>
          <w:lang w:val="en-US"/>
        </w:rPr>
      </w:pPr>
      <w:r w:rsidRPr="00852E4B">
        <w:rPr>
          <w:lang w:val="en-US"/>
        </w:rPr>
        <w:br w:type="page"/>
      </w:r>
    </w:p>
    <w:p w14:paraId="49242183" w14:textId="43A9CB91" w:rsidR="00BB1734" w:rsidRPr="008E35E2" w:rsidRDefault="00EE741E" w:rsidP="00BB1734">
      <w:pPr>
        <w:pStyle w:val="1"/>
        <w:jc w:val="center"/>
        <w:rPr>
          <w:b/>
          <w:bCs/>
          <w:lang w:val="en-US"/>
        </w:rPr>
      </w:pPr>
      <w:bookmarkStart w:id="9" w:name="_Toc180745773"/>
      <w:r w:rsidRPr="00B533A0">
        <w:rPr>
          <w:b/>
          <w:bCs/>
          <w:lang w:val="en-US"/>
        </w:rPr>
        <w:lastRenderedPageBreak/>
        <w:t>3</w:t>
      </w:r>
      <w:r w:rsidR="00BB1734" w:rsidRPr="008E35E2">
        <w:rPr>
          <w:b/>
          <w:bCs/>
          <w:lang w:val="en-US"/>
        </w:rPr>
        <w:t xml:space="preserve">. </w:t>
      </w:r>
      <w:r w:rsidR="00BB1734">
        <w:rPr>
          <w:b/>
          <w:bCs/>
          <w:lang w:val="en-US"/>
        </w:rPr>
        <w:t>RESULT</w:t>
      </w:r>
      <w:r w:rsidR="00BB1734" w:rsidRPr="008E35E2">
        <w:rPr>
          <w:b/>
          <w:bCs/>
          <w:lang w:val="en-US"/>
        </w:rPr>
        <w:t xml:space="preserve"> </w:t>
      </w:r>
      <w:r w:rsidR="00BB1734">
        <w:rPr>
          <w:b/>
          <w:bCs/>
          <w:lang w:val="en-US"/>
        </w:rPr>
        <w:t>AND</w:t>
      </w:r>
      <w:r w:rsidR="00BB1734" w:rsidRPr="008E35E2">
        <w:rPr>
          <w:b/>
          <w:bCs/>
          <w:lang w:val="en-US"/>
        </w:rPr>
        <w:t xml:space="preserve"> </w:t>
      </w:r>
      <w:r w:rsidR="00BB1734">
        <w:rPr>
          <w:b/>
          <w:bCs/>
          <w:lang w:val="en-US"/>
        </w:rPr>
        <w:t>DISCUSSION</w:t>
      </w:r>
      <w:bookmarkEnd w:id="9"/>
    </w:p>
    <w:p w14:paraId="15D68B89" w14:textId="181A9A6E" w:rsidR="00FE0530" w:rsidRPr="00C760CA" w:rsidRDefault="00FE0530" w:rsidP="00FE0530">
      <w:pPr>
        <w:pStyle w:val="2"/>
        <w:rPr>
          <w:b/>
          <w:bCs/>
          <w:lang w:val="en-US"/>
        </w:rPr>
      </w:pPr>
      <w:r w:rsidRPr="008E35E2">
        <w:rPr>
          <w:lang w:val="en-US"/>
        </w:rPr>
        <w:tab/>
      </w:r>
      <w:bookmarkStart w:id="10" w:name="_Toc180745774"/>
      <w:r w:rsidR="00EE741E" w:rsidRPr="00B533A0">
        <w:rPr>
          <w:b/>
          <w:bCs/>
          <w:lang w:val="en-US"/>
        </w:rPr>
        <w:t>3</w:t>
      </w:r>
      <w:r w:rsidRPr="00FE0530">
        <w:rPr>
          <w:b/>
          <w:bCs/>
          <w:lang w:val="en-US"/>
        </w:rPr>
        <w:t>.1 Relaxed structure</w:t>
      </w:r>
      <w:bookmarkEnd w:id="10"/>
    </w:p>
    <w:p w14:paraId="4B176C77" w14:textId="587C677D" w:rsidR="00203BF8" w:rsidRPr="00784BE8" w:rsidRDefault="00784BE8" w:rsidP="00203BF8">
      <w:pPr>
        <w:jc w:val="both"/>
        <w:rPr>
          <w:lang w:val="en-US"/>
        </w:rPr>
      </w:pPr>
      <w:r>
        <w:rPr>
          <w:lang w:val="en-US"/>
        </w:rPr>
        <w:tab/>
      </w:r>
      <w:r w:rsidRPr="00784BE8">
        <w:rPr>
          <w:lang w:val="en-US"/>
        </w:rPr>
        <w:t>SiO</w:t>
      </w:r>
      <w:r w:rsidRPr="00784BE8">
        <w:rPr>
          <w:vertAlign w:val="subscript"/>
          <w:lang w:val="en-US"/>
        </w:rPr>
        <w:t>2</w:t>
      </w:r>
      <w:r w:rsidRPr="00784BE8">
        <w:rPr>
          <w:lang w:val="en-US"/>
        </w:rPr>
        <w:t xml:space="preserve"> was used as the substrate for Mo</w:t>
      </w:r>
      <w:r>
        <w:rPr>
          <w:lang w:val="en-US"/>
        </w:rPr>
        <w:t>S</w:t>
      </w:r>
      <w:r w:rsidRPr="00784BE8">
        <w:rPr>
          <w:vertAlign w:val="subscript"/>
          <w:lang w:val="en-US"/>
        </w:rPr>
        <w:t>2</w:t>
      </w:r>
      <w:r>
        <w:rPr>
          <w:lang w:val="en-US"/>
        </w:rPr>
        <w:t xml:space="preserve">. </w:t>
      </w:r>
      <w:r w:rsidRPr="00784BE8">
        <w:rPr>
          <w:lang w:val="en-US"/>
        </w:rPr>
        <w:t>Under normal conditions, crystalline SiO</w:t>
      </w:r>
      <w:r w:rsidRPr="00784BE8">
        <w:rPr>
          <w:vertAlign w:val="subscript"/>
          <w:lang w:val="en-US"/>
        </w:rPr>
        <w:t>2</w:t>
      </w:r>
      <w:r w:rsidRPr="00784BE8">
        <w:rPr>
          <w:lang w:val="en-US"/>
        </w:rPr>
        <w:t xml:space="preserve"> takes the form of </w:t>
      </w:r>
      <w:r w:rsidRPr="00784BE8">
        <w:t>α</w:t>
      </w:r>
      <w:r w:rsidRPr="00784BE8">
        <w:rPr>
          <w:lang w:val="en-US"/>
        </w:rPr>
        <w:t xml:space="preserve">-quartz. Its unit cell is shown in </w:t>
      </w:r>
      <w:r>
        <w:rPr>
          <w:lang w:val="en-US"/>
        </w:rPr>
        <w:t>f</w:t>
      </w:r>
      <w:r w:rsidRPr="00784BE8">
        <w:rPr>
          <w:lang w:val="en-US"/>
        </w:rPr>
        <w:t xml:space="preserve">igure </w:t>
      </w:r>
      <w:r w:rsidR="008E4F89">
        <w:rPr>
          <w:lang w:val="en-US"/>
        </w:rPr>
        <w:t>2</w:t>
      </w:r>
      <w:r w:rsidRPr="00784BE8">
        <w:rPr>
          <w:lang w:val="en-US"/>
        </w:rPr>
        <w:t xml:space="preserve">a. The structure relaxation was performed using DFT. As a result of the bulk structure relaxation, it was found that the lattice parameter is </w:t>
      </w:r>
      <w:r w:rsidRPr="00DC6B3F">
        <w:rPr>
          <w:i/>
          <w:iCs/>
          <w:lang w:val="en-US"/>
        </w:rPr>
        <w:t>a</w:t>
      </w:r>
      <w:r w:rsidRPr="00784BE8">
        <w:rPr>
          <w:lang w:val="en-US"/>
        </w:rPr>
        <w:t>=</w:t>
      </w:r>
      <w:r w:rsidRPr="00DC6B3F">
        <w:rPr>
          <w:i/>
          <w:iCs/>
          <w:lang w:val="en-US"/>
        </w:rPr>
        <w:t>b</w:t>
      </w:r>
      <w:r w:rsidRPr="00784BE8">
        <w:rPr>
          <w:lang w:val="en-US"/>
        </w:rPr>
        <w:t>=4,844 Å. The structure of the Mo</w:t>
      </w:r>
      <w:r>
        <w:rPr>
          <w:lang w:val="en-US"/>
        </w:rPr>
        <w:t>S</w:t>
      </w:r>
      <w:r w:rsidRPr="00784BE8">
        <w:rPr>
          <w:vertAlign w:val="subscript"/>
          <w:lang w:val="en-US"/>
        </w:rPr>
        <w:t>2</w:t>
      </w:r>
      <w:r w:rsidRPr="00784BE8">
        <w:rPr>
          <w:lang w:val="en-US"/>
        </w:rPr>
        <w:t xml:space="preserve"> monolayer is shown in </w:t>
      </w:r>
      <w:r w:rsidR="008E4F89">
        <w:rPr>
          <w:lang w:val="en-US"/>
        </w:rPr>
        <w:t>f</w:t>
      </w:r>
      <w:r w:rsidRPr="00784BE8">
        <w:rPr>
          <w:lang w:val="en-US"/>
        </w:rPr>
        <w:t xml:space="preserve">igure </w:t>
      </w:r>
      <w:r w:rsidR="008E4F89">
        <w:rPr>
          <w:lang w:val="en-US"/>
        </w:rPr>
        <w:t>2</w:t>
      </w:r>
      <w:r w:rsidRPr="00784BE8">
        <w:rPr>
          <w:lang w:val="en-US"/>
        </w:rPr>
        <w:t xml:space="preserve">b, with a lattice parameter of </w:t>
      </w:r>
      <w:r w:rsidRPr="00E146B9">
        <w:rPr>
          <w:i/>
          <w:iCs/>
          <w:lang w:val="en-US"/>
        </w:rPr>
        <w:t>a</w:t>
      </w:r>
      <w:r w:rsidRPr="00784BE8">
        <w:rPr>
          <w:lang w:val="en-US"/>
        </w:rPr>
        <w:t>=</w:t>
      </w:r>
      <w:r w:rsidRPr="00E146B9">
        <w:rPr>
          <w:i/>
          <w:iCs/>
          <w:lang w:val="en-US"/>
        </w:rPr>
        <w:t>b</w:t>
      </w:r>
      <w:r w:rsidRPr="00784BE8">
        <w:rPr>
          <w:lang w:val="en-US"/>
        </w:rPr>
        <w:t>=3,091 Å.</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6"/>
        <w:gridCol w:w="4339"/>
      </w:tblGrid>
      <w:tr w:rsidR="00DC6B3F" w14:paraId="44B79655" w14:textId="77777777" w:rsidTr="001529E4">
        <w:tc>
          <w:tcPr>
            <w:tcW w:w="4672" w:type="dxa"/>
            <w:vAlign w:val="center"/>
          </w:tcPr>
          <w:p w14:paraId="58685719" w14:textId="17AD41FF" w:rsidR="00F17640" w:rsidRDefault="00DC6B3F" w:rsidP="00F17640">
            <w:pPr>
              <w:jc w:val="center"/>
            </w:pPr>
            <w:r>
              <w:rPr>
                <w:noProof/>
                <w14:ligatures w14:val="standardContextual"/>
              </w:rPr>
              <mc:AlternateContent>
                <mc:Choice Requires="wps">
                  <w:drawing>
                    <wp:anchor distT="0" distB="0" distL="114300" distR="114300" simplePos="0" relativeHeight="251678720" behindDoc="0" locked="0" layoutInCell="1" allowOverlap="1" wp14:anchorId="2B630610" wp14:editId="608683D3">
                      <wp:simplePos x="0" y="0"/>
                      <wp:positionH relativeFrom="column">
                        <wp:posOffset>1099820</wp:posOffset>
                      </wp:positionH>
                      <wp:positionV relativeFrom="paragraph">
                        <wp:posOffset>421005</wp:posOffset>
                      </wp:positionV>
                      <wp:extent cx="914400" cy="914400"/>
                      <wp:effectExtent l="0" t="0" r="0" b="0"/>
                      <wp:wrapNone/>
                      <wp:docPr id="1110196618" name="Надпись 1"/>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1B706984" w14:textId="0BA465F3" w:rsidR="00DC6B3F" w:rsidRPr="00DC6B3F" w:rsidRDefault="00DC6B3F" w:rsidP="00DC6B3F">
                                  <w:pPr>
                                    <w:rPr>
                                      <w:b/>
                                      <w:bCs/>
                                      <w:color w:val="FFFFFF" w:themeColor="background1"/>
                                      <w:sz w:val="40"/>
                                      <w:szCs w:val="40"/>
                                      <w:lang w:val="en-US"/>
                                      <w14:textOutline w14:w="3175" w14:cap="rnd" w14:cmpd="sng" w14:algn="ctr">
                                        <w14:noFill/>
                                        <w14:prstDash w14:val="solid"/>
                                        <w14:bevel/>
                                      </w14:textOutline>
                                    </w:rPr>
                                  </w:pPr>
                                  <w:r w:rsidRPr="00DC6B3F">
                                    <w:rPr>
                                      <w:b/>
                                      <w:bCs/>
                                      <w:color w:val="FFFFFF" w:themeColor="background1"/>
                                      <w:sz w:val="40"/>
                                      <w:szCs w:val="40"/>
                                      <w:lang w:val="en-US"/>
                                      <w14:textOutline w14:w="3175" w14:cap="rnd" w14:cmpd="sng" w14:algn="ctr">
                                        <w14:noFill/>
                                        <w14:prstDash w14:val="solid"/>
                                        <w14:bevel/>
                                      </w14:textOutline>
                                    </w:rPr>
                                    <w: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630610" id="_x0000_t202" coordsize="21600,21600" o:spt="202" path="m,l,21600r21600,l21600,xe">
                      <v:stroke joinstyle="miter"/>
                      <v:path gradientshapeok="t" o:connecttype="rect"/>
                    </v:shapetype>
                    <v:shape id="Надпись 1" o:spid="_x0000_s1026" type="#_x0000_t202" style="position:absolute;left:0;text-align:left;margin-left:86.6pt;margin-top:33.15pt;width:1in;height:1in;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" filled="f" stroked="f" strokeweight=".5pt">
                      <v:textbox>
                        <w:txbxContent>
                          <w:p w14:paraId="1B706984" w14:textId="0BA465F3" w:rsidR="00DC6B3F" w:rsidRPr="00DC6B3F" w:rsidRDefault="00DC6B3F" w:rsidP="00DC6B3F">
                            <w:pPr>
                              <w:rPr>
                                <w:b/>
                                <w:bCs/>
                                <w:color w:val="FFFFFF" w:themeColor="background1"/>
                                <w:sz w:val="40"/>
                                <w:szCs w:val="40"/>
                                <w:lang w:val="en-US"/>
                                <w14:textOutline w14:w="3175" w14:cap="rnd" w14:cmpd="sng" w14:algn="ctr">
                                  <w14:noFill/>
                                  <w14:prstDash w14:val="solid"/>
                                  <w14:bevel/>
                                </w14:textOutline>
                              </w:rPr>
                            </w:pPr>
                            <w:r w:rsidRPr="00DC6B3F">
                              <w:rPr>
                                <w:b/>
                                <w:bCs/>
                                <w:color w:val="FFFFFF" w:themeColor="background1"/>
                                <w:sz w:val="40"/>
                                <w:szCs w:val="40"/>
                                <w:lang w:val="en-US"/>
                                <w14:textOutline w14:w="3175" w14:cap="rnd" w14:cmpd="sng" w14:algn="ctr">
                                  <w14:noFill/>
                                  <w14:prstDash w14:val="solid"/>
                                  <w14:bevel/>
                                </w14:textOutline>
                              </w:rPr>
                              <w:t>O</w:t>
                            </w:r>
                          </w:p>
                        </w:txbxContent>
                      </v:textbox>
                    </v:shape>
                  </w:pict>
                </mc:Fallback>
              </mc:AlternateContent>
            </w:r>
            <w:r>
              <w:rPr>
                <w:noProof/>
                <w14:ligatures w14:val="standardContextual"/>
              </w:rPr>
              <mc:AlternateContent>
                <mc:Choice Requires="wps">
                  <w:drawing>
                    <wp:anchor distT="0" distB="0" distL="114300" distR="114300" simplePos="0" relativeHeight="251674624" behindDoc="0" locked="0" layoutInCell="1" allowOverlap="1" wp14:anchorId="2554FF9B" wp14:editId="77F43903">
                      <wp:simplePos x="0" y="0"/>
                      <wp:positionH relativeFrom="column">
                        <wp:posOffset>2042160</wp:posOffset>
                      </wp:positionH>
                      <wp:positionV relativeFrom="paragraph">
                        <wp:posOffset>594360</wp:posOffset>
                      </wp:positionV>
                      <wp:extent cx="914400" cy="512445"/>
                      <wp:effectExtent l="0" t="0" r="0" b="1905"/>
                      <wp:wrapNone/>
                      <wp:docPr id="1902786629" name="Надпись 1"/>
                      <wp:cNvGraphicFramePr/>
                      <a:graphic xmlns:a="http://schemas.openxmlformats.org/drawingml/2006/main">
                        <a:graphicData uri="http://schemas.microsoft.com/office/word/2010/wordprocessingShape">
                          <wps:wsp>
                            <wps:cNvSpPr txBox="1"/>
                            <wps:spPr>
                              <a:xfrm>
                                <a:off x="0" y="0"/>
                                <a:ext cx="914400" cy="512445"/>
                              </a:xfrm>
                              <a:prstGeom prst="rect">
                                <a:avLst/>
                              </a:prstGeom>
                              <a:noFill/>
                              <a:ln w="6350">
                                <a:noFill/>
                              </a:ln>
                            </wps:spPr>
                            <wps:txbx>
                              <w:txbxContent>
                                <w:p w14:paraId="6207340A" w14:textId="4FD63FCA" w:rsidR="00DC6B3F" w:rsidRPr="00DC6B3F" w:rsidRDefault="00DC6B3F" w:rsidP="00DC6B3F">
                                  <w:pPr>
                                    <w:rPr>
                                      <w:b/>
                                      <w:bCs/>
                                      <w:color w:val="FFFFFF" w:themeColor="background1"/>
                                      <w:sz w:val="40"/>
                                      <w:szCs w:val="40"/>
                                      <w:lang w:val="en-US"/>
                                      <w14:textOutline w14:w="3175" w14:cap="rnd" w14:cmpd="sng" w14:algn="ctr">
                                        <w14:noFill/>
                                        <w14:prstDash w14:val="solid"/>
                                        <w14:bevel/>
                                      </w14:textOutline>
                                    </w:rPr>
                                  </w:pPr>
                                  <w:r w:rsidRPr="00DC6B3F">
                                    <w:rPr>
                                      <w:b/>
                                      <w:bCs/>
                                      <w:color w:val="FFFFFF" w:themeColor="background1"/>
                                      <w:sz w:val="40"/>
                                      <w:szCs w:val="40"/>
                                      <w:lang w:val="en-US"/>
                                      <w14:textOutline w14:w="3175" w14:cap="rnd" w14:cmpd="sng" w14:algn="ctr">
                                        <w14:noFill/>
                                        <w14:prstDash w14:val="solid"/>
                                        <w14:bevel/>
                                      </w14:textOutline>
                                    </w:rPr>
                                    <w:t>Si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4FF9B" id="_x0000_s1027" type="#_x0000_t202" style="position:absolute;left:0;text-align:left;margin-left:160.8pt;margin-top:46.8pt;width:1in;height:40.3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" filled="f" stroked="f" strokeweight=".5pt">
                      <v:textbox>
                        <w:txbxContent>
                          <w:p w14:paraId="6207340A" w14:textId="4FD63FCA" w:rsidR="00DC6B3F" w:rsidRPr="00DC6B3F" w:rsidRDefault="00DC6B3F" w:rsidP="00DC6B3F">
                            <w:pPr>
                              <w:rPr>
                                <w:b/>
                                <w:bCs/>
                                <w:color w:val="FFFFFF" w:themeColor="background1"/>
                                <w:sz w:val="40"/>
                                <w:szCs w:val="40"/>
                                <w:lang w:val="en-US"/>
                                <w14:textOutline w14:w="3175" w14:cap="rnd" w14:cmpd="sng" w14:algn="ctr">
                                  <w14:noFill/>
                                  <w14:prstDash w14:val="solid"/>
                                  <w14:bevel/>
                                </w14:textOutline>
                              </w:rPr>
                            </w:pPr>
                            <w:r w:rsidRPr="00DC6B3F">
                              <w:rPr>
                                <w:b/>
                                <w:bCs/>
                                <w:color w:val="FFFFFF" w:themeColor="background1"/>
                                <w:sz w:val="40"/>
                                <w:szCs w:val="40"/>
                                <w:lang w:val="en-US"/>
                                <w14:textOutline w14:w="3175" w14:cap="rnd" w14:cmpd="sng" w14:algn="ctr">
                                  <w14:noFill/>
                                  <w14:prstDash w14:val="solid"/>
                                  <w14:bevel/>
                                </w14:textOutline>
                              </w:rPr>
                              <w:t>Si</w:t>
                            </w:r>
                          </w:p>
                        </w:txbxContent>
                      </v:textbox>
                    </v:shape>
                  </w:pict>
                </mc:Fallback>
              </mc:AlternateContent>
            </w:r>
            <w:r w:rsidRPr="00DC6B3F">
              <w:rPr>
                <w:noProof/>
              </w:rPr>
              <w:drawing>
                <wp:inline distT="0" distB="0" distL="0" distR="0" wp14:anchorId="1C9CC638" wp14:editId="50810036">
                  <wp:extent cx="3042011" cy="2251364"/>
                  <wp:effectExtent l="0" t="0" r="6350" b="0"/>
                  <wp:docPr id="18367783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778318" name=""/>
                          <pic:cNvPicPr/>
                        </pic:nvPicPr>
                        <pic:blipFill rotWithShape="1">
                          <a:blip r:embed="rId10"/>
                          <a:srcRect l="8617" t="7962" b="2751"/>
                          <a:stretch/>
                        </pic:blipFill>
                        <pic:spPr bwMode="auto">
                          <a:xfrm>
                            <a:off x="0" y="0"/>
                            <a:ext cx="3093268" cy="2289299"/>
                          </a:xfrm>
                          <a:prstGeom prst="rect">
                            <a:avLst/>
                          </a:prstGeom>
                          <a:ln>
                            <a:noFill/>
                          </a:ln>
                          <a:extLst>
                            <a:ext uri="{53640926-AAD7-44D8-BBD7-CCE9431645EC}">
                              <a14:shadowObscured xmlns:a14="http://schemas.microsoft.com/office/drawing/2010/main"/>
                            </a:ext>
                          </a:extLst>
                        </pic:spPr>
                      </pic:pic>
                    </a:graphicData>
                  </a:graphic>
                </wp:inline>
              </w:drawing>
            </w:r>
          </w:p>
        </w:tc>
        <w:tc>
          <w:tcPr>
            <w:tcW w:w="4673" w:type="dxa"/>
            <w:vAlign w:val="center"/>
          </w:tcPr>
          <w:p w14:paraId="35E24681" w14:textId="1CE4FC3C" w:rsidR="00F17640" w:rsidRDefault="00DC6B3F" w:rsidP="00F17640">
            <w:pPr>
              <w:jc w:val="center"/>
            </w:pPr>
            <w:r>
              <w:rPr>
                <w:noProof/>
                <w14:ligatures w14:val="standardContextual"/>
              </w:rPr>
              <mc:AlternateContent>
                <mc:Choice Requires="wps">
                  <w:drawing>
                    <wp:anchor distT="0" distB="0" distL="114300" distR="114300" simplePos="0" relativeHeight="251676672" behindDoc="0" locked="0" layoutInCell="1" allowOverlap="1" wp14:anchorId="2D5780EE" wp14:editId="73C266FE">
                      <wp:simplePos x="0" y="0"/>
                      <wp:positionH relativeFrom="column">
                        <wp:posOffset>768350</wp:posOffset>
                      </wp:positionH>
                      <wp:positionV relativeFrom="paragraph">
                        <wp:posOffset>1489075</wp:posOffset>
                      </wp:positionV>
                      <wp:extent cx="914400" cy="914400"/>
                      <wp:effectExtent l="0" t="0" r="0" b="0"/>
                      <wp:wrapNone/>
                      <wp:docPr id="980457928" name="Надпись 1"/>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1190110E" w14:textId="77777777" w:rsidR="00DC6B3F" w:rsidRPr="00DC6B3F" w:rsidRDefault="00DC6B3F" w:rsidP="00DC6B3F">
                                  <w:pPr>
                                    <w:rPr>
                                      <w:b/>
                                      <w:bCs/>
                                      <w:color w:val="FFFFFF" w:themeColor="background1"/>
                                      <w:sz w:val="40"/>
                                      <w:szCs w:val="40"/>
                                      <w:lang w:val="en-US"/>
                                      <w14:textOutline w14:w="3175" w14:cap="rnd" w14:cmpd="sng" w14:algn="ctr">
                                        <w14:noFill/>
                                        <w14:prstDash w14:val="solid"/>
                                        <w14:bevel/>
                                      </w14:textOutline>
                                    </w:rPr>
                                  </w:pPr>
                                  <w:r w:rsidRPr="00DC6B3F">
                                    <w:rPr>
                                      <w:b/>
                                      <w:bCs/>
                                      <w:color w:val="FFFFFF" w:themeColor="background1"/>
                                      <w:sz w:val="40"/>
                                      <w:szCs w:val="40"/>
                                      <w:lang w:val="en-US"/>
                                      <w14:textOutline w14:w="3175" w14:cap="rnd" w14:cmpd="sng" w14:algn="ctr">
                                        <w14:noFill/>
                                        <w14:prstDash w14:val="solid"/>
                                        <w14:bevel/>
                                      </w14:textOutline>
                                    </w:rPr>
                                    <w: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780EE" id="_x0000_s1028" type="#_x0000_t202" style="position:absolute;left:0;text-align:left;margin-left:60.5pt;margin-top:117.25pt;width:1in;height:1in;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" filled="f" stroked="f" strokeweight=".5pt">
                      <v:textbox>
                        <w:txbxContent>
                          <w:p w14:paraId="1190110E" w14:textId="77777777" w:rsidR="00DC6B3F" w:rsidRPr="00DC6B3F" w:rsidRDefault="00DC6B3F" w:rsidP="00DC6B3F">
                            <w:pPr>
                              <w:rPr>
                                <w:b/>
                                <w:bCs/>
                                <w:color w:val="FFFFFF" w:themeColor="background1"/>
                                <w:sz w:val="40"/>
                                <w:szCs w:val="40"/>
                                <w:lang w:val="en-US"/>
                                <w14:textOutline w14:w="3175" w14:cap="rnd" w14:cmpd="sng" w14:algn="ctr">
                                  <w14:noFill/>
                                  <w14:prstDash w14:val="solid"/>
                                  <w14:bevel/>
                                </w14:textOutline>
                              </w:rPr>
                            </w:pPr>
                            <w:r w:rsidRPr="00DC6B3F">
                              <w:rPr>
                                <w:b/>
                                <w:bCs/>
                                <w:color w:val="FFFFFF" w:themeColor="background1"/>
                                <w:sz w:val="40"/>
                                <w:szCs w:val="40"/>
                                <w:lang w:val="en-US"/>
                                <w14:textOutline w14:w="3175" w14:cap="rnd" w14:cmpd="sng" w14:algn="ctr">
                                  <w14:noFill/>
                                  <w14:prstDash w14:val="solid"/>
                                  <w14:bevel/>
                                </w14:textOutline>
                              </w:rPr>
                              <w:t>S</w:t>
                            </w:r>
                          </w:p>
                        </w:txbxContent>
                      </v:textbox>
                    </v:shape>
                  </w:pict>
                </mc:Fallback>
              </mc:AlternateContent>
            </w:r>
            <w:r>
              <w:rPr>
                <w:noProof/>
                <w14:ligatures w14:val="standardContextual"/>
              </w:rPr>
              <mc:AlternateContent>
                <mc:Choice Requires="wps">
                  <w:drawing>
                    <wp:anchor distT="0" distB="0" distL="114300" distR="114300" simplePos="0" relativeHeight="251672576" behindDoc="0" locked="0" layoutInCell="1" allowOverlap="1" wp14:anchorId="7F9310D2" wp14:editId="42DB297C">
                      <wp:simplePos x="0" y="0"/>
                      <wp:positionH relativeFrom="column">
                        <wp:posOffset>764540</wp:posOffset>
                      </wp:positionH>
                      <wp:positionV relativeFrom="paragraph">
                        <wp:posOffset>214630</wp:posOffset>
                      </wp:positionV>
                      <wp:extent cx="914400" cy="914400"/>
                      <wp:effectExtent l="0" t="0" r="0" b="0"/>
                      <wp:wrapNone/>
                      <wp:docPr id="1991914477" name="Надпись 1"/>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2EC748D6" w14:textId="6EB7D477" w:rsidR="009B77AF" w:rsidRPr="00DC6B3F" w:rsidRDefault="009B77AF" w:rsidP="009B77AF">
                                  <w:pPr>
                                    <w:rPr>
                                      <w:b/>
                                      <w:bCs/>
                                      <w:color w:val="FFFFFF" w:themeColor="background1"/>
                                      <w:sz w:val="40"/>
                                      <w:szCs w:val="40"/>
                                      <w:lang w:val="en-US"/>
                                      <w14:textOutline w14:w="3175" w14:cap="rnd" w14:cmpd="sng" w14:algn="ctr">
                                        <w14:noFill/>
                                        <w14:prstDash w14:val="solid"/>
                                        <w14:bevel/>
                                      </w14:textOutline>
                                    </w:rPr>
                                  </w:pPr>
                                  <w:r w:rsidRPr="00DC6B3F">
                                    <w:rPr>
                                      <w:b/>
                                      <w:bCs/>
                                      <w:color w:val="FFFFFF" w:themeColor="background1"/>
                                      <w:sz w:val="40"/>
                                      <w:szCs w:val="40"/>
                                      <w:lang w:val="en-US"/>
                                      <w14:textOutline w14:w="3175" w14:cap="rnd" w14:cmpd="sng" w14:algn="ctr">
                                        <w14:noFill/>
                                        <w14:prstDash w14:val="solid"/>
                                        <w14:bevel/>
                                      </w14:textOutline>
                                    </w:rPr>
                                    <w: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310D2" id="_x0000_s1029" type="#_x0000_t202" style="position:absolute;left:0;text-align:left;margin-left:60.2pt;margin-top:16.9pt;width:1in;height:1in;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" filled="f" stroked="f" strokeweight=".5pt">
                      <v:textbox>
                        <w:txbxContent>
                          <w:p w14:paraId="2EC748D6" w14:textId="6EB7D477" w:rsidR="009B77AF" w:rsidRPr="00DC6B3F" w:rsidRDefault="009B77AF" w:rsidP="009B77AF">
                            <w:pPr>
                              <w:rPr>
                                <w:b/>
                                <w:bCs/>
                                <w:color w:val="FFFFFF" w:themeColor="background1"/>
                                <w:sz w:val="40"/>
                                <w:szCs w:val="40"/>
                                <w:lang w:val="en-US"/>
                                <w14:textOutline w14:w="3175" w14:cap="rnd" w14:cmpd="sng" w14:algn="ctr">
                                  <w14:noFill/>
                                  <w14:prstDash w14:val="solid"/>
                                  <w14:bevel/>
                                </w14:textOutline>
                              </w:rPr>
                            </w:pPr>
                            <w:r w:rsidRPr="00DC6B3F">
                              <w:rPr>
                                <w:b/>
                                <w:bCs/>
                                <w:color w:val="FFFFFF" w:themeColor="background1"/>
                                <w:sz w:val="40"/>
                                <w:szCs w:val="40"/>
                                <w:lang w:val="en-US"/>
                                <w14:textOutline w14:w="3175" w14:cap="rnd" w14:cmpd="sng" w14:algn="ctr">
                                  <w14:noFill/>
                                  <w14:prstDash w14:val="solid"/>
                                  <w14:bevel/>
                                </w14:textOutline>
                              </w:rPr>
                              <w:t>S</w:t>
                            </w:r>
                          </w:p>
                        </w:txbxContent>
                      </v:textbox>
                    </v:shape>
                  </w:pict>
                </mc:Fallback>
              </mc:AlternateContent>
            </w:r>
            <w:r>
              <w:rPr>
                <w:noProof/>
                <w14:ligatures w14:val="standardContextual"/>
              </w:rPr>
              <mc:AlternateContent>
                <mc:Choice Requires="wps">
                  <w:drawing>
                    <wp:anchor distT="0" distB="0" distL="114300" distR="114300" simplePos="0" relativeHeight="251667456" behindDoc="0" locked="0" layoutInCell="1" allowOverlap="1" wp14:anchorId="2BF53452" wp14:editId="34074D26">
                      <wp:simplePos x="0" y="0"/>
                      <wp:positionH relativeFrom="column">
                        <wp:posOffset>1433830</wp:posOffset>
                      </wp:positionH>
                      <wp:positionV relativeFrom="paragraph">
                        <wp:posOffset>833755</wp:posOffset>
                      </wp:positionV>
                      <wp:extent cx="914400" cy="914400"/>
                      <wp:effectExtent l="0" t="0" r="0" b="0"/>
                      <wp:wrapNone/>
                      <wp:docPr id="599649081" name="Надпись 1"/>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05A49A31" w14:textId="25129F91" w:rsidR="009B77AF" w:rsidRPr="009B77AF" w:rsidRDefault="009B77AF">
                                  <w:pPr>
                                    <w:rPr>
                                      <w:b/>
                                      <w:bCs/>
                                      <w:color w:val="FFFF00"/>
                                      <w:sz w:val="40"/>
                                      <w:szCs w:val="40"/>
                                      <w:lang w:val="en-US"/>
                                      <w14:textOutline w14:w="3175" w14:cap="rnd" w14:cmpd="sng" w14:algn="ctr">
                                        <w14:noFill/>
                                        <w14:prstDash w14:val="solid"/>
                                        <w14:bevel/>
                                      </w14:textOutline>
                                    </w:rPr>
                                  </w:pPr>
                                  <w:r w:rsidRPr="009B77AF">
                                    <w:rPr>
                                      <w:b/>
                                      <w:bCs/>
                                      <w:color w:val="FFFF00"/>
                                      <w:sz w:val="40"/>
                                      <w:szCs w:val="40"/>
                                      <w:lang w:val="en-US"/>
                                      <w14:textOutline w14:w="3175" w14:cap="rnd" w14:cmpd="sng" w14:algn="ctr">
                                        <w14:noFill/>
                                        <w14:prstDash w14:val="solid"/>
                                        <w14:bevel/>
                                      </w14:textOutline>
                                    </w:rPr>
                                    <w:t>Mo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53452" id="_x0000_s1030" type="#_x0000_t202" style="position:absolute;left:0;text-align:left;margin-left:112.9pt;margin-top:65.65pt;width:1in;height:1in;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" filled="f" stroked="f" strokeweight=".5pt">
                      <v:textbox>
                        <w:txbxContent>
                          <w:p w14:paraId="05A49A31" w14:textId="25129F91" w:rsidR="009B77AF" w:rsidRPr="009B77AF" w:rsidRDefault="009B77AF">
                            <w:pPr>
                              <w:rPr>
                                <w:b/>
                                <w:bCs/>
                                <w:color w:val="FFFF00"/>
                                <w:sz w:val="40"/>
                                <w:szCs w:val="40"/>
                                <w:lang w:val="en-US"/>
                                <w14:textOutline w14:w="3175" w14:cap="rnd" w14:cmpd="sng" w14:algn="ctr">
                                  <w14:noFill/>
                                  <w14:prstDash w14:val="solid"/>
                                  <w14:bevel/>
                                </w14:textOutline>
                              </w:rPr>
                            </w:pPr>
                            <w:r w:rsidRPr="009B77AF">
                              <w:rPr>
                                <w:b/>
                                <w:bCs/>
                                <w:color w:val="FFFF00"/>
                                <w:sz w:val="40"/>
                                <w:szCs w:val="40"/>
                                <w:lang w:val="en-US"/>
                                <w14:textOutline w14:w="3175" w14:cap="rnd" w14:cmpd="sng" w14:algn="ctr">
                                  <w14:noFill/>
                                  <w14:prstDash w14:val="solid"/>
                                  <w14:bevel/>
                                </w14:textOutline>
                              </w:rPr>
                              <w:t>Mo</w:t>
                            </w:r>
                          </w:p>
                        </w:txbxContent>
                      </v:textbox>
                    </v:shape>
                  </w:pict>
                </mc:Fallback>
              </mc:AlternateContent>
            </w:r>
            <w:r w:rsidR="00E146B9" w:rsidRPr="00E146B9">
              <w:rPr>
                <w:noProof/>
              </w:rPr>
              <w:drawing>
                <wp:inline distT="0" distB="0" distL="0" distR="0" wp14:anchorId="79A57620" wp14:editId="00FD92A8">
                  <wp:extent cx="2397330" cy="2493818"/>
                  <wp:effectExtent l="0" t="0" r="3175" b="1905"/>
                  <wp:docPr id="10616935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693559" name=""/>
                          <pic:cNvPicPr/>
                        </pic:nvPicPr>
                        <pic:blipFill>
                          <a:blip r:embed="rId11"/>
                          <a:stretch>
                            <a:fillRect/>
                          </a:stretch>
                        </pic:blipFill>
                        <pic:spPr>
                          <a:xfrm>
                            <a:off x="0" y="0"/>
                            <a:ext cx="2406330" cy="2503180"/>
                          </a:xfrm>
                          <a:prstGeom prst="rect">
                            <a:avLst/>
                          </a:prstGeom>
                        </pic:spPr>
                      </pic:pic>
                    </a:graphicData>
                  </a:graphic>
                </wp:inline>
              </w:drawing>
            </w:r>
          </w:p>
        </w:tc>
      </w:tr>
      <w:tr w:rsidR="00DC6B3F" w14:paraId="6E7FE834" w14:textId="77777777" w:rsidTr="001529E4">
        <w:tc>
          <w:tcPr>
            <w:tcW w:w="4672" w:type="dxa"/>
            <w:vAlign w:val="center"/>
          </w:tcPr>
          <w:p w14:paraId="5143E3D6" w14:textId="3BFC11F8" w:rsidR="00DC6B3F" w:rsidRPr="00DC6B3F" w:rsidRDefault="00DC6B3F" w:rsidP="00F17640">
            <w:pPr>
              <w:jc w:val="center"/>
            </w:pPr>
            <w:r w:rsidRPr="008B722F">
              <w:rPr>
                <w:noProof/>
              </w:rPr>
              <w:drawing>
                <wp:inline distT="0" distB="0" distL="0" distR="0" wp14:anchorId="504A3354" wp14:editId="39D3C840">
                  <wp:extent cx="1025237" cy="734050"/>
                  <wp:effectExtent l="0" t="0" r="3810" b="9525"/>
                  <wp:docPr id="2278677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661600" name=""/>
                          <pic:cNvPicPr/>
                        </pic:nvPicPr>
                        <pic:blipFill rotWithShape="1">
                          <a:blip r:embed="rId12"/>
                          <a:srcRect l="233" t="54434" r="78424" b="19052"/>
                          <a:stretch/>
                        </pic:blipFill>
                        <pic:spPr bwMode="auto">
                          <a:xfrm>
                            <a:off x="0" y="0"/>
                            <a:ext cx="1029755" cy="737285"/>
                          </a:xfrm>
                          <a:prstGeom prst="rect">
                            <a:avLst/>
                          </a:prstGeom>
                          <a:ln>
                            <a:noFill/>
                          </a:ln>
                          <a:extLst>
                            <a:ext uri="{53640926-AAD7-44D8-BBD7-CCE9431645EC}">
                              <a14:shadowObscured xmlns:a14="http://schemas.microsoft.com/office/drawing/2010/main"/>
                            </a:ext>
                          </a:extLst>
                        </pic:spPr>
                      </pic:pic>
                    </a:graphicData>
                  </a:graphic>
                </wp:inline>
              </w:drawing>
            </w:r>
          </w:p>
        </w:tc>
        <w:tc>
          <w:tcPr>
            <w:tcW w:w="4673" w:type="dxa"/>
            <w:vAlign w:val="center"/>
          </w:tcPr>
          <w:p w14:paraId="34885DB6" w14:textId="62CE21A2" w:rsidR="00DC6B3F" w:rsidRDefault="00DC6B3F" w:rsidP="00F17640">
            <w:pPr>
              <w:jc w:val="center"/>
              <w:rPr>
                <w:noProof/>
                <w14:ligatures w14:val="standardContextual"/>
              </w:rPr>
            </w:pPr>
            <w:r w:rsidRPr="008B722F">
              <w:rPr>
                <w:noProof/>
              </w:rPr>
              <w:drawing>
                <wp:inline distT="0" distB="0" distL="0" distR="0" wp14:anchorId="18ED208A" wp14:editId="6A718A9F">
                  <wp:extent cx="1039091" cy="743969"/>
                  <wp:effectExtent l="0" t="0" r="8890" b="0"/>
                  <wp:docPr id="10294564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661600" name=""/>
                          <pic:cNvPicPr/>
                        </pic:nvPicPr>
                        <pic:blipFill rotWithShape="1">
                          <a:blip r:embed="rId12"/>
                          <a:srcRect l="233" t="54434" r="78424" b="19052"/>
                          <a:stretch/>
                        </pic:blipFill>
                        <pic:spPr bwMode="auto">
                          <a:xfrm>
                            <a:off x="0" y="0"/>
                            <a:ext cx="1049347" cy="751312"/>
                          </a:xfrm>
                          <a:prstGeom prst="rect">
                            <a:avLst/>
                          </a:prstGeom>
                          <a:ln>
                            <a:noFill/>
                          </a:ln>
                          <a:extLst>
                            <a:ext uri="{53640926-AAD7-44D8-BBD7-CCE9431645EC}">
                              <a14:shadowObscured xmlns:a14="http://schemas.microsoft.com/office/drawing/2010/main"/>
                            </a:ext>
                          </a:extLst>
                        </pic:spPr>
                      </pic:pic>
                    </a:graphicData>
                  </a:graphic>
                </wp:inline>
              </w:drawing>
            </w:r>
          </w:p>
        </w:tc>
      </w:tr>
      <w:tr w:rsidR="00DC6B3F" w14:paraId="203549E2" w14:textId="77777777" w:rsidTr="001529E4">
        <w:tc>
          <w:tcPr>
            <w:tcW w:w="4672" w:type="dxa"/>
            <w:vAlign w:val="center"/>
          </w:tcPr>
          <w:p w14:paraId="520F220E" w14:textId="59DD3F17" w:rsidR="00F17640" w:rsidRPr="00F17640" w:rsidRDefault="00F17640" w:rsidP="00F17640">
            <w:pPr>
              <w:jc w:val="center"/>
              <w:rPr>
                <w:lang w:val="en-US"/>
              </w:rPr>
            </w:pPr>
            <w:r>
              <w:rPr>
                <w:lang w:val="en-US"/>
              </w:rPr>
              <w:t>a)</w:t>
            </w:r>
          </w:p>
        </w:tc>
        <w:tc>
          <w:tcPr>
            <w:tcW w:w="4673" w:type="dxa"/>
            <w:vAlign w:val="center"/>
          </w:tcPr>
          <w:p w14:paraId="299A517F" w14:textId="41919A8F" w:rsidR="00F17640" w:rsidRPr="00F17640" w:rsidRDefault="00F17640" w:rsidP="00F17640">
            <w:pPr>
              <w:jc w:val="center"/>
              <w:rPr>
                <w:lang w:val="en-US"/>
              </w:rPr>
            </w:pPr>
            <w:r>
              <w:rPr>
                <w:lang w:val="en-US"/>
              </w:rPr>
              <w:t>b)</w:t>
            </w:r>
          </w:p>
        </w:tc>
      </w:tr>
    </w:tbl>
    <w:p w14:paraId="06DF4D9A" w14:textId="4F9C31F9" w:rsidR="00203BF8" w:rsidRPr="004252B9" w:rsidRDefault="00F17640" w:rsidP="00F17640">
      <w:pPr>
        <w:jc w:val="center"/>
        <w:rPr>
          <w:lang w:val="en-US"/>
        </w:rPr>
      </w:pPr>
      <w:r>
        <w:rPr>
          <w:lang w:val="en-US"/>
        </w:rPr>
        <w:t xml:space="preserve">Figure </w:t>
      </w:r>
      <w:r w:rsidR="008E4F89">
        <w:rPr>
          <w:lang w:val="en-US"/>
        </w:rPr>
        <w:t>2</w:t>
      </w:r>
      <w:r w:rsidR="001F7C2C">
        <w:rPr>
          <w:lang w:val="en-US"/>
        </w:rPr>
        <w:t xml:space="preserve"> –</w:t>
      </w:r>
      <w:r>
        <w:rPr>
          <w:lang w:val="en-US"/>
        </w:rPr>
        <w:t xml:space="preserve"> Relaxed cell of a)</w:t>
      </w:r>
      <w:r w:rsidRPr="00F17640">
        <w:rPr>
          <w:rFonts w:cs="Times New Roman"/>
          <w:lang w:val="en-US"/>
        </w:rPr>
        <w:t xml:space="preserve"> </w:t>
      </w:r>
      <w:r>
        <w:rPr>
          <w:rFonts w:cs="Times New Roman"/>
          <w:lang w:val="en-US"/>
        </w:rPr>
        <w:t>α</w:t>
      </w:r>
      <w:r w:rsidRPr="00F17640">
        <w:rPr>
          <w:lang w:val="en-US"/>
        </w:rPr>
        <w:t xml:space="preserve">- </w:t>
      </w:r>
      <w:r>
        <w:rPr>
          <w:lang w:val="en-US"/>
        </w:rPr>
        <w:t>SiO</w:t>
      </w:r>
      <w:r w:rsidRPr="00F17640">
        <w:rPr>
          <w:vertAlign w:val="subscript"/>
          <w:lang w:val="en-US"/>
        </w:rPr>
        <w:t>2</w:t>
      </w:r>
      <w:r>
        <w:rPr>
          <w:lang w:val="en-US"/>
        </w:rPr>
        <w:t xml:space="preserve"> and b) MoS</w:t>
      </w:r>
      <w:r w:rsidRPr="00F17640">
        <w:rPr>
          <w:vertAlign w:val="subscript"/>
          <w:lang w:val="en-US"/>
        </w:rPr>
        <w:t>2</w:t>
      </w:r>
      <w:r w:rsidR="004252B9">
        <w:rPr>
          <w:lang w:val="en-US"/>
        </w:rPr>
        <w:t>.</w:t>
      </w:r>
    </w:p>
    <w:p w14:paraId="368A6E0F" w14:textId="77777777" w:rsidR="00F17640" w:rsidRDefault="00F17640" w:rsidP="00F17640">
      <w:pPr>
        <w:jc w:val="center"/>
        <w:rPr>
          <w:lang w:val="en-US"/>
        </w:rPr>
      </w:pPr>
    </w:p>
    <w:p w14:paraId="6C5535C0" w14:textId="75410B53" w:rsidR="00F17640" w:rsidRPr="00BA7FD2" w:rsidRDefault="00F17640" w:rsidP="00F17640">
      <w:pPr>
        <w:jc w:val="both"/>
        <w:rPr>
          <w:lang w:val="en-US"/>
        </w:rPr>
      </w:pPr>
      <w:r>
        <w:rPr>
          <w:lang w:val="en-US"/>
        </w:rPr>
        <w:tab/>
      </w:r>
      <w:r w:rsidR="003E6AFA" w:rsidRPr="003E6AFA">
        <w:rPr>
          <w:lang w:val="en-US"/>
        </w:rPr>
        <w:t xml:space="preserve">To create a composite based on </w:t>
      </w:r>
      <w:r w:rsidR="003E6AFA">
        <w:rPr>
          <w:lang w:val="en-US"/>
        </w:rPr>
        <w:t>MoS</w:t>
      </w:r>
      <w:r w:rsidR="003E6AFA" w:rsidRPr="003E6AFA">
        <w:rPr>
          <w:vertAlign w:val="subscript"/>
          <w:lang w:val="en-US"/>
        </w:rPr>
        <w:t>2</w:t>
      </w:r>
      <w:r w:rsidR="003E6AFA">
        <w:rPr>
          <w:lang w:val="en-US"/>
        </w:rPr>
        <w:t>and</w:t>
      </w:r>
      <w:r w:rsidR="003E6AFA" w:rsidRPr="003E6AFA">
        <w:rPr>
          <w:lang w:val="en-US"/>
        </w:rPr>
        <w:t xml:space="preserve"> </w:t>
      </w:r>
      <w:r w:rsidR="003E6AFA">
        <w:rPr>
          <w:lang w:val="en-US"/>
        </w:rPr>
        <w:t>SiO</w:t>
      </w:r>
      <w:r w:rsidR="003E6AFA" w:rsidRPr="003E6AFA">
        <w:rPr>
          <w:vertAlign w:val="subscript"/>
          <w:lang w:val="en-US"/>
        </w:rPr>
        <w:t>2</w:t>
      </w:r>
      <w:r w:rsidRPr="003E6AFA">
        <w:rPr>
          <w:lang w:val="en-US"/>
        </w:rPr>
        <w:t xml:space="preserve">, </w:t>
      </w:r>
      <w:r w:rsidR="003E6AFA" w:rsidRPr="003E6AFA">
        <w:rPr>
          <w:lang w:val="en-US"/>
        </w:rPr>
        <w:t xml:space="preserve">a supercell was constructed with dimensions of 3x3 for </w:t>
      </w:r>
      <w:r>
        <w:rPr>
          <w:lang w:val="en-US"/>
        </w:rPr>
        <w:t>MoS</w:t>
      </w:r>
      <w:r w:rsidRPr="003E6AFA">
        <w:rPr>
          <w:vertAlign w:val="subscript"/>
          <w:lang w:val="en-US"/>
        </w:rPr>
        <w:t>2</w:t>
      </w:r>
      <w:r w:rsidR="00F93A8E">
        <w:rPr>
          <w:vertAlign w:val="subscript"/>
          <w:lang w:val="en-US"/>
        </w:rPr>
        <w:t xml:space="preserve"> </w:t>
      </w:r>
      <w:r w:rsidR="003E6AFA">
        <w:rPr>
          <w:lang w:val="en-US"/>
        </w:rPr>
        <w:t>and 2x2 for</w:t>
      </w:r>
      <w:r w:rsidRPr="003E6AFA">
        <w:rPr>
          <w:lang w:val="en-US"/>
        </w:rPr>
        <w:t xml:space="preserve"> </w:t>
      </w:r>
      <w:r>
        <w:rPr>
          <w:lang w:val="en-US"/>
        </w:rPr>
        <w:t>SiO</w:t>
      </w:r>
      <w:r w:rsidRPr="003E6AFA">
        <w:rPr>
          <w:vertAlign w:val="subscript"/>
          <w:lang w:val="en-US"/>
        </w:rPr>
        <w:t>2</w:t>
      </w:r>
      <w:r w:rsidR="008E4F89">
        <w:rPr>
          <w:lang w:val="en-US"/>
        </w:rPr>
        <w:t xml:space="preserve"> (figure 3)</w:t>
      </w:r>
      <w:r w:rsidRPr="003E6AFA">
        <w:rPr>
          <w:lang w:val="en-US"/>
        </w:rPr>
        <w:t xml:space="preserve">. </w:t>
      </w:r>
      <w:r w:rsidR="003E6AFA" w:rsidRPr="003E6AFA">
        <w:rPr>
          <w:lang w:val="en-US"/>
        </w:rPr>
        <w:t xml:space="preserve">A vacuum layer of 15 Å was added on top. The lower surface of the </w:t>
      </w:r>
      <w:r w:rsidR="00CB059F">
        <w:rPr>
          <w:lang w:val="en-US"/>
        </w:rPr>
        <w:t>SiO</w:t>
      </w:r>
      <w:r w:rsidR="00CB059F" w:rsidRPr="003E6AFA">
        <w:rPr>
          <w:vertAlign w:val="subscript"/>
          <w:lang w:val="en-US"/>
        </w:rPr>
        <w:t>2</w:t>
      </w:r>
      <w:r w:rsidRPr="003E6AFA">
        <w:rPr>
          <w:lang w:val="en-US"/>
        </w:rPr>
        <w:t xml:space="preserve"> </w:t>
      </w:r>
      <w:r w:rsidR="003E6AFA" w:rsidRPr="003E6AFA">
        <w:rPr>
          <w:lang w:val="en-US"/>
        </w:rPr>
        <w:t>was passivated with pseudo-hydrogen</w:t>
      </w:r>
      <w:r w:rsidRPr="003E6AFA">
        <w:rPr>
          <w:lang w:val="en-US"/>
        </w:rPr>
        <w:t xml:space="preserve">. </w:t>
      </w:r>
      <w:r w:rsidR="003E6AFA" w:rsidRPr="003E6AFA">
        <w:rPr>
          <w:lang w:val="en-US"/>
        </w:rPr>
        <w:t>As a result of the relaxation process, the MoS</w:t>
      </w:r>
      <w:r w:rsidR="003E6AFA" w:rsidRPr="003E6AFA">
        <w:rPr>
          <w:vertAlign w:val="subscript"/>
          <w:lang w:val="en-US"/>
        </w:rPr>
        <w:t>2</w:t>
      </w:r>
      <w:r w:rsidR="003E6AFA" w:rsidRPr="003E6AFA">
        <w:rPr>
          <w:lang w:val="en-US"/>
        </w:rPr>
        <w:t xml:space="preserve"> film adhered to the surface of the SiO</w:t>
      </w:r>
      <w:r w:rsidR="003E6AFA" w:rsidRPr="003E6AFA">
        <w:rPr>
          <w:vertAlign w:val="subscript"/>
          <w:lang w:val="en-US"/>
        </w:rPr>
        <w:t>2</w:t>
      </w:r>
      <w:r w:rsidR="003E6AFA" w:rsidRPr="003E6AFA">
        <w:rPr>
          <w:lang w:val="en-US"/>
        </w:rPr>
        <w:t>, forming S-O bonds. In these bonds, the oxygen atom is positioned beneath sulfur, which is consistent with the findings of</w:t>
      </w:r>
      <w:r w:rsidR="003E6AFA">
        <w:rPr>
          <w:lang w:val="en-US"/>
        </w:rPr>
        <w:t xml:space="preserve"> </w:t>
      </w:r>
      <w:r w:rsidR="00722D18">
        <w:fldChar w:fldCharType="begin"/>
      </w:r>
      <w:r w:rsidR="00B533A0" w:rsidRPr="003E6AFA">
        <w:rPr>
          <w:lang w:val="en-US"/>
        </w:rPr>
        <w:instrText xml:space="preserve"> ADDIN ZOTERO_ITEM CSL_CITATION {"citationID":"f7buZneX","properties":{"formattedCitation":"[2]","plainCitation":"[2]","noteIndex":0},"citationItems":[{"id":71,"uris":["http://zotero.org/users/local/EahMpDMH/items/WV7PAD67"],"itemData":{"id":71,"type":"article-journal","container-title":"New Journal of Physics","DOI":"10.1088/1367-2630/16/11/113055","ISSN":"1367-2630","issue":"11","journalAbbreviation":"New J. Phys.","license":"http://iopscience.iop.org/info/page/text-and-data-mining","page":"113055","source":"DOI.org (Crossref)","title":"The effects of surface polarity and dangling bonds on the electronic properties of monolayer and bilayer MoS &lt;sub&gt;2&lt;/sub&gt; on &lt;i&gt;</w:instrText>
      </w:r>
      <w:r w:rsidR="00B533A0">
        <w:instrText>α</w:instrText>
      </w:r>
      <w:r w:rsidR="00B533A0" w:rsidRPr="003E6AFA">
        <w:rPr>
          <w:lang w:val="en-US"/>
        </w:rPr>
        <w:instrText xml:space="preserve">&lt;/i&gt; -quartz","volume":"16","author":[{"family":"Sung","given":"Ha-Jun"},{"family":"Choe","given":"Duk-Hyun"},{"family":"Chang","given":"K J"}],"issued":{"date-parts":[["2014",11,24]]}}}],"schema":"https://github.com/citation-style-language/schema/raw/master/csl-citation.json"} </w:instrText>
      </w:r>
      <w:r w:rsidR="00722D18">
        <w:fldChar w:fldCharType="separate"/>
      </w:r>
      <w:r w:rsidR="00B533A0" w:rsidRPr="003E6AFA">
        <w:rPr>
          <w:rFonts w:cs="Times New Roman"/>
          <w:lang w:val="en-US"/>
        </w:rPr>
        <w:t>[2]</w:t>
      </w:r>
      <w:r w:rsidR="00722D18">
        <w:fldChar w:fldCharType="end"/>
      </w:r>
      <w:r w:rsidRPr="003E6AFA">
        <w:rPr>
          <w:lang w:val="en-US"/>
        </w:rPr>
        <w:t xml:space="preserve">. </w:t>
      </w:r>
      <w:r w:rsidR="00BA7FD2" w:rsidRPr="00BA7FD2">
        <w:rPr>
          <w:lang w:val="en-US"/>
        </w:rPr>
        <w:t>The formation of such bonds caused slight deformation of the</w:t>
      </w:r>
      <w:r w:rsidRPr="00BA7FD2">
        <w:rPr>
          <w:lang w:val="en-US"/>
        </w:rPr>
        <w:t xml:space="preserve"> </w:t>
      </w:r>
      <w:r>
        <w:rPr>
          <w:lang w:val="en-US"/>
        </w:rPr>
        <w:t>MoS</w:t>
      </w:r>
      <w:r w:rsidRPr="003E6AFA">
        <w:rPr>
          <w:vertAlign w:val="subscript"/>
          <w:lang w:val="en-US"/>
        </w:rPr>
        <w:t>2</w:t>
      </w:r>
      <w:r w:rsidR="003E6AFA" w:rsidRPr="003E6AFA">
        <w:rPr>
          <w:lang w:val="en-US"/>
        </w:rPr>
        <w:t xml:space="preserve"> film, leading to a disruption of the </w:t>
      </w:r>
      <w:r w:rsidR="003E6AFA" w:rsidRPr="003E6AFA">
        <w:rPr>
          <w:lang w:val="en-US"/>
        </w:rPr>
        <w:lastRenderedPageBreak/>
        <w:t>lattice symmetry</w:t>
      </w:r>
      <w:r w:rsidR="003E6AFA">
        <w:rPr>
          <w:lang w:val="en-US"/>
        </w:rPr>
        <w:t>.</w:t>
      </w:r>
      <w:r w:rsidRPr="00BA7FD2">
        <w:rPr>
          <w:lang w:val="en-US"/>
        </w:rPr>
        <w:t xml:space="preserve"> </w:t>
      </w:r>
      <w:r w:rsidR="00BA7FD2" w:rsidRPr="00BA7FD2">
        <w:rPr>
          <w:lang w:val="en-US"/>
        </w:rPr>
        <w:t>The lattice parameters of the relaxed cell were</w:t>
      </w:r>
      <w:r w:rsidR="00BA7FD2">
        <w:rPr>
          <w:lang w:val="en-US"/>
        </w:rPr>
        <w:t xml:space="preserve"> </w:t>
      </w:r>
      <w:r w:rsidRPr="00BA7FD2">
        <w:rPr>
          <w:i/>
          <w:iCs/>
          <w:lang w:val="en-US"/>
        </w:rPr>
        <w:t>a</w:t>
      </w:r>
      <w:r w:rsidRPr="00BA7FD2">
        <w:rPr>
          <w:lang w:val="en-US"/>
        </w:rPr>
        <w:t xml:space="preserve"> = 9.22573</w:t>
      </w:r>
      <w:r w:rsidR="00BA7FD2">
        <w:rPr>
          <w:lang w:val="en-US"/>
        </w:rPr>
        <w:t xml:space="preserve"> </w:t>
      </w:r>
      <w:r w:rsidR="00BA7FD2" w:rsidRPr="00BA7FD2">
        <w:rPr>
          <w:lang w:val="en-US"/>
        </w:rPr>
        <w:t>Å</w:t>
      </w:r>
      <w:r w:rsidRPr="00BA7FD2">
        <w:rPr>
          <w:lang w:val="en-US"/>
        </w:rPr>
        <w:t xml:space="preserve">, </w:t>
      </w:r>
      <w:r w:rsidRPr="00BA7FD2">
        <w:rPr>
          <w:i/>
          <w:iCs/>
          <w:lang w:val="en-US"/>
        </w:rPr>
        <w:t>b</w:t>
      </w:r>
      <w:r w:rsidRPr="00BA7FD2">
        <w:rPr>
          <w:lang w:val="en-US"/>
        </w:rPr>
        <w:t xml:space="preserve"> = 9.23201</w:t>
      </w:r>
      <w:r w:rsidR="00BA7FD2">
        <w:rPr>
          <w:lang w:val="en-US"/>
        </w:rPr>
        <w:t xml:space="preserve"> </w:t>
      </w:r>
      <w:r w:rsidR="00BA7FD2" w:rsidRPr="00BA7FD2">
        <w:rPr>
          <w:lang w:val="en-US"/>
        </w:rPr>
        <w:t>Å</w:t>
      </w:r>
      <w:r w:rsidRPr="00BA7FD2">
        <w:rPr>
          <w:lang w:val="en-US"/>
        </w:rPr>
        <w:t xml:space="preserve">. </w:t>
      </w:r>
      <w:r w:rsidR="00BA7FD2" w:rsidRPr="00BA7FD2">
        <w:rPr>
          <w:lang w:val="en-US"/>
        </w:rPr>
        <w:t>The lengths of the S-O bonds ranged from 1.519 Å to 1.574 Å.</w:t>
      </w:r>
    </w:p>
    <w:tbl>
      <w:tblPr>
        <w:tblStyle w:val="ac"/>
        <w:tblW w:w="0" w:type="auto"/>
        <w:tblLook w:val="04A0" w:firstRow="1" w:lastRow="0" w:firstColumn="1" w:lastColumn="0" w:noHBand="0" w:noVBand="1"/>
      </w:tblPr>
      <w:tblGrid>
        <w:gridCol w:w="5226"/>
        <w:gridCol w:w="4129"/>
      </w:tblGrid>
      <w:tr w:rsidR="001D405E" w14:paraId="250CF53B" w14:textId="77777777" w:rsidTr="001D405E">
        <w:tc>
          <w:tcPr>
            <w:tcW w:w="5226" w:type="dxa"/>
            <w:tcBorders>
              <w:top w:val="nil"/>
              <w:left w:val="nil"/>
              <w:bottom w:val="nil"/>
              <w:right w:val="nil"/>
            </w:tcBorders>
            <w:vAlign w:val="center"/>
          </w:tcPr>
          <w:p w14:paraId="65382B92" w14:textId="71D982F2" w:rsidR="00C577D9" w:rsidRDefault="001D405E" w:rsidP="00F12E2D">
            <w:pPr>
              <w:jc w:val="center"/>
            </w:pPr>
            <w:r w:rsidRPr="008B722F">
              <w:rPr>
                <w:noProof/>
              </w:rPr>
              <w:drawing>
                <wp:inline distT="0" distB="0" distL="0" distR="0" wp14:anchorId="40817EDE" wp14:editId="42ECD55A">
                  <wp:extent cx="3172690" cy="2930237"/>
                  <wp:effectExtent l="0" t="0" r="8890" b="3810"/>
                  <wp:docPr id="8106616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661600" name=""/>
                          <pic:cNvPicPr/>
                        </pic:nvPicPr>
                        <pic:blipFill rotWithShape="1">
                          <a:blip r:embed="rId12"/>
                          <a:srcRect l="41751" t="4856" r="4829" b="9537"/>
                          <a:stretch/>
                        </pic:blipFill>
                        <pic:spPr bwMode="auto">
                          <a:xfrm>
                            <a:off x="0" y="0"/>
                            <a:ext cx="3173008" cy="2930531"/>
                          </a:xfrm>
                          <a:prstGeom prst="rect">
                            <a:avLst/>
                          </a:prstGeom>
                          <a:ln>
                            <a:noFill/>
                          </a:ln>
                          <a:extLst>
                            <a:ext uri="{53640926-AAD7-44D8-BBD7-CCE9431645EC}">
                              <a14:shadowObscured xmlns:a14="http://schemas.microsoft.com/office/drawing/2010/main"/>
                            </a:ext>
                          </a:extLst>
                        </pic:spPr>
                      </pic:pic>
                    </a:graphicData>
                  </a:graphic>
                </wp:inline>
              </w:drawing>
            </w:r>
          </w:p>
        </w:tc>
        <w:tc>
          <w:tcPr>
            <w:tcW w:w="4129" w:type="dxa"/>
            <w:tcBorders>
              <w:top w:val="nil"/>
              <w:left w:val="nil"/>
              <w:bottom w:val="nil"/>
              <w:right w:val="nil"/>
            </w:tcBorders>
            <w:vAlign w:val="center"/>
          </w:tcPr>
          <w:p w14:paraId="36EC5F33" w14:textId="2032D033" w:rsidR="00C577D9" w:rsidRDefault="001D405E" w:rsidP="00F12E2D">
            <w:pPr>
              <w:jc w:val="center"/>
            </w:pPr>
            <w:r w:rsidRPr="007424E3">
              <w:rPr>
                <w:noProof/>
                <w:lang w:val="en-US"/>
              </w:rPr>
              <w:drawing>
                <wp:inline distT="0" distB="0" distL="0" distR="0" wp14:anchorId="586A00BA" wp14:editId="5AC10E34">
                  <wp:extent cx="1871686" cy="2895927"/>
                  <wp:effectExtent l="0" t="0" r="0" b="0"/>
                  <wp:docPr id="16925351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535136" name=""/>
                          <pic:cNvPicPr/>
                        </pic:nvPicPr>
                        <pic:blipFill rotWithShape="1">
                          <a:blip r:embed="rId13"/>
                          <a:srcRect l="56221" t="10096" r="2838" b="6823"/>
                          <a:stretch/>
                        </pic:blipFill>
                        <pic:spPr bwMode="auto">
                          <a:xfrm>
                            <a:off x="0" y="0"/>
                            <a:ext cx="1908741" cy="2953259"/>
                          </a:xfrm>
                          <a:prstGeom prst="rect">
                            <a:avLst/>
                          </a:prstGeom>
                          <a:ln>
                            <a:noFill/>
                          </a:ln>
                          <a:extLst>
                            <a:ext uri="{53640926-AAD7-44D8-BBD7-CCE9431645EC}">
                              <a14:shadowObscured xmlns:a14="http://schemas.microsoft.com/office/drawing/2010/main"/>
                            </a:ext>
                          </a:extLst>
                        </pic:spPr>
                      </pic:pic>
                    </a:graphicData>
                  </a:graphic>
                </wp:inline>
              </w:drawing>
            </w:r>
          </w:p>
        </w:tc>
      </w:tr>
      <w:tr w:rsidR="001D405E" w14:paraId="286B7E08" w14:textId="77777777" w:rsidTr="001D405E">
        <w:tc>
          <w:tcPr>
            <w:tcW w:w="5226" w:type="dxa"/>
            <w:tcBorders>
              <w:top w:val="nil"/>
              <w:left w:val="nil"/>
              <w:bottom w:val="nil"/>
              <w:right w:val="nil"/>
            </w:tcBorders>
            <w:vAlign w:val="center"/>
          </w:tcPr>
          <w:p w14:paraId="36F2B757" w14:textId="2FFEAE53" w:rsidR="001D405E" w:rsidRPr="008B722F" w:rsidRDefault="001D405E" w:rsidP="00F12E2D">
            <w:pPr>
              <w:jc w:val="center"/>
              <w:rPr>
                <w:noProof/>
              </w:rPr>
            </w:pPr>
            <w:r w:rsidRPr="008B722F">
              <w:rPr>
                <w:noProof/>
              </w:rPr>
              <w:drawing>
                <wp:inline distT="0" distB="0" distL="0" distR="0" wp14:anchorId="58726D2F" wp14:editId="38D38568">
                  <wp:extent cx="1267454" cy="907473"/>
                  <wp:effectExtent l="0" t="0" r="9525" b="6985"/>
                  <wp:docPr id="11700140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661600" name=""/>
                          <pic:cNvPicPr/>
                        </pic:nvPicPr>
                        <pic:blipFill rotWithShape="1">
                          <a:blip r:embed="rId12"/>
                          <a:srcRect l="233" t="54434" r="78424" b="19052"/>
                          <a:stretch/>
                        </pic:blipFill>
                        <pic:spPr bwMode="auto">
                          <a:xfrm>
                            <a:off x="0" y="0"/>
                            <a:ext cx="1267689" cy="907641"/>
                          </a:xfrm>
                          <a:prstGeom prst="rect">
                            <a:avLst/>
                          </a:prstGeom>
                          <a:ln>
                            <a:noFill/>
                          </a:ln>
                          <a:extLst>
                            <a:ext uri="{53640926-AAD7-44D8-BBD7-CCE9431645EC}">
                              <a14:shadowObscured xmlns:a14="http://schemas.microsoft.com/office/drawing/2010/main"/>
                            </a:ext>
                          </a:extLst>
                        </pic:spPr>
                      </pic:pic>
                    </a:graphicData>
                  </a:graphic>
                </wp:inline>
              </w:drawing>
            </w:r>
          </w:p>
        </w:tc>
        <w:tc>
          <w:tcPr>
            <w:tcW w:w="4129" w:type="dxa"/>
            <w:tcBorders>
              <w:top w:val="nil"/>
              <w:left w:val="nil"/>
              <w:bottom w:val="nil"/>
              <w:right w:val="nil"/>
            </w:tcBorders>
            <w:vAlign w:val="center"/>
          </w:tcPr>
          <w:p w14:paraId="187054A2" w14:textId="054A53DA" w:rsidR="001D405E" w:rsidRPr="007424E3" w:rsidRDefault="001D405E" w:rsidP="00F12E2D">
            <w:pPr>
              <w:jc w:val="center"/>
              <w:rPr>
                <w:noProof/>
                <w:lang w:val="en-US"/>
              </w:rPr>
            </w:pPr>
            <w:r w:rsidRPr="007424E3">
              <w:rPr>
                <w:noProof/>
                <w:lang w:val="en-US"/>
              </w:rPr>
              <w:drawing>
                <wp:inline distT="0" distB="0" distL="0" distR="0" wp14:anchorId="0F7F8CCB" wp14:editId="5F9E2F93">
                  <wp:extent cx="886691" cy="886943"/>
                  <wp:effectExtent l="0" t="0" r="8890" b="8890"/>
                  <wp:docPr id="3797127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535136" name=""/>
                          <pic:cNvPicPr/>
                        </pic:nvPicPr>
                        <pic:blipFill rotWithShape="1">
                          <a:blip r:embed="rId13"/>
                          <a:srcRect l="7934" t="62875" r="73523" b="12798"/>
                          <a:stretch/>
                        </pic:blipFill>
                        <pic:spPr bwMode="auto">
                          <a:xfrm>
                            <a:off x="0" y="0"/>
                            <a:ext cx="907293" cy="907551"/>
                          </a:xfrm>
                          <a:prstGeom prst="rect">
                            <a:avLst/>
                          </a:prstGeom>
                          <a:ln>
                            <a:noFill/>
                          </a:ln>
                          <a:extLst>
                            <a:ext uri="{53640926-AAD7-44D8-BBD7-CCE9431645EC}">
                              <a14:shadowObscured xmlns:a14="http://schemas.microsoft.com/office/drawing/2010/main"/>
                            </a:ext>
                          </a:extLst>
                        </pic:spPr>
                      </pic:pic>
                    </a:graphicData>
                  </a:graphic>
                </wp:inline>
              </w:drawing>
            </w:r>
          </w:p>
        </w:tc>
      </w:tr>
    </w:tbl>
    <w:p w14:paraId="1479D489" w14:textId="52484EA8" w:rsidR="00C577D9" w:rsidRPr="001D405E" w:rsidRDefault="00C577D9" w:rsidP="00C577D9">
      <w:pPr>
        <w:jc w:val="center"/>
        <w:rPr>
          <w:vertAlign w:val="subscript"/>
          <w:lang w:val="en-US"/>
        </w:rPr>
      </w:pPr>
      <w:r>
        <w:rPr>
          <w:lang w:val="en-US"/>
        </w:rPr>
        <w:t xml:space="preserve">Figure </w:t>
      </w:r>
      <w:r w:rsidR="008E4F89">
        <w:rPr>
          <w:lang w:val="en-US"/>
        </w:rPr>
        <w:t>3</w:t>
      </w:r>
      <w:r w:rsidR="004252B9">
        <w:rPr>
          <w:lang w:val="en-US"/>
        </w:rPr>
        <w:t xml:space="preserve"> –</w:t>
      </w:r>
      <w:r>
        <w:rPr>
          <w:lang w:val="en-US"/>
        </w:rPr>
        <w:t xml:space="preserve"> Relaxed MoS</w:t>
      </w:r>
      <w:r w:rsidRPr="00C577D9">
        <w:rPr>
          <w:vertAlign w:val="subscript"/>
          <w:lang w:val="en-US"/>
        </w:rPr>
        <w:t>2</w:t>
      </w:r>
      <w:r>
        <w:rPr>
          <w:rFonts w:cs="Times New Roman"/>
          <w:lang w:val="en-US"/>
        </w:rPr>
        <w:t>/α</w:t>
      </w:r>
      <w:r w:rsidRPr="00F17640">
        <w:rPr>
          <w:lang w:val="en-US"/>
        </w:rPr>
        <w:t xml:space="preserve">- </w:t>
      </w:r>
      <w:r>
        <w:rPr>
          <w:lang w:val="en-US"/>
        </w:rPr>
        <w:t>SiO</w:t>
      </w:r>
      <w:r w:rsidRPr="00F17640">
        <w:rPr>
          <w:vertAlign w:val="subscript"/>
          <w:lang w:val="en-US"/>
        </w:rPr>
        <w:t>2</w:t>
      </w:r>
      <w:r w:rsidR="001D405E" w:rsidRPr="001D405E">
        <w:rPr>
          <w:lang w:val="en-US"/>
        </w:rPr>
        <w:t xml:space="preserve">. </w:t>
      </w:r>
      <w:r w:rsidR="001D405E">
        <w:rPr>
          <w:lang w:val="en-US"/>
        </w:rPr>
        <w:t>Yellow – S, purple – Mo, red – O, blue – Si, white – H.</w:t>
      </w:r>
    </w:p>
    <w:p w14:paraId="10DC0F00" w14:textId="77777777" w:rsidR="00C577D9" w:rsidRPr="00C577D9" w:rsidRDefault="00C577D9" w:rsidP="00F17640">
      <w:pPr>
        <w:jc w:val="both"/>
        <w:rPr>
          <w:lang w:val="en-US"/>
        </w:rPr>
      </w:pPr>
    </w:p>
    <w:p w14:paraId="60347856" w14:textId="32EABF1D" w:rsidR="00FE0530" w:rsidRPr="006B4333" w:rsidRDefault="00FE0530" w:rsidP="00FE0530">
      <w:pPr>
        <w:pStyle w:val="2"/>
        <w:rPr>
          <w:b/>
          <w:bCs/>
          <w:lang w:val="en-US"/>
        </w:rPr>
      </w:pPr>
      <w:r w:rsidRPr="00C577D9">
        <w:rPr>
          <w:lang w:val="en-US"/>
        </w:rPr>
        <w:tab/>
      </w:r>
      <w:bookmarkStart w:id="11" w:name="_Toc180745775"/>
      <w:r w:rsidR="00EE741E" w:rsidRPr="006B4333">
        <w:rPr>
          <w:b/>
          <w:bCs/>
          <w:lang w:val="en-US"/>
        </w:rPr>
        <w:t>3</w:t>
      </w:r>
      <w:r w:rsidRPr="006B4333">
        <w:rPr>
          <w:b/>
          <w:bCs/>
          <w:lang w:val="en-US"/>
        </w:rPr>
        <w:t xml:space="preserve">.2 </w:t>
      </w:r>
      <w:r w:rsidR="00404DAE" w:rsidRPr="00404DAE">
        <w:rPr>
          <w:b/>
          <w:bCs/>
          <w:lang w:val="en-US"/>
        </w:rPr>
        <w:t>Calculated Raman spectrum</w:t>
      </w:r>
      <w:bookmarkEnd w:id="11"/>
    </w:p>
    <w:p w14:paraId="567286DA" w14:textId="0AAA9E60" w:rsidR="00FE0530" w:rsidRPr="00EA0DA1" w:rsidRDefault="00B321CD" w:rsidP="00417437">
      <w:pPr>
        <w:jc w:val="both"/>
        <w:rPr>
          <w:lang w:val="en-US"/>
        </w:rPr>
      </w:pPr>
      <w:r w:rsidRPr="006B4333">
        <w:rPr>
          <w:lang w:val="en-US"/>
        </w:rPr>
        <w:tab/>
      </w:r>
      <w:r w:rsidR="00930827" w:rsidRPr="00930827">
        <w:rPr>
          <w:lang w:val="en-US"/>
        </w:rPr>
        <w:t xml:space="preserve">DFPT is used to calculate the non-resonant Raman scattering spectrum. To do this, the phonon spectrum is computed at the Gamma point. Figure </w:t>
      </w:r>
      <w:r w:rsidR="008E4F89">
        <w:rPr>
          <w:lang w:val="en-US"/>
        </w:rPr>
        <w:t>4</w:t>
      </w:r>
      <w:r w:rsidR="00930827" w:rsidRPr="00930827">
        <w:rPr>
          <w:lang w:val="en-US"/>
        </w:rPr>
        <w:t xml:space="preserve"> shows the phonon spectrum of bulk </w:t>
      </w:r>
      <w:r w:rsidR="00930827" w:rsidRPr="00930827">
        <w:t>α</w:t>
      </w:r>
      <w:r w:rsidR="00930827" w:rsidRPr="00930827">
        <w:rPr>
          <w:lang w:val="en-US"/>
        </w:rPr>
        <w:t>-SiO</w:t>
      </w:r>
      <w:r w:rsidR="00930827" w:rsidRPr="00930827">
        <w:rPr>
          <w:vertAlign w:val="subscript"/>
          <w:lang w:val="en-US"/>
        </w:rPr>
        <w:t>2</w:t>
      </w:r>
      <w:r w:rsidR="00930827" w:rsidRPr="00930827">
        <w:rPr>
          <w:lang w:val="en-US"/>
        </w:rPr>
        <w:t xml:space="preserve">. This spectrum is typical of Raman scattering, similar to that presented in other works </w:t>
      </w:r>
      <w:r w:rsidR="00930827">
        <w:rPr>
          <w:vertAlign w:val="subscript"/>
        </w:rPr>
        <w:fldChar w:fldCharType="begin"/>
      </w:r>
      <w:r w:rsidR="00930827" w:rsidRPr="00930827">
        <w:rPr>
          <w:vertAlign w:val="subscript"/>
          <w:lang w:val="en-US"/>
        </w:rPr>
        <w:instrText xml:space="preserve"> </w:instrText>
      </w:r>
      <w:r w:rsidR="00930827" w:rsidRPr="00EA0DA1">
        <w:rPr>
          <w:vertAlign w:val="subscript"/>
          <w:lang w:val="en-US"/>
        </w:rPr>
        <w:instrText>ADDIN</w:instrText>
      </w:r>
      <w:r w:rsidR="00930827" w:rsidRPr="00930827">
        <w:rPr>
          <w:vertAlign w:val="subscript"/>
          <w:lang w:val="en-US"/>
        </w:rPr>
        <w:instrText xml:space="preserve"> </w:instrText>
      </w:r>
      <w:r w:rsidR="00930827" w:rsidRPr="00EA0DA1">
        <w:rPr>
          <w:vertAlign w:val="subscript"/>
          <w:lang w:val="en-US"/>
        </w:rPr>
        <w:instrText>ZOTERO</w:instrText>
      </w:r>
      <w:r w:rsidR="00930827" w:rsidRPr="00930827">
        <w:rPr>
          <w:vertAlign w:val="subscript"/>
          <w:lang w:val="en-US"/>
        </w:rPr>
        <w:instrText>_</w:instrText>
      </w:r>
      <w:r w:rsidR="00930827" w:rsidRPr="00EA0DA1">
        <w:rPr>
          <w:vertAlign w:val="subscript"/>
          <w:lang w:val="en-US"/>
        </w:rPr>
        <w:instrText>ITEM</w:instrText>
      </w:r>
      <w:r w:rsidR="00930827" w:rsidRPr="00930827">
        <w:rPr>
          <w:vertAlign w:val="subscript"/>
          <w:lang w:val="en-US"/>
        </w:rPr>
        <w:instrText xml:space="preserve"> </w:instrText>
      </w:r>
      <w:r w:rsidR="00930827" w:rsidRPr="00EA0DA1">
        <w:rPr>
          <w:vertAlign w:val="subscript"/>
          <w:lang w:val="en-US"/>
        </w:rPr>
        <w:instrText>CSL</w:instrText>
      </w:r>
      <w:r w:rsidR="00930827" w:rsidRPr="00930827">
        <w:rPr>
          <w:vertAlign w:val="subscript"/>
          <w:lang w:val="en-US"/>
        </w:rPr>
        <w:instrText>_</w:instrText>
      </w:r>
      <w:r w:rsidR="00930827" w:rsidRPr="00EA0DA1">
        <w:rPr>
          <w:vertAlign w:val="subscript"/>
          <w:lang w:val="en-US"/>
        </w:rPr>
        <w:instrText>CITATION</w:instrText>
      </w:r>
      <w:r w:rsidR="00930827" w:rsidRPr="00930827">
        <w:rPr>
          <w:vertAlign w:val="subscript"/>
          <w:lang w:val="en-US"/>
        </w:rPr>
        <w:instrText xml:space="preserve"> {"</w:instrText>
      </w:r>
      <w:r w:rsidR="00930827" w:rsidRPr="00EA0DA1">
        <w:rPr>
          <w:vertAlign w:val="subscript"/>
          <w:lang w:val="en-US"/>
        </w:rPr>
        <w:instrText>citationID</w:instrText>
      </w:r>
      <w:r w:rsidR="00930827" w:rsidRPr="00930827">
        <w:rPr>
          <w:vertAlign w:val="subscript"/>
          <w:lang w:val="en-US"/>
        </w:rPr>
        <w:instrText>":"</w:instrText>
      </w:r>
      <w:r w:rsidR="00930827" w:rsidRPr="00EA0DA1">
        <w:rPr>
          <w:vertAlign w:val="subscript"/>
          <w:lang w:val="en-US"/>
        </w:rPr>
        <w:instrText>MhqUtcLF</w:instrText>
      </w:r>
      <w:r w:rsidR="00930827" w:rsidRPr="00930827">
        <w:rPr>
          <w:vertAlign w:val="subscript"/>
          <w:lang w:val="en-US"/>
        </w:rPr>
        <w:instrText>","</w:instrText>
      </w:r>
      <w:r w:rsidR="00930827" w:rsidRPr="00EA0DA1">
        <w:rPr>
          <w:vertAlign w:val="subscript"/>
          <w:lang w:val="en-US"/>
        </w:rPr>
        <w:instrText>properties</w:instrText>
      </w:r>
      <w:r w:rsidR="00930827" w:rsidRPr="00930827">
        <w:rPr>
          <w:vertAlign w:val="subscript"/>
          <w:lang w:val="en-US"/>
        </w:rPr>
        <w:instrText>":{"</w:instrText>
      </w:r>
      <w:r w:rsidR="00930827" w:rsidRPr="00EA0DA1">
        <w:rPr>
          <w:vertAlign w:val="subscript"/>
          <w:lang w:val="en-US"/>
        </w:rPr>
        <w:instrText>formattedCitation</w:instrText>
      </w:r>
      <w:r w:rsidR="00930827" w:rsidRPr="00930827">
        <w:rPr>
          <w:vertAlign w:val="subscript"/>
          <w:lang w:val="en-US"/>
        </w:rPr>
        <w:instrText>":"[15]","</w:instrText>
      </w:r>
      <w:r w:rsidR="00930827" w:rsidRPr="00EA0DA1">
        <w:rPr>
          <w:vertAlign w:val="subscript"/>
          <w:lang w:val="en-US"/>
        </w:rPr>
        <w:instrText>plainCitation</w:instrText>
      </w:r>
      <w:r w:rsidR="00930827" w:rsidRPr="00930827">
        <w:rPr>
          <w:vertAlign w:val="subscript"/>
          <w:lang w:val="en-US"/>
        </w:rPr>
        <w:instrText>":"[15]","</w:instrText>
      </w:r>
      <w:r w:rsidR="00930827" w:rsidRPr="00EA0DA1">
        <w:rPr>
          <w:vertAlign w:val="subscript"/>
          <w:lang w:val="en-US"/>
        </w:rPr>
        <w:instrText>noteIndex</w:instrText>
      </w:r>
      <w:r w:rsidR="00930827" w:rsidRPr="00930827">
        <w:rPr>
          <w:vertAlign w:val="subscript"/>
          <w:lang w:val="en-US"/>
        </w:rPr>
        <w:instrText>":0},"</w:instrText>
      </w:r>
      <w:r w:rsidR="00930827" w:rsidRPr="00EA0DA1">
        <w:rPr>
          <w:vertAlign w:val="subscript"/>
          <w:lang w:val="en-US"/>
        </w:rPr>
        <w:instrText>citationItems</w:instrText>
      </w:r>
      <w:r w:rsidR="00930827" w:rsidRPr="00930827">
        <w:rPr>
          <w:vertAlign w:val="subscript"/>
          <w:lang w:val="en-US"/>
        </w:rPr>
        <w:instrText>":[{"</w:instrText>
      </w:r>
      <w:r w:rsidR="00930827" w:rsidRPr="00EA0DA1">
        <w:rPr>
          <w:vertAlign w:val="subscript"/>
          <w:lang w:val="en-US"/>
        </w:rPr>
        <w:instrText>id</w:instrText>
      </w:r>
      <w:r w:rsidR="00930827" w:rsidRPr="00930827">
        <w:rPr>
          <w:vertAlign w:val="subscript"/>
          <w:lang w:val="en-US"/>
        </w:rPr>
        <w:instrText>":77,"</w:instrText>
      </w:r>
      <w:r w:rsidR="00930827" w:rsidRPr="00EA0DA1">
        <w:rPr>
          <w:vertAlign w:val="subscript"/>
          <w:lang w:val="en-US"/>
        </w:rPr>
        <w:instrText>uris</w:instrText>
      </w:r>
      <w:r w:rsidR="00930827" w:rsidRPr="00930827">
        <w:rPr>
          <w:vertAlign w:val="subscript"/>
          <w:lang w:val="en-US"/>
        </w:rPr>
        <w:instrText>":["</w:instrText>
      </w:r>
      <w:r w:rsidR="00930827" w:rsidRPr="00EA0DA1">
        <w:rPr>
          <w:vertAlign w:val="subscript"/>
          <w:lang w:val="en-US"/>
        </w:rPr>
        <w:instrText>http</w:instrText>
      </w:r>
      <w:r w:rsidR="00930827" w:rsidRPr="00930827">
        <w:rPr>
          <w:vertAlign w:val="subscript"/>
          <w:lang w:val="en-US"/>
        </w:rPr>
        <w:instrText>://</w:instrText>
      </w:r>
      <w:r w:rsidR="00930827" w:rsidRPr="00EA0DA1">
        <w:rPr>
          <w:vertAlign w:val="subscript"/>
          <w:lang w:val="en-US"/>
        </w:rPr>
        <w:instrText>zotero</w:instrText>
      </w:r>
      <w:r w:rsidR="00930827" w:rsidRPr="00930827">
        <w:rPr>
          <w:vertAlign w:val="subscript"/>
          <w:lang w:val="en-US"/>
        </w:rPr>
        <w:instrText>.</w:instrText>
      </w:r>
      <w:r w:rsidR="00930827" w:rsidRPr="00EA0DA1">
        <w:rPr>
          <w:vertAlign w:val="subscript"/>
          <w:lang w:val="en-US"/>
        </w:rPr>
        <w:instrText>org</w:instrText>
      </w:r>
      <w:r w:rsidR="00930827" w:rsidRPr="00930827">
        <w:rPr>
          <w:vertAlign w:val="subscript"/>
          <w:lang w:val="en-US"/>
        </w:rPr>
        <w:instrText>/</w:instrText>
      </w:r>
      <w:r w:rsidR="00930827" w:rsidRPr="00EA0DA1">
        <w:rPr>
          <w:vertAlign w:val="subscript"/>
          <w:lang w:val="en-US"/>
        </w:rPr>
        <w:instrText>users</w:instrText>
      </w:r>
      <w:r w:rsidR="00930827" w:rsidRPr="00930827">
        <w:rPr>
          <w:vertAlign w:val="subscript"/>
          <w:lang w:val="en-US"/>
        </w:rPr>
        <w:instrText>/</w:instrText>
      </w:r>
      <w:r w:rsidR="00930827" w:rsidRPr="00EA0DA1">
        <w:rPr>
          <w:vertAlign w:val="subscript"/>
          <w:lang w:val="en-US"/>
        </w:rPr>
        <w:instrText>local</w:instrText>
      </w:r>
      <w:r w:rsidR="00930827" w:rsidRPr="00930827">
        <w:rPr>
          <w:vertAlign w:val="subscript"/>
          <w:lang w:val="en-US"/>
        </w:rPr>
        <w:instrText>/</w:instrText>
      </w:r>
      <w:r w:rsidR="00930827" w:rsidRPr="00EA0DA1">
        <w:rPr>
          <w:vertAlign w:val="subscript"/>
          <w:lang w:val="en-US"/>
        </w:rPr>
        <w:instrText>EahMpDMH</w:instrText>
      </w:r>
      <w:r w:rsidR="00930827" w:rsidRPr="00930827">
        <w:rPr>
          <w:vertAlign w:val="subscript"/>
          <w:lang w:val="en-US"/>
        </w:rPr>
        <w:instrText>/</w:instrText>
      </w:r>
      <w:r w:rsidR="00930827" w:rsidRPr="00EA0DA1">
        <w:rPr>
          <w:vertAlign w:val="subscript"/>
          <w:lang w:val="en-US"/>
        </w:rPr>
        <w:instrText>items</w:instrText>
      </w:r>
      <w:r w:rsidR="00930827" w:rsidRPr="00930827">
        <w:rPr>
          <w:vertAlign w:val="subscript"/>
          <w:lang w:val="en-US"/>
        </w:rPr>
        <w:instrText>/</w:instrText>
      </w:r>
      <w:r w:rsidR="00930827" w:rsidRPr="00EA0DA1">
        <w:rPr>
          <w:vertAlign w:val="subscript"/>
          <w:lang w:val="en-US"/>
        </w:rPr>
        <w:instrText>SHE</w:instrText>
      </w:r>
      <w:r w:rsidR="00930827" w:rsidRPr="00930827">
        <w:rPr>
          <w:vertAlign w:val="subscript"/>
          <w:lang w:val="en-US"/>
        </w:rPr>
        <w:instrText>4</w:instrText>
      </w:r>
      <w:r w:rsidR="00930827" w:rsidRPr="00EA0DA1">
        <w:rPr>
          <w:vertAlign w:val="subscript"/>
          <w:lang w:val="en-US"/>
        </w:rPr>
        <w:instrText>XNTW</w:instrText>
      </w:r>
      <w:r w:rsidR="00930827" w:rsidRPr="00930827">
        <w:rPr>
          <w:vertAlign w:val="subscript"/>
          <w:lang w:val="en-US"/>
        </w:rPr>
        <w:instrText>"],"</w:instrText>
      </w:r>
      <w:r w:rsidR="00930827" w:rsidRPr="00EA0DA1">
        <w:rPr>
          <w:vertAlign w:val="subscript"/>
          <w:lang w:val="en-US"/>
        </w:rPr>
        <w:instrText>itemData</w:instrText>
      </w:r>
      <w:r w:rsidR="00930827" w:rsidRPr="00930827">
        <w:rPr>
          <w:vertAlign w:val="subscript"/>
          <w:lang w:val="en-US"/>
        </w:rPr>
        <w:instrText>":{"</w:instrText>
      </w:r>
      <w:r w:rsidR="00930827" w:rsidRPr="00EA0DA1">
        <w:rPr>
          <w:vertAlign w:val="subscript"/>
          <w:lang w:val="en-US"/>
        </w:rPr>
        <w:instrText>id</w:instrText>
      </w:r>
      <w:r w:rsidR="00930827" w:rsidRPr="00930827">
        <w:rPr>
          <w:vertAlign w:val="subscript"/>
          <w:lang w:val="en-US"/>
        </w:rPr>
        <w:instrText>":77,"</w:instrText>
      </w:r>
      <w:r w:rsidR="00930827" w:rsidRPr="00EA0DA1">
        <w:rPr>
          <w:vertAlign w:val="subscript"/>
          <w:lang w:val="en-US"/>
        </w:rPr>
        <w:instrText>type</w:instrText>
      </w:r>
      <w:r w:rsidR="00930827" w:rsidRPr="00930827">
        <w:rPr>
          <w:vertAlign w:val="subscript"/>
          <w:lang w:val="en-US"/>
        </w:rPr>
        <w:instrText>":"</w:instrText>
      </w:r>
      <w:r w:rsidR="00930827" w:rsidRPr="00EA0DA1">
        <w:rPr>
          <w:vertAlign w:val="subscript"/>
          <w:lang w:val="en-US"/>
        </w:rPr>
        <w:instrText>article</w:instrText>
      </w:r>
      <w:r w:rsidR="00930827" w:rsidRPr="00930827">
        <w:rPr>
          <w:vertAlign w:val="subscript"/>
          <w:lang w:val="en-US"/>
        </w:rPr>
        <w:instrText>-</w:instrText>
      </w:r>
      <w:r w:rsidR="00930827" w:rsidRPr="00EA0DA1">
        <w:rPr>
          <w:vertAlign w:val="subscript"/>
          <w:lang w:val="en-US"/>
        </w:rPr>
        <w:instrText>journal</w:instrText>
      </w:r>
      <w:r w:rsidR="00930827" w:rsidRPr="00930827">
        <w:rPr>
          <w:vertAlign w:val="subscript"/>
          <w:lang w:val="en-US"/>
        </w:rPr>
        <w:instrText>","</w:instrText>
      </w:r>
      <w:r w:rsidR="00930827" w:rsidRPr="00EA0DA1">
        <w:rPr>
          <w:vertAlign w:val="subscript"/>
          <w:lang w:val="en-US"/>
        </w:rPr>
        <w:instrText>abstract</w:instrText>
      </w:r>
      <w:r w:rsidR="00930827" w:rsidRPr="00930827">
        <w:rPr>
          <w:vertAlign w:val="subscript"/>
          <w:lang w:val="en-US"/>
        </w:rPr>
        <w:instrText>":"</w:instrText>
      </w:r>
      <w:r w:rsidR="00930827" w:rsidRPr="00EA0DA1">
        <w:rPr>
          <w:vertAlign w:val="subscript"/>
          <w:lang w:val="en-US"/>
        </w:rPr>
        <w:instrText>Raman</w:instrText>
      </w:r>
      <w:r w:rsidR="00930827" w:rsidRPr="00930827">
        <w:rPr>
          <w:vertAlign w:val="subscript"/>
          <w:lang w:val="en-US"/>
        </w:rPr>
        <w:instrText xml:space="preserve"> </w:instrText>
      </w:r>
      <w:r w:rsidR="00930827" w:rsidRPr="00EA0DA1">
        <w:rPr>
          <w:vertAlign w:val="subscript"/>
          <w:lang w:val="en-US"/>
        </w:rPr>
        <w:instrText>spectroscopy</w:instrText>
      </w:r>
      <w:r w:rsidR="00930827" w:rsidRPr="00930827">
        <w:rPr>
          <w:vertAlign w:val="subscript"/>
          <w:lang w:val="en-US"/>
        </w:rPr>
        <w:instrText xml:space="preserve"> </w:instrText>
      </w:r>
      <w:r w:rsidR="00930827" w:rsidRPr="00EA0DA1">
        <w:rPr>
          <w:vertAlign w:val="subscript"/>
          <w:lang w:val="en-US"/>
        </w:rPr>
        <w:instrText>has</w:instrText>
      </w:r>
      <w:r w:rsidR="00930827" w:rsidRPr="00930827">
        <w:rPr>
          <w:vertAlign w:val="subscript"/>
          <w:lang w:val="en-US"/>
        </w:rPr>
        <w:instrText xml:space="preserve"> </w:instrText>
      </w:r>
      <w:r w:rsidR="00930827" w:rsidRPr="00EA0DA1">
        <w:rPr>
          <w:vertAlign w:val="subscript"/>
          <w:lang w:val="en-US"/>
        </w:rPr>
        <w:instrText>proven</w:instrText>
      </w:r>
      <w:r w:rsidR="00930827" w:rsidRPr="00930827">
        <w:rPr>
          <w:vertAlign w:val="subscript"/>
          <w:lang w:val="en-US"/>
        </w:rPr>
        <w:instrText xml:space="preserve"> </w:instrText>
      </w:r>
      <w:r w:rsidR="00930827" w:rsidRPr="00EA0DA1">
        <w:rPr>
          <w:vertAlign w:val="subscript"/>
          <w:lang w:val="en-US"/>
        </w:rPr>
        <w:instrText>its</w:instrText>
      </w:r>
      <w:r w:rsidR="00930827" w:rsidRPr="00930827">
        <w:rPr>
          <w:vertAlign w:val="subscript"/>
          <w:lang w:val="en-US"/>
        </w:rPr>
        <w:instrText xml:space="preserve"> </w:instrText>
      </w:r>
      <w:r w:rsidR="00930827" w:rsidRPr="00EA0DA1">
        <w:rPr>
          <w:vertAlign w:val="subscript"/>
          <w:lang w:val="en-US"/>
        </w:rPr>
        <w:instrText>effectiveness</w:instrText>
      </w:r>
      <w:r w:rsidR="00930827" w:rsidRPr="00930827">
        <w:rPr>
          <w:vertAlign w:val="subscript"/>
          <w:lang w:val="en-US"/>
        </w:rPr>
        <w:instrText xml:space="preserve"> </w:instrText>
      </w:r>
      <w:r w:rsidR="00930827" w:rsidRPr="00EA0DA1">
        <w:rPr>
          <w:vertAlign w:val="subscript"/>
          <w:lang w:val="en-US"/>
        </w:rPr>
        <w:instrText>as</w:instrText>
      </w:r>
      <w:r w:rsidR="00930827" w:rsidRPr="00930827">
        <w:rPr>
          <w:vertAlign w:val="subscript"/>
          <w:lang w:val="en-US"/>
        </w:rPr>
        <w:instrText xml:space="preserve"> </w:instrText>
      </w:r>
      <w:r w:rsidR="00930827" w:rsidRPr="00EA0DA1">
        <w:rPr>
          <w:vertAlign w:val="subscript"/>
          <w:lang w:val="en-US"/>
        </w:rPr>
        <w:instrText>a</w:instrText>
      </w:r>
      <w:r w:rsidR="00930827" w:rsidRPr="00930827">
        <w:rPr>
          <w:vertAlign w:val="subscript"/>
          <w:lang w:val="en-US"/>
        </w:rPr>
        <w:instrText xml:space="preserve"> </w:instrText>
      </w:r>
      <w:r w:rsidR="00930827" w:rsidRPr="00EA0DA1">
        <w:rPr>
          <w:vertAlign w:val="subscript"/>
          <w:lang w:val="en-US"/>
        </w:rPr>
        <w:instrText>highly</w:instrText>
      </w:r>
      <w:r w:rsidR="00930827" w:rsidRPr="00930827">
        <w:rPr>
          <w:vertAlign w:val="subscript"/>
          <w:lang w:val="en-US"/>
        </w:rPr>
        <w:instrText xml:space="preserve"> </w:instrText>
      </w:r>
      <w:r w:rsidR="00930827" w:rsidRPr="00EA0DA1">
        <w:rPr>
          <w:vertAlign w:val="subscript"/>
          <w:lang w:val="en-US"/>
        </w:rPr>
        <w:instrText>informative</w:instrText>
      </w:r>
      <w:r w:rsidR="00930827" w:rsidRPr="00930827">
        <w:rPr>
          <w:vertAlign w:val="subscript"/>
          <w:lang w:val="en-US"/>
        </w:rPr>
        <w:instrText xml:space="preserve"> </w:instrText>
      </w:r>
      <w:r w:rsidR="00930827" w:rsidRPr="00EA0DA1">
        <w:rPr>
          <w:vertAlign w:val="subscript"/>
          <w:lang w:val="en-US"/>
        </w:rPr>
        <w:instrText>and</w:instrText>
      </w:r>
      <w:r w:rsidR="00930827" w:rsidRPr="00930827">
        <w:rPr>
          <w:vertAlign w:val="subscript"/>
          <w:lang w:val="en-US"/>
        </w:rPr>
        <w:instrText xml:space="preserve"> </w:instrText>
      </w:r>
      <w:r w:rsidR="00930827" w:rsidRPr="00EA0DA1">
        <w:rPr>
          <w:vertAlign w:val="subscript"/>
          <w:lang w:val="en-US"/>
        </w:rPr>
        <w:instrText>sensitive</w:instrText>
      </w:r>
      <w:r w:rsidR="00930827" w:rsidRPr="00930827">
        <w:rPr>
          <w:vertAlign w:val="subscript"/>
          <w:lang w:val="en-US"/>
        </w:rPr>
        <w:instrText xml:space="preserve"> </w:instrText>
      </w:r>
      <w:r w:rsidR="00930827" w:rsidRPr="00EA0DA1">
        <w:rPr>
          <w:vertAlign w:val="subscript"/>
          <w:lang w:val="en-US"/>
        </w:rPr>
        <w:instrText>method</w:instrText>
      </w:r>
      <w:r w:rsidR="00930827" w:rsidRPr="00930827">
        <w:rPr>
          <w:vertAlign w:val="subscript"/>
          <w:lang w:val="en-US"/>
        </w:rPr>
        <w:instrText xml:space="preserve"> </w:instrText>
      </w:r>
      <w:r w:rsidR="00930827" w:rsidRPr="00EA0DA1">
        <w:rPr>
          <w:vertAlign w:val="subscript"/>
          <w:lang w:val="en-US"/>
        </w:rPr>
        <w:instrText>for</w:instrText>
      </w:r>
      <w:r w:rsidR="00930827" w:rsidRPr="00930827">
        <w:rPr>
          <w:vertAlign w:val="subscript"/>
          <w:lang w:val="en-US"/>
        </w:rPr>
        <w:instrText xml:space="preserve"> </w:instrText>
      </w:r>
      <w:r w:rsidR="00930827" w:rsidRPr="00EA0DA1">
        <w:rPr>
          <w:vertAlign w:val="subscript"/>
          <w:lang w:val="en-US"/>
        </w:rPr>
        <w:instrText>the</w:instrText>
      </w:r>
      <w:r w:rsidR="00930827" w:rsidRPr="00930827">
        <w:rPr>
          <w:vertAlign w:val="subscript"/>
          <w:lang w:val="en-US"/>
        </w:rPr>
        <w:instrText xml:space="preserve"> </w:instrText>
      </w:r>
      <w:r w:rsidR="00930827" w:rsidRPr="00EA0DA1">
        <w:rPr>
          <w:vertAlign w:val="subscript"/>
          <w:lang w:val="en-US"/>
        </w:rPr>
        <w:instrText>nondestructive</w:instrText>
      </w:r>
      <w:r w:rsidR="00930827" w:rsidRPr="00930827">
        <w:rPr>
          <w:vertAlign w:val="subscript"/>
          <w:lang w:val="en-US"/>
        </w:rPr>
        <w:instrText xml:space="preserve"> </w:instrText>
      </w:r>
      <w:r w:rsidR="00930827" w:rsidRPr="00EA0DA1">
        <w:rPr>
          <w:vertAlign w:val="subscript"/>
          <w:lang w:val="en-US"/>
        </w:rPr>
        <w:instrText>analysis</w:instrText>
      </w:r>
      <w:r w:rsidR="00930827" w:rsidRPr="00930827">
        <w:rPr>
          <w:vertAlign w:val="subscript"/>
          <w:lang w:val="en-US"/>
        </w:rPr>
        <w:instrText xml:space="preserve"> </w:instrText>
      </w:r>
      <w:r w:rsidR="00930827" w:rsidRPr="00EA0DA1">
        <w:rPr>
          <w:vertAlign w:val="subscript"/>
          <w:lang w:val="en-US"/>
        </w:rPr>
        <w:instrText>of</w:instrText>
      </w:r>
      <w:r w:rsidR="00930827" w:rsidRPr="00930827">
        <w:rPr>
          <w:vertAlign w:val="subscript"/>
          <w:lang w:val="en-US"/>
        </w:rPr>
        <w:instrText xml:space="preserve"> </w:instrText>
      </w:r>
      <w:r w:rsidR="00930827" w:rsidRPr="00EA0DA1">
        <w:rPr>
          <w:vertAlign w:val="subscript"/>
          <w:lang w:val="en-US"/>
        </w:rPr>
        <w:instrText>layered</w:instrText>
      </w:r>
      <w:r w:rsidR="00930827" w:rsidRPr="00930827">
        <w:rPr>
          <w:vertAlign w:val="subscript"/>
          <w:lang w:val="en-US"/>
        </w:rPr>
        <w:instrText xml:space="preserve"> </w:instrText>
      </w:r>
      <w:r w:rsidR="00930827" w:rsidRPr="00EA0DA1">
        <w:rPr>
          <w:vertAlign w:val="subscript"/>
          <w:lang w:val="en-US"/>
        </w:rPr>
        <w:instrText>nanostructures</w:instrText>
      </w:r>
      <w:r w:rsidR="00930827" w:rsidRPr="00930827">
        <w:rPr>
          <w:vertAlign w:val="subscript"/>
          <w:lang w:val="en-US"/>
        </w:rPr>
        <w:instrText xml:space="preserve"> </w:instrText>
      </w:r>
      <w:r w:rsidR="00930827" w:rsidRPr="00EA0DA1">
        <w:rPr>
          <w:vertAlign w:val="subscript"/>
          <w:lang w:val="en-US"/>
        </w:rPr>
        <w:instrText>and</w:instrText>
      </w:r>
      <w:r w:rsidR="00930827" w:rsidRPr="00930827">
        <w:rPr>
          <w:vertAlign w:val="subscript"/>
          <w:lang w:val="en-US"/>
        </w:rPr>
        <w:instrText xml:space="preserve"> </w:instrText>
      </w:r>
      <w:r w:rsidR="00930827" w:rsidRPr="00EA0DA1">
        <w:rPr>
          <w:vertAlign w:val="subscript"/>
          <w:lang w:val="en-US"/>
        </w:rPr>
        <w:instrText>their</w:instrText>
      </w:r>
      <w:r w:rsidR="00930827" w:rsidRPr="00930827">
        <w:rPr>
          <w:vertAlign w:val="subscript"/>
          <w:lang w:val="en-US"/>
        </w:rPr>
        <w:instrText xml:space="preserve"> </w:instrText>
      </w:r>
      <w:r w:rsidR="00930827" w:rsidRPr="00EA0DA1">
        <w:rPr>
          <w:vertAlign w:val="subscript"/>
          <w:lang w:val="en-US"/>
        </w:rPr>
        <w:instrText>interfaces</w:instrText>
      </w:r>
      <w:r w:rsidR="00930827" w:rsidRPr="00930827">
        <w:rPr>
          <w:vertAlign w:val="subscript"/>
          <w:lang w:val="en-US"/>
        </w:rPr>
        <w:instrText xml:space="preserve">. </w:instrText>
      </w:r>
      <w:r w:rsidR="00930827" w:rsidRPr="00EA0DA1">
        <w:rPr>
          <w:vertAlign w:val="subscript"/>
          <w:lang w:val="en-US"/>
        </w:rPr>
        <w:instrText>However</w:instrText>
      </w:r>
      <w:r w:rsidR="00930827" w:rsidRPr="00930827">
        <w:rPr>
          <w:vertAlign w:val="subscript"/>
          <w:lang w:val="en-US"/>
        </w:rPr>
        <w:instrText xml:space="preserve">, </w:instrText>
      </w:r>
      <w:r w:rsidR="00930827" w:rsidRPr="00EA0DA1">
        <w:rPr>
          <w:vertAlign w:val="subscript"/>
          <w:lang w:val="en-US"/>
        </w:rPr>
        <w:instrText>there</w:instrText>
      </w:r>
      <w:r w:rsidR="00930827" w:rsidRPr="00930827">
        <w:rPr>
          <w:vertAlign w:val="subscript"/>
          <w:lang w:val="en-US"/>
        </w:rPr>
        <w:instrText xml:space="preserve"> </w:instrText>
      </w:r>
      <w:r w:rsidR="00930827" w:rsidRPr="00EA0DA1">
        <w:rPr>
          <w:vertAlign w:val="subscript"/>
          <w:lang w:val="en-US"/>
        </w:rPr>
        <w:instrText>is</w:instrText>
      </w:r>
      <w:r w:rsidR="00930827" w:rsidRPr="00930827">
        <w:rPr>
          <w:vertAlign w:val="subscript"/>
          <w:lang w:val="en-US"/>
        </w:rPr>
        <w:instrText xml:space="preserve"> </w:instrText>
      </w:r>
      <w:r w:rsidR="00930827" w:rsidRPr="00EA0DA1">
        <w:rPr>
          <w:vertAlign w:val="subscript"/>
          <w:lang w:val="en-US"/>
        </w:rPr>
        <w:instrText>a</w:instrText>
      </w:r>
      <w:r w:rsidR="00930827" w:rsidRPr="00930827">
        <w:rPr>
          <w:vertAlign w:val="subscript"/>
          <w:lang w:val="en-US"/>
        </w:rPr>
        <w:instrText xml:space="preserve"> </w:instrText>
      </w:r>
      <w:r w:rsidR="00930827" w:rsidRPr="00EA0DA1">
        <w:rPr>
          <w:vertAlign w:val="subscript"/>
          <w:lang w:val="en-US"/>
        </w:rPr>
        <w:instrText>lack</w:instrText>
      </w:r>
      <w:r w:rsidR="00930827" w:rsidRPr="00930827">
        <w:rPr>
          <w:vertAlign w:val="subscript"/>
          <w:lang w:val="en-US"/>
        </w:rPr>
        <w:instrText xml:space="preserve"> </w:instrText>
      </w:r>
      <w:r w:rsidR="00930827" w:rsidRPr="00EA0DA1">
        <w:rPr>
          <w:vertAlign w:val="subscript"/>
          <w:lang w:val="en-US"/>
        </w:rPr>
        <w:instrText>of</w:instrText>
      </w:r>
      <w:r w:rsidR="00930827" w:rsidRPr="00930827">
        <w:rPr>
          <w:vertAlign w:val="subscript"/>
          <w:lang w:val="en-US"/>
        </w:rPr>
        <w:instrText xml:space="preserve"> </w:instrText>
      </w:r>
      <w:r w:rsidR="00930827" w:rsidRPr="00EA0DA1">
        <w:rPr>
          <w:vertAlign w:val="subscript"/>
          <w:lang w:val="en-US"/>
        </w:rPr>
        <w:instrText>information</w:instrText>
      </w:r>
      <w:r w:rsidR="00930827" w:rsidRPr="00930827">
        <w:rPr>
          <w:vertAlign w:val="subscript"/>
          <w:lang w:val="en-US"/>
        </w:rPr>
        <w:instrText xml:space="preserve"> </w:instrText>
      </w:r>
      <w:r w:rsidR="00930827" w:rsidRPr="00EA0DA1">
        <w:rPr>
          <w:vertAlign w:val="subscript"/>
          <w:lang w:val="en-US"/>
        </w:rPr>
        <w:instrText>concerning</w:instrText>
      </w:r>
      <w:r w:rsidR="00930827" w:rsidRPr="00930827">
        <w:rPr>
          <w:vertAlign w:val="subscript"/>
          <w:lang w:val="en-US"/>
        </w:rPr>
        <w:instrText xml:space="preserve"> </w:instrText>
      </w:r>
      <w:r w:rsidR="00930827" w:rsidRPr="00EA0DA1">
        <w:rPr>
          <w:vertAlign w:val="subscript"/>
          <w:lang w:val="en-US"/>
        </w:rPr>
        <w:instrText>the</w:instrText>
      </w:r>
      <w:r w:rsidR="00930827" w:rsidRPr="00930827">
        <w:rPr>
          <w:vertAlign w:val="subscript"/>
          <w:lang w:val="en-US"/>
        </w:rPr>
        <w:instrText xml:space="preserve"> </w:instrText>
      </w:r>
      <w:r w:rsidR="00930827" w:rsidRPr="00EA0DA1">
        <w:rPr>
          <w:vertAlign w:val="subscript"/>
          <w:lang w:val="en-US"/>
        </w:rPr>
        <w:instrText>characteristic</w:instrText>
      </w:r>
      <w:r w:rsidR="00930827" w:rsidRPr="00930827">
        <w:rPr>
          <w:vertAlign w:val="subscript"/>
          <w:lang w:val="en-US"/>
        </w:rPr>
        <w:instrText xml:space="preserve"> </w:instrText>
      </w:r>
      <w:r w:rsidR="00930827" w:rsidRPr="00EA0DA1">
        <w:rPr>
          <w:vertAlign w:val="subscript"/>
          <w:lang w:val="en-US"/>
        </w:rPr>
        <w:instrText>phonon</w:instrText>
      </w:r>
      <w:r w:rsidR="00930827" w:rsidRPr="00930827">
        <w:rPr>
          <w:vertAlign w:val="subscript"/>
          <w:lang w:val="en-US"/>
        </w:rPr>
        <w:instrText xml:space="preserve"> </w:instrText>
      </w:r>
      <w:r w:rsidR="00930827" w:rsidRPr="00EA0DA1">
        <w:rPr>
          <w:vertAlign w:val="subscript"/>
          <w:lang w:val="en-US"/>
        </w:rPr>
        <w:instrText>modes</w:instrText>
      </w:r>
      <w:r w:rsidR="00930827" w:rsidRPr="00930827">
        <w:rPr>
          <w:vertAlign w:val="subscript"/>
          <w:lang w:val="en-US"/>
        </w:rPr>
        <w:instrText xml:space="preserve"> </w:instrText>
      </w:r>
      <w:r w:rsidR="00930827" w:rsidRPr="00EA0DA1">
        <w:rPr>
          <w:vertAlign w:val="subscript"/>
          <w:lang w:val="en-US"/>
        </w:rPr>
        <w:instrText>and</w:instrText>
      </w:r>
      <w:r w:rsidR="00930827" w:rsidRPr="00930827">
        <w:rPr>
          <w:vertAlign w:val="subscript"/>
          <w:lang w:val="en-US"/>
        </w:rPr>
        <w:instrText xml:space="preserve"> </w:instrText>
      </w:r>
      <w:r w:rsidR="00930827" w:rsidRPr="00EA0DA1">
        <w:rPr>
          <w:vertAlign w:val="subscript"/>
          <w:lang w:val="en-US"/>
        </w:rPr>
        <w:instrText>their</w:instrText>
      </w:r>
      <w:r w:rsidR="00930827" w:rsidRPr="00930827">
        <w:rPr>
          <w:vertAlign w:val="subscript"/>
          <w:lang w:val="en-US"/>
        </w:rPr>
        <w:instrText xml:space="preserve"> </w:instrText>
      </w:r>
      <w:r w:rsidR="00930827" w:rsidRPr="00EA0DA1">
        <w:rPr>
          <w:vertAlign w:val="subscript"/>
          <w:lang w:val="en-US"/>
        </w:rPr>
        <w:instrText>activity</w:instrText>
      </w:r>
      <w:r w:rsidR="00930827" w:rsidRPr="00930827">
        <w:rPr>
          <w:vertAlign w:val="subscript"/>
          <w:lang w:val="en-US"/>
        </w:rPr>
        <w:instrText xml:space="preserve"> </w:instrText>
      </w:r>
      <w:r w:rsidR="00930827" w:rsidRPr="00EA0DA1">
        <w:rPr>
          <w:vertAlign w:val="subscript"/>
          <w:lang w:val="en-US"/>
        </w:rPr>
        <w:instrText>in</w:instrText>
      </w:r>
      <w:r w:rsidR="00930827" w:rsidRPr="00930827">
        <w:rPr>
          <w:vertAlign w:val="subscript"/>
          <w:lang w:val="en-US"/>
        </w:rPr>
        <w:instrText xml:space="preserve"> </w:instrText>
      </w:r>
      <w:r w:rsidR="00930827" w:rsidRPr="00EA0DA1">
        <w:rPr>
          <w:vertAlign w:val="subscript"/>
          <w:lang w:val="en-US"/>
        </w:rPr>
        <w:instrText>Si</w:instrText>
      </w:r>
      <w:r w:rsidR="00930827" w:rsidRPr="00930827">
        <w:rPr>
          <w:vertAlign w:val="subscript"/>
          <w:lang w:val="en-US"/>
        </w:rPr>
        <w:instrText>/</w:instrText>
      </w:r>
      <w:r w:rsidR="00930827" w:rsidRPr="00EA0DA1">
        <w:rPr>
          <w:vertAlign w:val="subscript"/>
          <w:lang w:val="en-US"/>
        </w:rPr>
        <w:instrText>SiO</w:instrText>
      </w:r>
      <w:r w:rsidR="00930827" w:rsidRPr="00930827">
        <w:rPr>
          <w:vertAlign w:val="subscript"/>
          <w:lang w:val="en-US"/>
        </w:rPr>
        <w:instrText xml:space="preserve">2 </w:instrText>
      </w:r>
      <w:r w:rsidR="00930827" w:rsidRPr="00EA0DA1">
        <w:rPr>
          <w:vertAlign w:val="subscript"/>
          <w:lang w:val="en-US"/>
        </w:rPr>
        <w:instrText>nanostructures</w:instrText>
      </w:r>
      <w:r w:rsidR="00930827" w:rsidRPr="00930827">
        <w:rPr>
          <w:vertAlign w:val="subscript"/>
          <w:lang w:val="en-US"/>
        </w:rPr>
        <w:instrText xml:space="preserve">. </w:instrText>
      </w:r>
      <w:r w:rsidR="00930827" w:rsidRPr="00EA0DA1">
        <w:rPr>
          <w:vertAlign w:val="subscript"/>
          <w:lang w:val="en-US"/>
        </w:rPr>
        <w:instrText>In</w:instrText>
      </w:r>
      <w:r w:rsidR="00930827" w:rsidRPr="00930827">
        <w:rPr>
          <w:vertAlign w:val="subscript"/>
          <w:lang w:val="en-US"/>
        </w:rPr>
        <w:instrText xml:space="preserve"> </w:instrText>
      </w:r>
      <w:r w:rsidR="00930827" w:rsidRPr="00EA0DA1">
        <w:rPr>
          <w:vertAlign w:val="subscript"/>
          <w:lang w:val="en-US"/>
        </w:rPr>
        <w:instrText>order</w:instrText>
      </w:r>
      <w:r w:rsidR="00930827" w:rsidRPr="00930827">
        <w:rPr>
          <w:vertAlign w:val="subscript"/>
          <w:lang w:val="en-US"/>
        </w:rPr>
        <w:instrText xml:space="preserve"> </w:instrText>
      </w:r>
      <w:r w:rsidR="00930827" w:rsidRPr="00EA0DA1">
        <w:rPr>
          <w:vertAlign w:val="subscript"/>
          <w:lang w:val="en-US"/>
        </w:rPr>
        <w:instrText>to</w:instrText>
      </w:r>
      <w:r w:rsidR="00930827" w:rsidRPr="00930827">
        <w:rPr>
          <w:vertAlign w:val="subscript"/>
          <w:lang w:val="en-US"/>
        </w:rPr>
        <w:instrText xml:space="preserve"> </w:instrText>
      </w:r>
      <w:r w:rsidR="00930827" w:rsidRPr="00EA0DA1">
        <w:rPr>
          <w:vertAlign w:val="subscript"/>
          <w:lang w:val="en-US"/>
        </w:rPr>
        <w:instrText>overcome</w:instrText>
      </w:r>
      <w:r w:rsidR="00930827" w:rsidRPr="00930827">
        <w:rPr>
          <w:vertAlign w:val="subscript"/>
          <w:lang w:val="en-US"/>
        </w:rPr>
        <w:instrText xml:space="preserve"> </w:instrText>
      </w:r>
      <w:r w:rsidR="00930827" w:rsidRPr="00EA0DA1">
        <w:rPr>
          <w:vertAlign w:val="subscript"/>
          <w:lang w:val="en-US"/>
        </w:rPr>
        <w:instrText>this</w:instrText>
      </w:r>
      <w:r w:rsidR="00930827" w:rsidRPr="00930827">
        <w:rPr>
          <w:vertAlign w:val="subscript"/>
          <w:lang w:val="en-US"/>
        </w:rPr>
        <w:instrText xml:space="preserve"> </w:instrText>
      </w:r>
      <w:r w:rsidR="00930827" w:rsidRPr="00EA0DA1">
        <w:rPr>
          <w:vertAlign w:val="subscript"/>
          <w:lang w:val="en-US"/>
        </w:rPr>
        <w:instrText>problem</w:instrText>
      </w:r>
      <w:r w:rsidR="00930827" w:rsidRPr="00930827">
        <w:rPr>
          <w:vertAlign w:val="subscript"/>
          <w:lang w:val="en-US"/>
        </w:rPr>
        <w:instrText xml:space="preserve">, </w:instrText>
      </w:r>
      <w:r w:rsidR="00930827" w:rsidRPr="00EA0DA1">
        <w:rPr>
          <w:vertAlign w:val="subscript"/>
          <w:lang w:val="en-US"/>
        </w:rPr>
        <w:instrText>the</w:instrText>
      </w:r>
      <w:r w:rsidR="00930827" w:rsidRPr="00930827">
        <w:rPr>
          <w:vertAlign w:val="subscript"/>
          <w:lang w:val="en-US"/>
        </w:rPr>
        <w:instrText xml:space="preserve"> </w:instrText>
      </w:r>
      <w:r w:rsidR="00930827" w:rsidRPr="00EA0DA1">
        <w:rPr>
          <w:vertAlign w:val="subscript"/>
          <w:lang w:val="en-US"/>
        </w:rPr>
        <w:instrText>phonon</w:instrText>
      </w:r>
      <w:r w:rsidR="00930827" w:rsidRPr="00930827">
        <w:rPr>
          <w:vertAlign w:val="subscript"/>
          <w:lang w:val="en-US"/>
        </w:rPr>
        <w:instrText xml:space="preserve"> </w:instrText>
      </w:r>
      <w:r w:rsidR="00930827" w:rsidRPr="00EA0DA1">
        <w:rPr>
          <w:vertAlign w:val="subscript"/>
          <w:lang w:val="en-US"/>
        </w:rPr>
        <w:instrText>states</w:instrText>
      </w:r>
      <w:r w:rsidR="00930827" w:rsidRPr="00930827">
        <w:rPr>
          <w:vertAlign w:val="subscript"/>
          <w:lang w:val="en-US"/>
        </w:rPr>
        <w:instrText xml:space="preserve"> </w:instrText>
      </w:r>
      <w:r w:rsidR="00930827" w:rsidRPr="00EA0DA1">
        <w:rPr>
          <w:vertAlign w:val="subscript"/>
          <w:lang w:val="en-US"/>
        </w:rPr>
        <w:instrText>and</w:instrText>
      </w:r>
      <w:r w:rsidR="00930827" w:rsidRPr="00930827">
        <w:rPr>
          <w:vertAlign w:val="subscript"/>
          <w:lang w:val="en-US"/>
        </w:rPr>
        <w:instrText xml:space="preserve"> </w:instrText>
      </w:r>
      <w:r w:rsidR="00930827" w:rsidRPr="00EA0DA1">
        <w:rPr>
          <w:vertAlign w:val="subscript"/>
          <w:lang w:val="en-US"/>
        </w:rPr>
        <w:instrText>Raman</w:instrText>
      </w:r>
      <w:r w:rsidR="00930827" w:rsidRPr="00930827">
        <w:rPr>
          <w:vertAlign w:val="subscript"/>
          <w:lang w:val="en-US"/>
        </w:rPr>
        <w:instrText xml:space="preserve"> </w:instrText>
      </w:r>
      <w:r w:rsidR="00930827" w:rsidRPr="00EA0DA1">
        <w:rPr>
          <w:vertAlign w:val="subscript"/>
          <w:lang w:val="en-US"/>
        </w:rPr>
        <w:instrText>spectra</w:instrText>
      </w:r>
      <w:r w:rsidR="00930827" w:rsidRPr="00930827">
        <w:rPr>
          <w:vertAlign w:val="subscript"/>
          <w:lang w:val="en-US"/>
        </w:rPr>
        <w:instrText xml:space="preserve"> </w:instrText>
      </w:r>
      <w:r w:rsidR="00930827" w:rsidRPr="00EA0DA1">
        <w:rPr>
          <w:vertAlign w:val="subscript"/>
          <w:lang w:val="en-US"/>
        </w:rPr>
        <w:instrText>of</w:instrText>
      </w:r>
      <w:r w:rsidR="00930827" w:rsidRPr="00930827">
        <w:rPr>
          <w:vertAlign w:val="subscript"/>
          <w:lang w:val="en-US"/>
        </w:rPr>
        <w:instrText xml:space="preserve"> </w:instrText>
      </w:r>
      <w:r w:rsidR="00930827" w:rsidRPr="00EA0DA1">
        <w:rPr>
          <w:vertAlign w:val="subscript"/>
          <w:lang w:val="en-US"/>
        </w:rPr>
        <w:instrText>several</w:instrText>
      </w:r>
      <w:r w:rsidR="00930827" w:rsidRPr="00930827">
        <w:rPr>
          <w:vertAlign w:val="subscript"/>
          <w:lang w:val="en-US"/>
        </w:rPr>
        <w:instrText xml:space="preserve"> </w:instrText>
      </w:r>
      <w:r w:rsidR="00930827" w:rsidRPr="00EA0DA1">
        <w:rPr>
          <w:vertAlign w:val="subscript"/>
          <w:lang w:val="en-US"/>
        </w:rPr>
        <w:instrText>Si</w:instrText>
      </w:r>
      <w:r w:rsidR="00930827" w:rsidRPr="00930827">
        <w:rPr>
          <w:vertAlign w:val="subscript"/>
          <w:lang w:val="en-US"/>
        </w:rPr>
        <w:instrText>/</w:instrText>
      </w:r>
      <w:r w:rsidR="00930827" w:rsidRPr="00EA0DA1">
        <w:rPr>
          <w:vertAlign w:val="subscript"/>
          <w:lang w:val="en-US"/>
        </w:rPr>
        <w:instrText>SiO</w:instrText>
      </w:r>
      <w:r w:rsidR="00930827" w:rsidRPr="00930827">
        <w:rPr>
          <w:vertAlign w:val="subscript"/>
          <w:lang w:val="en-US"/>
        </w:rPr>
        <w:instrText xml:space="preserve">2 </w:instrText>
      </w:r>
      <w:r w:rsidR="00930827" w:rsidRPr="00EA0DA1">
        <w:rPr>
          <w:vertAlign w:val="subscript"/>
          <w:lang w:val="en-US"/>
        </w:rPr>
        <w:instrText>superlattices</w:instrText>
      </w:r>
      <w:r w:rsidR="00930827" w:rsidRPr="00930827">
        <w:rPr>
          <w:vertAlign w:val="subscript"/>
          <w:lang w:val="en-US"/>
        </w:rPr>
        <w:instrText xml:space="preserve"> (</w:instrText>
      </w:r>
      <w:r w:rsidR="00930827" w:rsidRPr="00EA0DA1">
        <w:rPr>
          <w:vertAlign w:val="subscript"/>
          <w:lang w:val="en-US"/>
        </w:rPr>
        <w:instrText>SL</w:instrText>
      </w:r>
      <w:r w:rsidR="00930827" w:rsidRPr="00930827">
        <w:rPr>
          <w:vertAlign w:val="subscript"/>
          <w:lang w:val="en-US"/>
        </w:rPr>
        <w:instrText xml:space="preserve">) </w:instrText>
      </w:r>
      <w:r w:rsidR="00930827" w:rsidRPr="00EA0DA1">
        <w:rPr>
          <w:vertAlign w:val="subscript"/>
          <w:lang w:val="en-US"/>
        </w:rPr>
        <w:instrText>with</w:instrText>
      </w:r>
      <w:r w:rsidR="00930827" w:rsidRPr="00930827">
        <w:rPr>
          <w:vertAlign w:val="subscript"/>
          <w:lang w:val="en-US"/>
        </w:rPr>
        <w:instrText xml:space="preserve"> </w:instrText>
      </w:r>
      <w:r w:rsidR="00930827" w:rsidRPr="00EA0DA1">
        <w:rPr>
          <w:vertAlign w:val="subscript"/>
          <w:lang w:val="en-US"/>
        </w:rPr>
        <w:instrText>layer</w:instrText>
      </w:r>
      <w:r w:rsidR="00930827" w:rsidRPr="00930827">
        <w:rPr>
          <w:vertAlign w:val="subscript"/>
          <w:lang w:val="en-US"/>
        </w:rPr>
        <w:instrText xml:space="preserve"> </w:instrText>
      </w:r>
      <w:r w:rsidR="00930827" w:rsidRPr="00EA0DA1">
        <w:rPr>
          <w:vertAlign w:val="subscript"/>
          <w:lang w:val="en-US"/>
        </w:rPr>
        <w:instrText>thicknesses</w:instrText>
      </w:r>
      <w:r w:rsidR="00930827" w:rsidRPr="00930827">
        <w:rPr>
          <w:vertAlign w:val="subscript"/>
          <w:lang w:val="en-US"/>
        </w:rPr>
        <w:instrText xml:space="preserve"> </w:instrText>
      </w:r>
      <w:r w:rsidR="00930827" w:rsidRPr="00EA0DA1">
        <w:rPr>
          <w:vertAlign w:val="subscript"/>
          <w:lang w:val="en-US"/>
        </w:rPr>
        <w:instrText>varied</w:instrText>
      </w:r>
      <w:r w:rsidR="00930827" w:rsidRPr="00930827">
        <w:rPr>
          <w:vertAlign w:val="subscript"/>
          <w:lang w:val="en-US"/>
        </w:rPr>
        <w:instrText xml:space="preserve"> </w:instrText>
      </w:r>
      <w:r w:rsidR="00930827" w:rsidRPr="00EA0DA1">
        <w:rPr>
          <w:vertAlign w:val="subscript"/>
          <w:lang w:val="en-US"/>
        </w:rPr>
        <w:instrText>within</w:instrText>
      </w:r>
      <w:r w:rsidR="00930827" w:rsidRPr="00930827">
        <w:rPr>
          <w:vertAlign w:val="subscript"/>
          <w:lang w:val="en-US"/>
        </w:rPr>
        <w:instrText xml:space="preserve"> 0.5–2 </w:instrText>
      </w:r>
      <w:r w:rsidR="00930827" w:rsidRPr="00EA0DA1">
        <w:rPr>
          <w:vertAlign w:val="subscript"/>
          <w:lang w:val="en-US"/>
        </w:rPr>
        <w:instrText>nm</w:instrText>
      </w:r>
      <w:r w:rsidR="00930827" w:rsidRPr="00930827">
        <w:rPr>
          <w:vertAlign w:val="subscript"/>
          <w:lang w:val="en-US"/>
        </w:rPr>
        <w:instrText xml:space="preserve"> </w:instrText>
      </w:r>
      <w:r w:rsidR="00930827" w:rsidRPr="00EA0DA1">
        <w:rPr>
          <w:vertAlign w:val="subscript"/>
          <w:lang w:val="en-US"/>
        </w:rPr>
        <w:instrText>are</w:instrText>
      </w:r>
      <w:r w:rsidR="00930827" w:rsidRPr="00930827">
        <w:rPr>
          <w:vertAlign w:val="subscript"/>
          <w:lang w:val="en-US"/>
        </w:rPr>
        <w:instrText xml:space="preserve"> </w:instrText>
      </w:r>
      <w:r w:rsidR="00930827" w:rsidRPr="00EA0DA1">
        <w:rPr>
          <w:vertAlign w:val="subscript"/>
          <w:lang w:val="en-US"/>
        </w:rPr>
        <w:instrText>studied</w:instrText>
      </w:r>
      <w:r w:rsidR="00930827" w:rsidRPr="00930827">
        <w:rPr>
          <w:vertAlign w:val="subscript"/>
          <w:lang w:val="en-US"/>
        </w:rPr>
        <w:instrText xml:space="preserve"> </w:instrText>
      </w:r>
      <w:r w:rsidR="00930827" w:rsidRPr="00EA0DA1">
        <w:rPr>
          <w:vertAlign w:val="subscript"/>
          <w:lang w:val="en-US"/>
        </w:rPr>
        <w:instrText>using</w:instrText>
      </w:r>
      <w:r w:rsidR="00930827" w:rsidRPr="00930827">
        <w:rPr>
          <w:vertAlign w:val="subscript"/>
          <w:lang w:val="en-US"/>
        </w:rPr>
        <w:instrText xml:space="preserve"> </w:instrText>
      </w:r>
      <w:r w:rsidR="00930827" w:rsidRPr="00EA0DA1">
        <w:rPr>
          <w:vertAlign w:val="subscript"/>
          <w:lang w:val="en-US"/>
        </w:rPr>
        <w:instrText>DFT</w:instrText>
      </w:r>
      <w:r w:rsidR="00930827" w:rsidRPr="00930827">
        <w:rPr>
          <w:vertAlign w:val="subscript"/>
          <w:lang w:val="en-US"/>
        </w:rPr>
        <w:instrText>-</w:instrText>
      </w:r>
      <w:r w:rsidR="00930827" w:rsidRPr="00EA0DA1">
        <w:rPr>
          <w:vertAlign w:val="subscript"/>
          <w:lang w:val="en-US"/>
        </w:rPr>
        <w:instrText>based</w:instrText>
      </w:r>
      <w:r w:rsidR="00930827" w:rsidRPr="00930827">
        <w:rPr>
          <w:vertAlign w:val="subscript"/>
          <w:lang w:val="en-US"/>
        </w:rPr>
        <w:instrText xml:space="preserve"> </w:instrText>
      </w:r>
      <w:r w:rsidR="00930827" w:rsidRPr="00EA0DA1">
        <w:rPr>
          <w:vertAlign w:val="subscript"/>
          <w:lang w:val="en-US"/>
        </w:rPr>
        <w:instrText>computer</w:instrText>
      </w:r>
      <w:r w:rsidR="00930827" w:rsidRPr="00930827">
        <w:rPr>
          <w:vertAlign w:val="subscript"/>
          <w:lang w:val="en-US"/>
        </w:rPr>
        <w:instrText xml:space="preserve"> </w:instrText>
      </w:r>
      <w:r w:rsidR="00930827" w:rsidRPr="00EA0DA1">
        <w:rPr>
          <w:vertAlign w:val="subscript"/>
          <w:lang w:val="en-US"/>
        </w:rPr>
        <w:instrText>modeling</w:instrText>
      </w:r>
      <w:r w:rsidR="00930827" w:rsidRPr="00930827">
        <w:rPr>
          <w:vertAlign w:val="subscript"/>
          <w:lang w:val="en-US"/>
        </w:rPr>
        <w:instrText xml:space="preserve">. </w:instrText>
      </w:r>
      <w:r w:rsidR="00930827" w:rsidRPr="00EA0DA1">
        <w:rPr>
          <w:vertAlign w:val="subscript"/>
          <w:lang w:val="en-US"/>
        </w:rPr>
        <w:instrText>Two</w:instrText>
      </w:r>
      <w:r w:rsidR="00930827" w:rsidRPr="00930827">
        <w:rPr>
          <w:vertAlign w:val="subscript"/>
          <w:lang w:val="en-US"/>
        </w:rPr>
        <w:instrText xml:space="preserve"> </w:instrText>
      </w:r>
      <w:r w:rsidR="00930827" w:rsidRPr="00EA0DA1">
        <w:rPr>
          <w:vertAlign w:val="subscript"/>
          <w:lang w:val="en-US"/>
        </w:rPr>
        <w:instrText>types</w:instrText>
      </w:r>
      <w:r w:rsidR="00930827" w:rsidRPr="00930827">
        <w:rPr>
          <w:vertAlign w:val="subscript"/>
          <w:lang w:val="en-US"/>
        </w:rPr>
        <w:instrText xml:space="preserve"> </w:instrText>
      </w:r>
      <w:r w:rsidR="00930827" w:rsidRPr="00EA0DA1">
        <w:rPr>
          <w:vertAlign w:val="subscript"/>
          <w:lang w:val="en-US"/>
        </w:rPr>
        <w:instrText>of</w:instrText>
      </w:r>
      <w:r w:rsidR="00930827" w:rsidRPr="00930827">
        <w:rPr>
          <w:vertAlign w:val="subscript"/>
          <w:lang w:val="en-US"/>
        </w:rPr>
        <w:instrText xml:space="preserve"> </w:instrText>
      </w:r>
      <w:r w:rsidR="00930827" w:rsidRPr="00EA0DA1">
        <w:rPr>
          <w:vertAlign w:val="subscript"/>
          <w:lang w:val="en-US"/>
        </w:rPr>
        <w:instrText>structures</w:instrText>
      </w:r>
      <w:r w:rsidR="00930827" w:rsidRPr="00930827">
        <w:rPr>
          <w:vertAlign w:val="subscript"/>
          <w:lang w:val="en-US"/>
        </w:rPr>
        <w:instrText xml:space="preserve"> </w:instrText>
      </w:r>
      <w:r w:rsidR="00930827" w:rsidRPr="00EA0DA1">
        <w:rPr>
          <w:vertAlign w:val="subscript"/>
          <w:lang w:val="en-US"/>
        </w:rPr>
        <w:instrText>with</w:instrText>
      </w:r>
      <w:r w:rsidR="00930827" w:rsidRPr="00930827">
        <w:rPr>
          <w:vertAlign w:val="subscript"/>
          <w:lang w:val="en-US"/>
        </w:rPr>
        <w:instrText xml:space="preserve"> </w:instrText>
      </w:r>
      <w:r w:rsidR="00930827" w:rsidRPr="00EA0DA1">
        <w:rPr>
          <w:vertAlign w:val="subscript"/>
          <w:lang w:val="en-US"/>
        </w:rPr>
        <w:instrText>different</w:instrText>
      </w:r>
      <w:r w:rsidR="00930827" w:rsidRPr="00930827">
        <w:rPr>
          <w:vertAlign w:val="subscript"/>
          <w:lang w:val="en-US"/>
        </w:rPr>
        <w:instrText xml:space="preserve"> </w:instrText>
      </w:r>
      <w:r w:rsidR="00930827" w:rsidRPr="00EA0DA1">
        <w:rPr>
          <w:vertAlign w:val="subscript"/>
          <w:lang w:val="en-US"/>
        </w:rPr>
        <w:instrText>interfaces</w:instrText>
      </w:r>
      <w:r w:rsidR="00930827" w:rsidRPr="00930827">
        <w:rPr>
          <w:vertAlign w:val="subscript"/>
          <w:lang w:val="en-US"/>
        </w:rPr>
        <w:instrText xml:space="preserve"> </w:instrText>
      </w:r>
      <w:r w:rsidR="00930827" w:rsidRPr="00EA0DA1">
        <w:rPr>
          <w:vertAlign w:val="subscript"/>
          <w:lang w:val="en-US"/>
        </w:rPr>
        <w:instrText>between</w:instrText>
      </w:r>
      <w:r w:rsidR="00930827" w:rsidRPr="00930827">
        <w:rPr>
          <w:vertAlign w:val="subscript"/>
          <w:lang w:val="en-US"/>
        </w:rPr>
        <w:instrText xml:space="preserve"> </w:instrText>
      </w:r>
      <w:r w:rsidR="00930827" w:rsidRPr="00EA0DA1">
        <w:rPr>
          <w:vertAlign w:val="subscript"/>
          <w:lang w:val="en-US"/>
        </w:rPr>
        <w:instrText>crystalline</w:instrText>
      </w:r>
      <w:r w:rsidR="00930827" w:rsidRPr="00930827">
        <w:rPr>
          <w:vertAlign w:val="subscript"/>
          <w:lang w:val="en-US"/>
        </w:rPr>
        <w:instrText xml:space="preserve"> </w:instrText>
      </w:r>
      <w:r w:rsidR="00930827" w:rsidRPr="00EA0DA1">
        <w:rPr>
          <w:vertAlign w:val="subscript"/>
          <w:lang w:val="en-US"/>
        </w:rPr>
        <w:instrText>silicon</w:instrText>
      </w:r>
      <w:r w:rsidR="00930827" w:rsidRPr="00930827">
        <w:rPr>
          <w:vertAlign w:val="subscript"/>
          <w:lang w:val="en-US"/>
        </w:rPr>
        <w:instrText xml:space="preserve"> </w:instrText>
      </w:r>
      <w:r w:rsidR="00930827" w:rsidRPr="00EA0DA1">
        <w:rPr>
          <w:vertAlign w:val="subscript"/>
          <w:lang w:val="en-US"/>
        </w:rPr>
        <w:instrText>and</w:instrText>
      </w:r>
      <w:r w:rsidR="00930827" w:rsidRPr="00930827">
        <w:rPr>
          <w:vertAlign w:val="subscript"/>
          <w:lang w:val="en-US"/>
        </w:rPr>
        <w:instrText xml:space="preserve"> </w:instrText>
      </w:r>
      <w:r w:rsidR="00930827" w:rsidRPr="00EA0DA1">
        <w:rPr>
          <w:vertAlign w:val="subscript"/>
          <w:lang w:val="en-US"/>
        </w:rPr>
        <w:instrText>SiO</w:instrText>
      </w:r>
      <w:r w:rsidR="00930827" w:rsidRPr="00930827">
        <w:rPr>
          <w:vertAlign w:val="subscript"/>
          <w:lang w:val="en-US"/>
        </w:rPr>
        <w:instrText xml:space="preserve">2 </w:instrText>
      </w:r>
      <w:r w:rsidR="00930827" w:rsidRPr="00EA0DA1">
        <w:rPr>
          <w:vertAlign w:val="subscript"/>
          <w:lang w:val="en-US"/>
        </w:rPr>
        <w:instrText>cristobalite</w:instrText>
      </w:r>
      <w:r w:rsidR="00930827" w:rsidRPr="00930827">
        <w:rPr>
          <w:vertAlign w:val="subscript"/>
          <w:lang w:val="en-US"/>
        </w:rPr>
        <w:instrText xml:space="preserve"> </w:instrText>
      </w:r>
      <w:r w:rsidR="00930827" w:rsidRPr="00EA0DA1">
        <w:rPr>
          <w:vertAlign w:val="subscript"/>
          <w:lang w:val="en-US"/>
        </w:rPr>
        <w:instrText>were</w:instrText>
      </w:r>
      <w:r w:rsidR="00930827" w:rsidRPr="00930827">
        <w:rPr>
          <w:vertAlign w:val="subscript"/>
          <w:lang w:val="en-US"/>
        </w:rPr>
        <w:instrText xml:space="preserve"> </w:instrText>
      </w:r>
      <w:r w:rsidR="00930827" w:rsidRPr="00EA0DA1">
        <w:rPr>
          <w:vertAlign w:val="subscript"/>
          <w:lang w:val="en-US"/>
        </w:rPr>
        <w:instrText>studied</w:instrText>
      </w:r>
      <w:r w:rsidR="00930827" w:rsidRPr="00930827">
        <w:rPr>
          <w:vertAlign w:val="subscript"/>
          <w:lang w:val="en-US"/>
        </w:rPr>
        <w:instrText xml:space="preserve">. </w:instrText>
      </w:r>
      <w:r w:rsidR="00930827" w:rsidRPr="00EA0DA1">
        <w:rPr>
          <w:vertAlign w:val="subscript"/>
          <w:lang w:val="en-US"/>
        </w:rPr>
        <w:instrText>A</w:instrText>
      </w:r>
      <w:r w:rsidR="00930827" w:rsidRPr="00930827">
        <w:rPr>
          <w:vertAlign w:val="subscript"/>
          <w:lang w:val="en-US"/>
        </w:rPr>
        <w:instrText xml:space="preserve"> </w:instrText>
      </w:r>
      <w:r w:rsidR="00930827" w:rsidRPr="00EA0DA1">
        <w:rPr>
          <w:vertAlign w:val="subscript"/>
          <w:lang w:val="en-US"/>
        </w:rPr>
        <w:instrText>relationship</w:instrText>
      </w:r>
      <w:r w:rsidR="00930827" w:rsidRPr="00930827">
        <w:rPr>
          <w:vertAlign w:val="subscript"/>
          <w:lang w:val="en-US"/>
        </w:rPr>
        <w:instrText xml:space="preserve"> </w:instrText>
      </w:r>
      <w:r w:rsidR="00930827" w:rsidRPr="00EA0DA1">
        <w:rPr>
          <w:vertAlign w:val="subscript"/>
          <w:lang w:val="en-US"/>
        </w:rPr>
        <w:instrText>between</w:instrText>
      </w:r>
      <w:r w:rsidR="00930827" w:rsidRPr="00930827">
        <w:rPr>
          <w:vertAlign w:val="subscript"/>
          <w:lang w:val="en-US"/>
        </w:rPr>
        <w:instrText xml:space="preserve"> </w:instrText>
      </w:r>
      <w:r w:rsidR="00930827" w:rsidRPr="00EA0DA1">
        <w:rPr>
          <w:vertAlign w:val="subscript"/>
          <w:lang w:val="en-US"/>
        </w:rPr>
        <w:instrText>the</w:instrText>
      </w:r>
      <w:r w:rsidR="00930827" w:rsidRPr="00930827">
        <w:rPr>
          <w:vertAlign w:val="subscript"/>
          <w:lang w:val="en-US"/>
        </w:rPr>
        <w:instrText xml:space="preserve"> </w:instrText>
      </w:r>
      <w:r w:rsidR="00930827" w:rsidRPr="00EA0DA1">
        <w:rPr>
          <w:vertAlign w:val="subscript"/>
          <w:lang w:val="en-US"/>
        </w:rPr>
        <w:instrText>phonon</w:instrText>
      </w:r>
      <w:r w:rsidR="00930827" w:rsidRPr="00930827">
        <w:rPr>
          <w:vertAlign w:val="subscript"/>
          <w:lang w:val="en-US"/>
        </w:rPr>
        <w:instrText xml:space="preserve"> </w:instrText>
      </w:r>
      <w:r w:rsidR="00930827" w:rsidRPr="00EA0DA1">
        <w:rPr>
          <w:vertAlign w:val="subscript"/>
          <w:lang w:val="en-US"/>
        </w:rPr>
        <w:instrText>states</w:instrText>
      </w:r>
      <w:r w:rsidR="00930827" w:rsidRPr="00930827">
        <w:rPr>
          <w:vertAlign w:val="subscript"/>
          <w:lang w:val="en-US"/>
        </w:rPr>
        <w:instrText xml:space="preserve"> </w:instrText>
      </w:r>
      <w:r w:rsidR="00930827" w:rsidRPr="00EA0DA1">
        <w:rPr>
          <w:vertAlign w:val="subscript"/>
          <w:lang w:val="en-US"/>
        </w:rPr>
        <w:instrText>of</w:instrText>
      </w:r>
      <w:r w:rsidR="00930827" w:rsidRPr="00930827">
        <w:rPr>
          <w:vertAlign w:val="subscript"/>
          <w:lang w:val="en-US"/>
        </w:rPr>
        <w:instrText xml:space="preserve"> </w:instrText>
      </w:r>
      <w:r w:rsidR="00930827" w:rsidRPr="00EA0DA1">
        <w:rPr>
          <w:vertAlign w:val="subscript"/>
          <w:lang w:val="en-US"/>
        </w:rPr>
        <w:instrText>heterosystems</w:instrText>
      </w:r>
      <w:r w:rsidR="00930827" w:rsidRPr="00930827">
        <w:rPr>
          <w:vertAlign w:val="subscript"/>
          <w:lang w:val="en-US"/>
        </w:rPr>
        <w:instrText xml:space="preserve"> </w:instrText>
      </w:r>
      <w:r w:rsidR="00930827" w:rsidRPr="00EA0DA1">
        <w:rPr>
          <w:vertAlign w:val="subscript"/>
          <w:lang w:val="en-US"/>
        </w:rPr>
        <w:instrText>and</w:instrText>
      </w:r>
      <w:r w:rsidR="00930827" w:rsidRPr="00930827">
        <w:rPr>
          <w:vertAlign w:val="subscript"/>
          <w:lang w:val="en-US"/>
        </w:rPr>
        <w:instrText xml:space="preserve"> </w:instrText>
      </w:r>
      <w:r w:rsidR="00930827" w:rsidRPr="00EA0DA1">
        <w:rPr>
          <w:vertAlign w:val="subscript"/>
          <w:lang w:val="en-US"/>
        </w:rPr>
        <w:instrText>the</w:instrText>
      </w:r>
      <w:r w:rsidR="00930827" w:rsidRPr="00930827">
        <w:rPr>
          <w:vertAlign w:val="subscript"/>
          <w:lang w:val="en-US"/>
        </w:rPr>
        <w:instrText xml:space="preserve"> </w:instrText>
      </w:r>
      <w:r w:rsidR="00930827" w:rsidRPr="00EA0DA1">
        <w:rPr>
          <w:vertAlign w:val="subscript"/>
          <w:lang w:val="en-US"/>
        </w:rPr>
        <w:instrText>phonon</w:instrText>
      </w:r>
      <w:r w:rsidR="00930827" w:rsidRPr="00930827">
        <w:rPr>
          <w:vertAlign w:val="subscript"/>
          <w:lang w:val="en-US"/>
        </w:rPr>
        <w:instrText xml:space="preserve"> </w:instrText>
      </w:r>
      <w:r w:rsidR="00930827" w:rsidRPr="00EA0DA1">
        <w:rPr>
          <w:vertAlign w:val="subscript"/>
          <w:lang w:val="en-US"/>
        </w:rPr>
        <w:instrText>modes</w:instrText>
      </w:r>
      <w:r w:rsidR="00930827" w:rsidRPr="00930827">
        <w:rPr>
          <w:vertAlign w:val="subscript"/>
          <w:lang w:val="en-US"/>
        </w:rPr>
        <w:instrText xml:space="preserve"> </w:instrText>
      </w:r>
      <w:r w:rsidR="00930827" w:rsidRPr="00EA0DA1">
        <w:rPr>
          <w:vertAlign w:val="subscript"/>
          <w:lang w:val="en-US"/>
        </w:rPr>
        <w:instrText>of</w:instrText>
      </w:r>
      <w:r w:rsidR="00930827" w:rsidRPr="00930827">
        <w:rPr>
          <w:vertAlign w:val="subscript"/>
          <w:lang w:val="en-US"/>
        </w:rPr>
        <w:instrText xml:space="preserve"> </w:instrText>
      </w:r>
      <w:r w:rsidR="00930827" w:rsidRPr="00EA0DA1">
        <w:rPr>
          <w:vertAlign w:val="subscript"/>
          <w:lang w:val="en-US"/>
        </w:rPr>
        <w:instrText>the</w:instrText>
      </w:r>
      <w:r w:rsidR="00930827" w:rsidRPr="00930827">
        <w:rPr>
          <w:vertAlign w:val="subscript"/>
          <w:lang w:val="en-US"/>
        </w:rPr>
        <w:instrText xml:space="preserve"> </w:instrText>
      </w:r>
      <w:r w:rsidR="00930827" w:rsidRPr="00EA0DA1">
        <w:rPr>
          <w:vertAlign w:val="subscript"/>
          <w:lang w:val="en-US"/>
        </w:rPr>
        <w:instrText>initial</w:instrText>
      </w:r>
      <w:r w:rsidR="00930827" w:rsidRPr="00930827">
        <w:rPr>
          <w:vertAlign w:val="subscript"/>
          <w:lang w:val="en-US"/>
        </w:rPr>
        <w:instrText xml:space="preserve"> </w:instrText>
      </w:r>
      <w:r w:rsidR="00930827" w:rsidRPr="00EA0DA1">
        <w:rPr>
          <w:vertAlign w:val="subscript"/>
          <w:lang w:val="en-US"/>
        </w:rPr>
        <w:instrText>crystals</w:instrText>
      </w:r>
      <w:r w:rsidR="00930827" w:rsidRPr="00930827">
        <w:rPr>
          <w:vertAlign w:val="subscript"/>
          <w:lang w:val="en-US"/>
        </w:rPr>
        <w:instrText xml:space="preserve"> </w:instrText>
      </w:r>
      <w:r w:rsidR="00930827" w:rsidRPr="00EA0DA1">
        <w:rPr>
          <w:vertAlign w:val="subscript"/>
          <w:lang w:val="en-US"/>
        </w:rPr>
        <w:instrText>was</w:instrText>
      </w:r>
      <w:r w:rsidR="00930827" w:rsidRPr="00930827">
        <w:rPr>
          <w:vertAlign w:val="subscript"/>
          <w:lang w:val="en-US"/>
        </w:rPr>
        <w:instrText xml:space="preserve"> </w:instrText>
      </w:r>
      <w:r w:rsidR="00930827" w:rsidRPr="00EA0DA1">
        <w:rPr>
          <w:vertAlign w:val="subscript"/>
          <w:lang w:val="en-US"/>
        </w:rPr>
        <w:instrText>established</w:instrText>
      </w:r>
      <w:r w:rsidR="00930827" w:rsidRPr="00930827">
        <w:rPr>
          <w:vertAlign w:val="subscript"/>
          <w:lang w:val="en-US"/>
        </w:rPr>
        <w:instrText xml:space="preserve">. </w:instrText>
      </w:r>
      <w:r w:rsidR="00930827" w:rsidRPr="00EA0DA1">
        <w:rPr>
          <w:vertAlign w:val="subscript"/>
          <w:lang w:val="en-US"/>
        </w:rPr>
        <w:instrText>Estimates</w:instrText>
      </w:r>
      <w:r w:rsidR="00930827" w:rsidRPr="00930827">
        <w:rPr>
          <w:vertAlign w:val="subscript"/>
          <w:lang w:val="en-US"/>
        </w:rPr>
        <w:instrText xml:space="preserve"> </w:instrText>
      </w:r>
      <w:r w:rsidR="00930827" w:rsidRPr="00EA0DA1">
        <w:rPr>
          <w:vertAlign w:val="subscript"/>
          <w:lang w:val="en-US"/>
        </w:rPr>
        <w:instrText>of</w:instrText>
      </w:r>
      <w:r w:rsidR="00930827" w:rsidRPr="00930827">
        <w:rPr>
          <w:vertAlign w:val="subscript"/>
          <w:lang w:val="en-US"/>
        </w:rPr>
        <w:instrText xml:space="preserve"> </w:instrText>
      </w:r>
      <w:r w:rsidR="00930827" w:rsidRPr="00EA0DA1">
        <w:rPr>
          <w:vertAlign w:val="subscript"/>
          <w:lang w:val="en-US"/>
        </w:rPr>
        <w:instrText>the</w:instrText>
      </w:r>
      <w:r w:rsidR="00930827" w:rsidRPr="00930827">
        <w:rPr>
          <w:vertAlign w:val="subscript"/>
          <w:lang w:val="en-US"/>
        </w:rPr>
        <w:instrText xml:space="preserve"> </w:instrText>
      </w:r>
      <w:r w:rsidR="00930827" w:rsidRPr="00EA0DA1">
        <w:rPr>
          <w:vertAlign w:val="subscript"/>
          <w:lang w:val="en-US"/>
        </w:rPr>
        <w:instrText>parameters</w:instrText>
      </w:r>
      <w:r w:rsidR="00930827" w:rsidRPr="00930827">
        <w:rPr>
          <w:vertAlign w:val="subscript"/>
          <w:lang w:val="en-US"/>
        </w:rPr>
        <w:instrText xml:space="preserve"> </w:instrText>
      </w:r>
      <w:r w:rsidR="00930827" w:rsidRPr="00EA0DA1">
        <w:rPr>
          <w:vertAlign w:val="subscript"/>
          <w:lang w:val="en-US"/>
        </w:rPr>
        <w:instrText>of</w:instrText>
      </w:r>
      <w:r w:rsidR="00930827" w:rsidRPr="00930827">
        <w:rPr>
          <w:vertAlign w:val="subscript"/>
          <w:lang w:val="en-US"/>
        </w:rPr>
        <w:instrText xml:space="preserve"> </w:instrText>
      </w:r>
      <w:r w:rsidR="00930827" w:rsidRPr="00EA0DA1">
        <w:rPr>
          <w:vertAlign w:val="subscript"/>
          <w:lang w:val="en-US"/>
        </w:rPr>
        <w:instrText>deformation</w:instrText>
      </w:r>
      <w:r w:rsidR="00930827" w:rsidRPr="00930827">
        <w:rPr>
          <w:vertAlign w:val="subscript"/>
          <w:lang w:val="en-US"/>
        </w:rPr>
        <w:instrText xml:space="preserve"> </w:instrText>
      </w:r>
      <w:r w:rsidR="00930827" w:rsidRPr="00EA0DA1">
        <w:rPr>
          <w:vertAlign w:val="subscript"/>
          <w:lang w:val="en-US"/>
        </w:rPr>
        <w:instrText>potentials</w:instrText>
      </w:r>
      <w:r w:rsidR="00930827" w:rsidRPr="00930827">
        <w:rPr>
          <w:vertAlign w:val="subscript"/>
          <w:lang w:val="en-US"/>
        </w:rPr>
        <w:instrText xml:space="preserve"> </w:instrText>
      </w:r>
      <w:r w:rsidR="00930827" w:rsidRPr="00EA0DA1">
        <w:rPr>
          <w:vertAlign w:val="subscript"/>
          <w:lang w:val="en-US"/>
        </w:rPr>
        <w:instrText>are</w:instrText>
      </w:r>
      <w:r w:rsidR="00930827" w:rsidRPr="00930827">
        <w:rPr>
          <w:vertAlign w:val="subscript"/>
          <w:lang w:val="en-US"/>
        </w:rPr>
        <w:instrText xml:space="preserve"> </w:instrText>
      </w:r>
      <w:r w:rsidR="00930827" w:rsidRPr="00EA0DA1">
        <w:rPr>
          <w:vertAlign w:val="subscript"/>
          <w:lang w:val="en-US"/>
        </w:rPr>
        <w:instrText>obtained</w:instrText>
      </w:r>
      <w:r w:rsidR="00930827" w:rsidRPr="00930827">
        <w:rPr>
          <w:vertAlign w:val="subscript"/>
          <w:lang w:val="en-US"/>
        </w:rPr>
        <w:instrText xml:space="preserve">, </w:instrText>
      </w:r>
      <w:r w:rsidR="00930827" w:rsidRPr="00EA0DA1">
        <w:rPr>
          <w:vertAlign w:val="subscript"/>
          <w:lang w:val="en-US"/>
        </w:rPr>
        <w:instrText>with</w:instrText>
      </w:r>
      <w:r w:rsidR="00930827" w:rsidRPr="00930827">
        <w:rPr>
          <w:vertAlign w:val="subscript"/>
          <w:lang w:val="en-US"/>
        </w:rPr>
        <w:instrText xml:space="preserve"> </w:instrText>
      </w:r>
      <w:r w:rsidR="00930827" w:rsidRPr="00EA0DA1">
        <w:rPr>
          <w:vertAlign w:val="subscript"/>
          <w:lang w:val="en-US"/>
        </w:rPr>
        <w:instrText>the</w:instrText>
      </w:r>
      <w:r w:rsidR="00930827" w:rsidRPr="00930827">
        <w:rPr>
          <w:vertAlign w:val="subscript"/>
          <w:lang w:val="en-US"/>
        </w:rPr>
        <w:instrText xml:space="preserve"> </w:instrText>
      </w:r>
      <w:r w:rsidR="00930827" w:rsidRPr="00EA0DA1">
        <w:rPr>
          <w:vertAlign w:val="subscript"/>
          <w:lang w:val="en-US"/>
        </w:rPr>
        <w:instrText>help</w:instrText>
      </w:r>
      <w:r w:rsidR="00930827" w:rsidRPr="00930827">
        <w:rPr>
          <w:vertAlign w:val="subscript"/>
          <w:lang w:val="en-US"/>
        </w:rPr>
        <w:instrText xml:space="preserve"> </w:instrText>
      </w:r>
      <w:r w:rsidR="00930827" w:rsidRPr="00EA0DA1">
        <w:rPr>
          <w:vertAlign w:val="subscript"/>
          <w:lang w:val="en-US"/>
        </w:rPr>
        <w:instrText>of</w:instrText>
      </w:r>
      <w:r w:rsidR="00930827" w:rsidRPr="00930827">
        <w:rPr>
          <w:vertAlign w:val="subscript"/>
          <w:lang w:val="en-US"/>
        </w:rPr>
        <w:instrText xml:space="preserve"> </w:instrText>
      </w:r>
      <w:r w:rsidR="00930827" w:rsidRPr="00EA0DA1">
        <w:rPr>
          <w:vertAlign w:val="subscript"/>
          <w:lang w:val="en-US"/>
        </w:rPr>
        <w:instrText>which</w:instrText>
      </w:r>
      <w:r w:rsidR="00930827" w:rsidRPr="00930827">
        <w:rPr>
          <w:vertAlign w:val="subscript"/>
          <w:lang w:val="en-US"/>
        </w:rPr>
        <w:instrText xml:space="preserve"> </w:instrText>
      </w:r>
      <w:r w:rsidR="00930827" w:rsidRPr="00EA0DA1">
        <w:rPr>
          <w:vertAlign w:val="subscript"/>
          <w:lang w:val="en-US"/>
        </w:rPr>
        <w:instrText>the</w:instrText>
      </w:r>
      <w:r w:rsidR="00930827" w:rsidRPr="00930827">
        <w:rPr>
          <w:vertAlign w:val="subscript"/>
          <w:lang w:val="en-US"/>
        </w:rPr>
        <w:instrText xml:space="preserve"> </w:instrText>
      </w:r>
      <w:r w:rsidR="00930827" w:rsidRPr="00EA0DA1">
        <w:rPr>
          <w:vertAlign w:val="subscript"/>
          <w:lang w:val="en-US"/>
        </w:rPr>
        <w:instrText>shifts</w:instrText>
      </w:r>
      <w:r w:rsidR="00930827" w:rsidRPr="00930827">
        <w:rPr>
          <w:vertAlign w:val="subscript"/>
          <w:lang w:val="en-US"/>
        </w:rPr>
        <w:instrText xml:space="preserve"> </w:instrText>
      </w:r>
      <w:r w:rsidR="00930827" w:rsidRPr="00EA0DA1">
        <w:rPr>
          <w:vertAlign w:val="subscript"/>
          <w:lang w:val="en-US"/>
        </w:rPr>
        <w:instrText>of</w:instrText>
      </w:r>
      <w:r w:rsidR="00930827" w:rsidRPr="00930827">
        <w:rPr>
          <w:vertAlign w:val="subscript"/>
          <w:lang w:val="en-US"/>
        </w:rPr>
        <w:instrText xml:space="preserve"> </w:instrText>
      </w:r>
      <w:r w:rsidR="00930827" w:rsidRPr="00EA0DA1">
        <w:rPr>
          <w:vertAlign w:val="subscript"/>
          <w:lang w:val="en-US"/>
        </w:rPr>
        <w:instrText>phonon</w:instrText>
      </w:r>
      <w:r w:rsidR="00930827" w:rsidRPr="00930827">
        <w:rPr>
          <w:vertAlign w:val="subscript"/>
          <w:lang w:val="en-US"/>
        </w:rPr>
        <w:instrText xml:space="preserve"> </w:instrText>
      </w:r>
      <w:r w:rsidR="00930827" w:rsidRPr="00EA0DA1">
        <w:rPr>
          <w:vertAlign w:val="subscript"/>
          <w:lang w:val="en-US"/>
        </w:rPr>
        <w:instrText>frequencies</w:instrText>
      </w:r>
      <w:r w:rsidR="00930827" w:rsidRPr="00930827">
        <w:rPr>
          <w:vertAlign w:val="subscript"/>
          <w:lang w:val="en-US"/>
        </w:rPr>
        <w:instrText xml:space="preserve"> </w:instrText>
      </w:r>
      <w:r w:rsidR="00930827" w:rsidRPr="00EA0DA1">
        <w:rPr>
          <w:vertAlign w:val="subscript"/>
          <w:lang w:val="en-US"/>
        </w:rPr>
        <w:instrText>caused</w:instrText>
      </w:r>
      <w:r w:rsidR="00930827" w:rsidRPr="00930827">
        <w:rPr>
          <w:vertAlign w:val="subscript"/>
          <w:lang w:val="en-US"/>
        </w:rPr>
        <w:instrText xml:space="preserve"> </w:instrText>
      </w:r>
      <w:r w:rsidR="00930827" w:rsidRPr="00EA0DA1">
        <w:rPr>
          <w:vertAlign w:val="subscript"/>
          <w:lang w:val="en-US"/>
        </w:rPr>
        <w:instrText>by</w:instrText>
      </w:r>
      <w:r w:rsidR="00930827" w:rsidRPr="00930827">
        <w:rPr>
          <w:vertAlign w:val="subscript"/>
          <w:lang w:val="en-US"/>
        </w:rPr>
        <w:instrText xml:space="preserve"> </w:instrText>
      </w:r>
      <w:r w:rsidR="00930827" w:rsidRPr="00EA0DA1">
        <w:rPr>
          <w:vertAlign w:val="subscript"/>
          <w:lang w:val="en-US"/>
        </w:rPr>
        <w:instrText>elastic</w:instrText>
      </w:r>
      <w:r w:rsidR="00930827" w:rsidRPr="00930827">
        <w:rPr>
          <w:vertAlign w:val="subscript"/>
          <w:lang w:val="en-US"/>
        </w:rPr>
        <w:instrText xml:space="preserve"> </w:instrText>
      </w:r>
      <w:r w:rsidR="00930827" w:rsidRPr="00EA0DA1">
        <w:rPr>
          <w:vertAlign w:val="subscript"/>
          <w:lang w:val="en-US"/>
        </w:rPr>
        <w:instrText>strains</w:instrText>
      </w:r>
      <w:r w:rsidR="00930827" w:rsidRPr="00930827">
        <w:rPr>
          <w:vertAlign w:val="subscript"/>
          <w:lang w:val="en-US"/>
        </w:rPr>
        <w:instrText xml:space="preserve"> </w:instrText>
      </w:r>
      <w:r w:rsidR="00930827" w:rsidRPr="00EA0DA1">
        <w:rPr>
          <w:vertAlign w:val="subscript"/>
          <w:lang w:val="en-US"/>
        </w:rPr>
        <w:instrText>in</w:instrText>
      </w:r>
      <w:r w:rsidR="00930827" w:rsidRPr="00930827">
        <w:rPr>
          <w:vertAlign w:val="subscript"/>
          <w:lang w:val="en-US"/>
        </w:rPr>
        <w:instrText xml:space="preserve"> </w:instrText>
      </w:r>
      <w:r w:rsidR="00930827" w:rsidRPr="00EA0DA1">
        <w:rPr>
          <w:vertAlign w:val="subscript"/>
          <w:lang w:val="en-US"/>
        </w:rPr>
        <w:instrText>the</w:instrText>
      </w:r>
      <w:r w:rsidR="00930827" w:rsidRPr="00930827">
        <w:rPr>
          <w:vertAlign w:val="subscript"/>
          <w:lang w:val="en-US"/>
        </w:rPr>
        <w:instrText xml:space="preserve"> </w:instrText>
      </w:r>
      <w:r w:rsidR="00930827" w:rsidRPr="00EA0DA1">
        <w:rPr>
          <w:vertAlign w:val="subscript"/>
          <w:lang w:val="en-US"/>
        </w:rPr>
        <w:instrText>materials</w:instrText>
      </w:r>
      <w:r w:rsidR="00930827" w:rsidRPr="00930827">
        <w:rPr>
          <w:vertAlign w:val="subscript"/>
          <w:lang w:val="en-US"/>
        </w:rPr>
        <w:instrText xml:space="preserve"> </w:instrText>
      </w:r>
      <w:r w:rsidR="00930827" w:rsidRPr="00EA0DA1">
        <w:rPr>
          <w:vertAlign w:val="subscript"/>
          <w:lang w:val="en-US"/>
        </w:rPr>
        <w:instrText>of</w:instrText>
      </w:r>
      <w:r w:rsidR="00930827" w:rsidRPr="00930827">
        <w:rPr>
          <w:vertAlign w:val="subscript"/>
          <w:lang w:val="en-US"/>
        </w:rPr>
        <w:instrText xml:space="preserve"> </w:instrText>
      </w:r>
      <w:r w:rsidR="00930827" w:rsidRPr="00EA0DA1">
        <w:rPr>
          <w:vertAlign w:val="subscript"/>
          <w:lang w:val="en-US"/>
        </w:rPr>
        <w:instrText>the</w:instrText>
      </w:r>
      <w:r w:rsidR="00930827" w:rsidRPr="00930827">
        <w:rPr>
          <w:vertAlign w:val="subscript"/>
          <w:lang w:val="en-US"/>
        </w:rPr>
        <w:instrText xml:space="preserve"> </w:instrText>
      </w:r>
      <w:r w:rsidR="00930827" w:rsidRPr="00EA0DA1">
        <w:rPr>
          <w:vertAlign w:val="subscript"/>
          <w:lang w:val="en-US"/>
        </w:rPr>
        <w:instrText>SL</w:instrText>
      </w:r>
      <w:r w:rsidR="00930827" w:rsidRPr="00930827">
        <w:rPr>
          <w:vertAlign w:val="subscript"/>
          <w:lang w:val="en-US"/>
        </w:rPr>
        <w:instrText xml:space="preserve"> </w:instrText>
      </w:r>
      <w:r w:rsidR="00930827" w:rsidRPr="00EA0DA1">
        <w:rPr>
          <w:vertAlign w:val="subscript"/>
          <w:lang w:val="en-US"/>
        </w:rPr>
        <w:instrText>layers</w:instrText>
      </w:r>
      <w:r w:rsidR="00930827" w:rsidRPr="00930827">
        <w:rPr>
          <w:vertAlign w:val="subscript"/>
          <w:lang w:val="en-US"/>
        </w:rPr>
        <w:instrText xml:space="preserve"> </w:instrText>
      </w:r>
      <w:r w:rsidR="00930827" w:rsidRPr="00EA0DA1">
        <w:rPr>
          <w:vertAlign w:val="subscript"/>
          <w:lang w:val="en-US"/>
        </w:rPr>
        <w:instrText>are</w:instrText>
      </w:r>
      <w:r w:rsidR="00930827" w:rsidRPr="00930827">
        <w:rPr>
          <w:vertAlign w:val="subscript"/>
          <w:lang w:val="en-US"/>
        </w:rPr>
        <w:instrText xml:space="preserve"> </w:instrText>
      </w:r>
      <w:r w:rsidR="00930827" w:rsidRPr="00EA0DA1">
        <w:rPr>
          <w:vertAlign w:val="subscript"/>
          <w:lang w:val="en-US"/>
        </w:rPr>
        <w:instrText>interpreted</w:instrText>
      </w:r>
      <w:r w:rsidR="00930827" w:rsidRPr="00930827">
        <w:rPr>
          <w:vertAlign w:val="subscript"/>
          <w:lang w:val="en-US"/>
        </w:rPr>
        <w:instrText xml:space="preserve">. </w:instrText>
      </w:r>
      <w:r w:rsidR="00930827" w:rsidRPr="00EA0DA1">
        <w:rPr>
          <w:vertAlign w:val="subscript"/>
          <w:lang w:val="en-US"/>
        </w:rPr>
        <w:instrText>The</w:instrText>
      </w:r>
      <w:r w:rsidR="00930827" w:rsidRPr="00930827">
        <w:rPr>
          <w:vertAlign w:val="subscript"/>
          <w:lang w:val="en-US"/>
        </w:rPr>
        <w:instrText xml:space="preserve"> </w:instrText>
      </w:r>
      <w:r w:rsidR="00930827" w:rsidRPr="00EA0DA1">
        <w:rPr>
          <w:vertAlign w:val="subscript"/>
          <w:lang w:val="en-US"/>
        </w:rPr>
        <w:instrText>dependence</w:instrText>
      </w:r>
      <w:r w:rsidR="00930827" w:rsidRPr="00930827">
        <w:rPr>
          <w:vertAlign w:val="subscript"/>
          <w:lang w:val="en-US"/>
        </w:rPr>
        <w:instrText xml:space="preserve"> </w:instrText>
      </w:r>
      <w:r w:rsidR="00930827" w:rsidRPr="00EA0DA1">
        <w:rPr>
          <w:vertAlign w:val="subscript"/>
          <w:lang w:val="en-US"/>
        </w:rPr>
        <w:instrText>of</w:instrText>
      </w:r>
      <w:r w:rsidR="00930827" w:rsidRPr="00930827">
        <w:rPr>
          <w:vertAlign w:val="subscript"/>
          <w:lang w:val="en-US"/>
        </w:rPr>
        <w:instrText xml:space="preserve"> </w:instrText>
      </w:r>
      <w:r w:rsidR="00930827" w:rsidRPr="00EA0DA1">
        <w:rPr>
          <w:vertAlign w:val="subscript"/>
          <w:lang w:val="en-US"/>
        </w:rPr>
        <w:instrText>intense</w:instrText>
      </w:r>
      <w:r w:rsidR="00930827" w:rsidRPr="00930827">
        <w:rPr>
          <w:vertAlign w:val="subscript"/>
          <w:lang w:val="en-US"/>
        </w:rPr>
        <w:instrText xml:space="preserve"> </w:instrText>
      </w:r>
      <w:r w:rsidR="00930827" w:rsidRPr="00EA0DA1">
        <w:rPr>
          <w:vertAlign w:val="subscript"/>
          <w:lang w:val="en-US"/>
        </w:rPr>
        <w:instrText>Raman</w:instrText>
      </w:r>
      <w:r w:rsidR="00930827" w:rsidRPr="00930827">
        <w:rPr>
          <w:vertAlign w:val="subscript"/>
          <w:lang w:val="en-US"/>
        </w:rPr>
        <w:instrText xml:space="preserve"> </w:instrText>
      </w:r>
      <w:r w:rsidR="00930827" w:rsidRPr="00EA0DA1">
        <w:rPr>
          <w:vertAlign w:val="subscript"/>
          <w:lang w:val="en-US"/>
        </w:rPr>
        <w:instrText>lines</w:instrText>
      </w:r>
      <w:r w:rsidR="00930827" w:rsidRPr="00930827">
        <w:rPr>
          <w:vertAlign w:val="subscript"/>
          <w:lang w:val="en-US"/>
        </w:rPr>
        <w:instrText xml:space="preserve"> </w:instrText>
      </w:r>
      <w:r w:rsidR="00930827" w:rsidRPr="00EA0DA1">
        <w:rPr>
          <w:vertAlign w:val="subscript"/>
          <w:lang w:val="en-US"/>
        </w:rPr>
        <w:instrText>on</w:instrText>
      </w:r>
      <w:r w:rsidR="00930827" w:rsidRPr="00930827">
        <w:rPr>
          <w:vertAlign w:val="subscript"/>
          <w:lang w:val="en-US"/>
        </w:rPr>
        <w:instrText xml:space="preserve"> </w:instrText>
      </w:r>
      <w:r w:rsidR="00930827" w:rsidRPr="00EA0DA1">
        <w:rPr>
          <w:vertAlign w:val="subscript"/>
          <w:lang w:val="en-US"/>
        </w:rPr>
        <w:instrText>the</w:instrText>
      </w:r>
      <w:r w:rsidR="00930827" w:rsidRPr="00930827">
        <w:rPr>
          <w:vertAlign w:val="subscript"/>
          <w:lang w:val="en-US"/>
        </w:rPr>
        <w:instrText xml:space="preserve"> </w:instrText>
      </w:r>
      <w:r w:rsidR="00930827" w:rsidRPr="00EA0DA1">
        <w:rPr>
          <w:vertAlign w:val="subscript"/>
          <w:lang w:val="en-US"/>
        </w:rPr>
        <w:instrText>SL</w:instrText>
      </w:r>
      <w:r w:rsidR="00930827" w:rsidRPr="00930827">
        <w:rPr>
          <w:vertAlign w:val="subscript"/>
          <w:lang w:val="en-US"/>
        </w:rPr>
        <w:instrText xml:space="preserve"> </w:instrText>
      </w:r>
      <w:r w:rsidR="00930827" w:rsidRPr="00EA0DA1">
        <w:rPr>
          <w:vertAlign w:val="subscript"/>
          <w:lang w:val="en-US"/>
        </w:rPr>
        <w:instrText>structure</w:instrText>
      </w:r>
      <w:r w:rsidR="00930827" w:rsidRPr="00930827">
        <w:rPr>
          <w:vertAlign w:val="subscript"/>
          <w:lang w:val="en-US"/>
        </w:rPr>
        <w:instrText xml:space="preserve"> </w:instrText>
      </w:r>
      <w:r w:rsidR="00930827" w:rsidRPr="00EA0DA1">
        <w:rPr>
          <w:vertAlign w:val="subscript"/>
          <w:lang w:val="en-US"/>
        </w:rPr>
        <w:instrText>has</w:instrText>
      </w:r>
      <w:r w:rsidR="00930827" w:rsidRPr="00930827">
        <w:rPr>
          <w:vertAlign w:val="subscript"/>
          <w:lang w:val="en-US"/>
        </w:rPr>
        <w:instrText xml:space="preserve"> </w:instrText>
      </w:r>
      <w:r w:rsidR="00930827" w:rsidRPr="00EA0DA1">
        <w:rPr>
          <w:vertAlign w:val="subscript"/>
          <w:lang w:val="en-US"/>
        </w:rPr>
        <w:instrText>been</w:instrText>
      </w:r>
      <w:r w:rsidR="00930827" w:rsidRPr="00930827">
        <w:rPr>
          <w:vertAlign w:val="subscript"/>
          <w:lang w:val="en-US"/>
        </w:rPr>
        <w:instrText xml:space="preserve"> </w:instrText>
      </w:r>
      <w:r w:rsidR="00930827" w:rsidRPr="00EA0DA1">
        <w:rPr>
          <w:vertAlign w:val="subscript"/>
          <w:lang w:val="en-US"/>
        </w:rPr>
        <w:instrText>studied</w:instrText>
      </w:r>
      <w:r w:rsidR="00930827" w:rsidRPr="00930827">
        <w:rPr>
          <w:vertAlign w:val="subscript"/>
          <w:lang w:val="en-US"/>
        </w:rPr>
        <w:instrText xml:space="preserve">. </w:instrText>
      </w:r>
      <w:r w:rsidR="00930827" w:rsidRPr="00EA0DA1">
        <w:rPr>
          <w:vertAlign w:val="subscript"/>
          <w:lang w:val="en-US"/>
        </w:rPr>
        <w:instrText>Several</w:instrText>
      </w:r>
      <w:r w:rsidR="00930827" w:rsidRPr="00930827">
        <w:rPr>
          <w:vertAlign w:val="subscript"/>
          <w:lang w:val="en-US"/>
        </w:rPr>
        <w:instrText xml:space="preserve"> </w:instrText>
      </w:r>
      <w:r w:rsidR="00930827" w:rsidRPr="00EA0DA1">
        <w:rPr>
          <w:vertAlign w:val="subscript"/>
          <w:lang w:val="en-US"/>
        </w:rPr>
        <w:instrText>ways</w:instrText>
      </w:r>
      <w:r w:rsidR="00930827" w:rsidRPr="00930827">
        <w:rPr>
          <w:vertAlign w:val="subscript"/>
          <w:lang w:val="en-US"/>
        </w:rPr>
        <w:instrText xml:space="preserve"> </w:instrText>
      </w:r>
      <w:r w:rsidR="00930827" w:rsidRPr="00EA0DA1">
        <w:rPr>
          <w:vertAlign w:val="subscript"/>
          <w:lang w:val="en-US"/>
        </w:rPr>
        <w:instrText>have</w:instrText>
      </w:r>
      <w:r w:rsidR="00930827" w:rsidRPr="00930827">
        <w:rPr>
          <w:vertAlign w:val="subscript"/>
          <w:lang w:val="en-US"/>
        </w:rPr>
        <w:instrText xml:space="preserve"> </w:instrText>
      </w:r>
      <w:r w:rsidR="00930827" w:rsidRPr="00EA0DA1">
        <w:rPr>
          <w:vertAlign w:val="subscript"/>
          <w:lang w:val="en-US"/>
        </w:rPr>
        <w:instrText>been</w:instrText>
      </w:r>
      <w:r w:rsidR="00930827" w:rsidRPr="00930827">
        <w:rPr>
          <w:vertAlign w:val="subscript"/>
          <w:lang w:val="en-US"/>
        </w:rPr>
        <w:instrText xml:space="preserve"> </w:instrText>
      </w:r>
      <w:r w:rsidR="00930827" w:rsidRPr="00EA0DA1">
        <w:rPr>
          <w:vertAlign w:val="subscript"/>
          <w:lang w:val="en-US"/>
        </w:rPr>
        <w:instrText>proposed</w:instrText>
      </w:r>
      <w:r w:rsidR="00930827" w:rsidRPr="00930827">
        <w:rPr>
          <w:vertAlign w:val="subscript"/>
          <w:lang w:val="en-US"/>
        </w:rPr>
        <w:instrText xml:space="preserve"> </w:instrText>
      </w:r>
      <w:r w:rsidR="00930827" w:rsidRPr="00EA0DA1">
        <w:rPr>
          <w:vertAlign w:val="subscript"/>
          <w:lang w:val="en-US"/>
        </w:rPr>
        <w:instrText>to</w:instrText>
      </w:r>
      <w:r w:rsidR="00930827" w:rsidRPr="00930827">
        <w:rPr>
          <w:vertAlign w:val="subscript"/>
          <w:lang w:val="en-US"/>
        </w:rPr>
        <w:instrText xml:space="preserve"> </w:instrText>
      </w:r>
      <w:r w:rsidR="00930827" w:rsidRPr="00EA0DA1">
        <w:rPr>
          <w:vertAlign w:val="subscript"/>
          <w:lang w:val="en-US"/>
        </w:rPr>
        <w:instrText>use</w:instrText>
      </w:r>
      <w:r w:rsidR="00930827" w:rsidRPr="00930827">
        <w:rPr>
          <w:vertAlign w:val="subscript"/>
          <w:lang w:val="en-US"/>
        </w:rPr>
        <w:instrText xml:space="preserve"> </w:instrText>
      </w:r>
      <w:r w:rsidR="00930827" w:rsidRPr="00EA0DA1">
        <w:rPr>
          <w:vertAlign w:val="subscript"/>
          <w:lang w:val="en-US"/>
        </w:rPr>
        <w:instrText>this</w:instrText>
      </w:r>
      <w:r w:rsidR="00930827" w:rsidRPr="00930827">
        <w:rPr>
          <w:vertAlign w:val="subscript"/>
          <w:lang w:val="en-US"/>
        </w:rPr>
        <w:instrText xml:space="preserve"> </w:instrText>
      </w:r>
      <w:r w:rsidR="00930827" w:rsidRPr="00EA0DA1">
        <w:rPr>
          <w:vertAlign w:val="subscript"/>
          <w:lang w:val="en-US"/>
        </w:rPr>
        <w:instrText>information</w:instrText>
      </w:r>
      <w:r w:rsidR="00930827" w:rsidRPr="00930827">
        <w:rPr>
          <w:vertAlign w:val="subscript"/>
          <w:lang w:val="en-US"/>
        </w:rPr>
        <w:instrText xml:space="preserve">, </w:instrText>
      </w:r>
      <w:r w:rsidR="00930827" w:rsidRPr="00EA0DA1">
        <w:rPr>
          <w:vertAlign w:val="subscript"/>
          <w:lang w:val="en-US"/>
        </w:rPr>
        <w:instrText>both</w:instrText>
      </w:r>
      <w:r w:rsidR="00930827" w:rsidRPr="00930827">
        <w:rPr>
          <w:vertAlign w:val="subscript"/>
          <w:lang w:val="en-US"/>
        </w:rPr>
        <w:instrText xml:space="preserve"> </w:instrText>
      </w:r>
      <w:r w:rsidR="00930827" w:rsidRPr="00EA0DA1">
        <w:rPr>
          <w:vertAlign w:val="subscript"/>
          <w:lang w:val="en-US"/>
        </w:rPr>
        <w:instrText>for</w:instrText>
      </w:r>
      <w:r w:rsidR="00930827" w:rsidRPr="00930827">
        <w:rPr>
          <w:vertAlign w:val="subscript"/>
          <w:lang w:val="en-US"/>
        </w:rPr>
        <w:instrText xml:space="preserve"> </w:instrText>
      </w:r>
      <w:r w:rsidR="00930827" w:rsidRPr="00EA0DA1">
        <w:rPr>
          <w:vertAlign w:val="subscript"/>
          <w:lang w:val="en-US"/>
        </w:rPr>
        <w:instrText>identifying</w:instrText>
      </w:r>
      <w:r w:rsidR="00930827" w:rsidRPr="00930827">
        <w:rPr>
          <w:vertAlign w:val="subscript"/>
          <w:lang w:val="en-US"/>
        </w:rPr>
        <w:instrText xml:space="preserve"> </w:instrText>
      </w:r>
      <w:r w:rsidR="00930827" w:rsidRPr="00EA0DA1">
        <w:rPr>
          <w:vertAlign w:val="subscript"/>
          <w:lang w:val="en-US"/>
        </w:rPr>
        <w:instrText>the</w:instrText>
      </w:r>
      <w:r w:rsidR="00930827" w:rsidRPr="00930827">
        <w:rPr>
          <w:vertAlign w:val="subscript"/>
          <w:lang w:val="en-US"/>
        </w:rPr>
        <w:instrText xml:space="preserve"> </w:instrText>
      </w:r>
      <w:r w:rsidR="00930827" w:rsidRPr="00EA0DA1">
        <w:rPr>
          <w:vertAlign w:val="subscript"/>
          <w:lang w:val="en-US"/>
        </w:rPr>
        <w:instrText>type</w:instrText>
      </w:r>
      <w:r w:rsidR="00930827" w:rsidRPr="00930827">
        <w:rPr>
          <w:vertAlign w:val="subscript"/>
          <w:lang w:val="en-US"/>
        </w:rPr>
        <w:instrText xml:space="preserve"> </w:instrText>
      </w:r>
      <w:r w:rsidR="00930827" w:rsidRPr="00EA0DA1">
        <w:rPr>
          <w:vertAlign w:val="subscript"/>
          <w:lang w:val="en-US"/>
        </w:rPr>
        <w:instrText>of</w:instrText>
      </w:r>
      <w:r w:rsidR="00930827" w:rsidRPr="00930827">
        <w:rPr>
          <w:vertAlign w:val="subscript"/>
          <w:lang w:val="en-US"/>
        </w:rPr>
        <w:instrText xml:space="preserve"> </w:instrText>
      </w:r>
      <w:r w:rsidR="00930827" w:rsidRPr="00EA0DA1">
        <w:rPr>
          <w:vertAlign w:val="subscript"/>
          <w:lang w:val="en-US"/>
        </w:rPr>
        <w:instrText>interface</w:instrText>
      </w:r>
      <w:r w:rsidR="00930827" w:rsidRPr="00930827">
        <w:rPr>
          <w:vertAlign w:val="subscript"/>
          <w:lang w:val="en-US"/>
        </w:rPr>
        <w:instrText xml:space="preserve"> </w:instrText>
      </w:r>
      <w:r w:rsidR="00930827" w:rsidRPr="00EA0DA1">
        <w:rPr>
          <w:vertAlign w:val="subscript"/>
          <w:lang w:val="en-US"/>
        </w:rPr>
        <w:instrText>and</w:instrText>
      </w:r>
      <w:r w:rsidR="00930827" w:rsidRPr="00930827">
        <w:rPr>
          <w:vertAlign w:val="subscript"/>
          <w:lang w:val="en-US"/>
        </w:rPr>
        <w:instrText xml:space="preserve"> </w:instrText>
      </w:r>
      <w:r w:rsidR="00930827" w:rsidRPr="00EA0DA1">
        <w:rPr>
          <w:vertAlign w:val="subscript"/>
          <w:lang w:val="en-US"/>
        </w:rPr>
        <w:instrText>for</w:instrText>
      </w:r>
      <w:r w:rsidR="00930827" w:rsidRPr="00930827">
        <w:rPr>
          <w:vertAlign w:val="subscript"/>
          <w:lang w:val="en-US"/>
        </w:rPr>
        <w:instrText xml:space="preserve"> </w:instrText>
      </w:r>
      <w:r w:rsidR="00930827" w:rsidRPr="00EA0DA1">
        <w:rPr>
          <w:vertAlign w:val="subscript"/>
          <w:lang w:val="en-US"/>
        </w:rPr>
        <w:instrText>estimating</w:instrText>
      </w:r>
      <w:r w:rsidR="00930827" w:rsidRPr="00930827">
        <w:rPr>
          <w:vertAlign w:val="subscript"/>
          <w:lang w:val="en-US"/>
        </w:rPr>
        <w:instrText xml:space="preserve"> </w:instrText>
      </w:r>
      <w:r w:rsidR="00930827" w:rsidRPr="00EA0DA1">
        <w:rPr>
          <w:vertAlign w:val="subscript"/>
          <w:lang w:val="en-US"/>
        </w:rPr>
        <w:instrText>the</w:instrText>
      </w:r>
      <w:r w:rsidR="00930827" w:rsidRPr="00930827">
        <w:rPr>
          <w:vertAlign w:val="subscript"/>
          <w:lang w:val="en-US"/>
        </w:rPr>
        <w:instrText xml:space="preserve"> </w:instrText>
      </w:r>
      <w:r w:rsidR="00930827" w:rsidRPr="00EA0DA1">
        <w:rPr>
          <w:vertAlign w:val="subscript"/>
          <w:lang w:val="en-US"/>
        </w:rPr>
        <w:instrText xml:space="preserve">structural parameters. The obtained information will be useful for the spectroscopic characterization of the silicon/oxide interfaces.","container-title":"Photonics","DOI":"10.3390/photonics10080902","ISSN":"2304-6732","issue":"8","journalAbbreviation":"Photonics","language":"en","license":"https://creativecommons.org/licenses/by/4.0/","page":"902","source":"DOI.org (Crossref)","title":"Density-Functional Study of the Si/SiO2 Interfaces in Short-Period Superlattices: Vibrational States and Raman Spectra","title-short":"Density-Functional Study of the Si/SiO2 Interfaces in Short-Period Superlattices","volume":"10","author":[{"family":"Smirnov","given":"Mikhail"},{"family":"Roginskii","given":"Evgenii"},{"family":"Savin","given":"Aleksandr"},{"family":"Oreshonkov","given":"Aleksandr"},{"family":"Pankin","given":"Dmitrii"}],"issued":{"date-parts":[["2023",8,4]]}}}],"schema":"https://github.com/citation-style-language/schema/raw/master/csl-citation.json"} </w:instrText>
      </w:r>
      <w:r w:rsidR="00930827">
        <w:rPr>
          <w:vertAlign w:val="subscript"/>
        </w:rPr>
        <w:fldChar w:fldCharType="separate"/>
      </w:r>
      <w:r w:rsidR="00930827" w:rsidRPr="00EA0DA1">
        <w:rPr>
          <w:rFonts w:cs="Times New Roman"/>
          <w:lang w:val="en-US"/>
        </w:rPr>
        <w:t>[15]</w:t>
      </w:r>
      <w:r w:rsidR="00930827">
        <w:rPr>
          <w:vertAlign w:val="subscript"/>
        </w:rPr>
        <w:fldChar w:fldCharType="end"/>
      </w:r>
      <w:r w:rsidR="00930827" w:rsidRPr="00930827">
        <w:rPr>
          <w:lang w:val="en-US"/>
        </w:rPr>
        <w:t>. In the range of 1000-1200 cm</w:t>
      </w:r>
      <w:r w:rsidR="00930827" w:rsidRPr="00930827">
        <w:rPr>
          <w:vertAlign w:val="superscript"/>
          <w:lang w:val="en-US"/>
        </w:rPr>
        <w:t>-1</w:t>
      </w:r>
      <w:r w:rsidR="00930827" w:rsidRPr="00930827">
        <w:rPr>
          <w:lang w:val="en-US"/>
        </w:rPr>
        <w:t>, scattering peaks are observed, which are associated with SiO</w:t>
      </w:r>
      <w:r w:rsidR="006A3DD0" w:rsidRPr="006A3DD0">
        <w:rPr>
          <w:vertAlign w:val="subscript"/>
          <w:lang w:val="en-US"/>
        </w:rPr>
        <w:t>4</w:t>
      </w:r>
      <w:r w:rsidR="006A3DD0">
        <w:rPr>
          <w:lang w:val="en-US"/>
        </w:rPr>
        <w:t xml:space="preserve"> </w:t>
      </w:r>
      <w:r w:rsidR="00930827" w:rsidRPr="00930827">
        <w:rPr>
          <w:lang w:val="en-US"/>
        </w:rPr>
        <w:t>tetrahedra</w:t>
      </w:r>
      <w:r w:rsidR="006A3DD0">
        <w:rPr>
          <w:lang w:val="en-US"/>
        </w:rPr>
        <w:t>(</w:t>
      </w:r>
      <w:r w:rsidR="006A3DD0" w:rsidRPr="00930827">
        <w:t>α</w:t>
      </w:r>
      <w:r w:rsidR="006A3DD0" w:rsidRPr="00930827">
        <w:rPr>
          <w:lang w:val="en-US"/>
        </w:rPr>
        <w:t>-SiO</w:t>
      </w:r>
      <w:r w:rsidR="006A3DD0" w:rsidRPr="00930827">
        <w:rPr>
          <w:vertAlign w:val="subscript"/>
          <w:lang w:val="en-US"/>
        </w:rPr>
        <w:t>2</w:t>
      </w:r>
      <w:r w:rsidR="006A3DD0" w:rsidRPr="006A3DD0">
        <w:rPr>
          <w:lang w:val="en-US"/>
        </w:rPr>
        <w:t xml:space="preserve"> is made up of many layers of these tetrahedrons</w:t>
      </w:r>
      <w:r w:rsidR="006A3DD0">
        <w:rPr>
          <w:lang w:val="en-US"/>
        </w:rPr>
        <w:t>, like on figure 3)</w:t>
      </w:r>
      <w:r w:rsidR="00930827">
        <w:rPr>
          <w:lang w:val="en-US"/>
        </w:rPr>
        <w:t xml:space="preserve"> </w:t>
      </w:r>
      <w:r w:rsidR="00417437">
        <w:rPr>
          <w:vertAlign w:val="subscript"/>
        </w:rPr>
        <w:fldChar w:fldCharType="begin"/>
      </w:r>
      <w:r w:rsidR="00B533A0" w:rsidRPr="00930827">
        <w:rPr>
          <w:vertAlign w:val="subscript"/>
          <w:lang w:val="en-US"/>
        </w:rPr>
        <w:instrText xml:space="preserve"> </w:instrText>
      </w:r>
      <w:r w:rsidR="00B533A0" w:rsidRPr="00EA0DA1">
        <w:rPr>
          <w:vertAlign w:val="subscript"/>
          <w:lang w:val="en-US"/>
        </w:rPr>
        <w:instrText>ADDIN</w:instrText>
      </w:r>
      <w:r w:rsidR="00B533A0" w:rsidRPr="00930827">
        <w:rPr>
          <w:vertAlign w:val="subscript"/>
          <w:lang w:val="en-US"/>
        </w:rPr>
        <w:instrText xml:space="preserve"> </w:instrText>
      </w:r>
      <w:r w:rsidR="00B533A0" w:rsidRPr="00EA0DA1">
        <w:rPr>
          <w:vertAlign w:val="subscript"/>
          <w:lang w:val="en-US"/>
        </w:rPr>
        <w:instrText>ZOTERO</w:instrText>
      </w:r>
      <w:r w:rsidR="00B533A0" w:rsidRPr="00930827">
        <w:rPr>
          <w:vertAlign w:val="subscript"/>
          <w:lang w:val="en-US"/>
        </w:rPr>
        <w:instrText>_</w:instrText>
      </w:r>
      <w:r w:rsidR="00B533A0" w:rsidRPr="00EA0DA1">
        <w:rPr>
          <w:vertAlign w:val="subscript"/>
          <w:lang w:val="en-US"/>
        </w:rPr>
        <w:instrText>ITEM</w:instrText>
      </w:r>
      <w:r w:rsidR="00B533A0" w:rsidRPr="00930827">
        <w:rPr>
          <w:vertAlign w:val="subscript"/>
          <w:lang w:val="en-US"/>
        </w:rPr>
        <w:instrText xml:space="preserve"> </w:instrText>
      </w:r>
      <w:r w:rsidR="00B533A0" w:rsidRPr="00EA0DA1">
        <w:rPr>
          <w:vertAlign w:val="subscript"/>
          <w:lang w:val="en-US"/>
        </w:rPr>
        <w:instrText>CSL</w:instrText>
      </w:r>
      <w:r w:rsidR="00B533A0" w:rsidRPr="00930827">
        <w:rPr>
          <w:vertAlign w:val="subscript"/>
          <w:lang w:val="en-US"/>
        </w:rPr>
        <w:instrText>_</w:instrText>
      </w:r>
      <w:r w:rsidR="00B533A0" w:rsidRPr="00EA0DA1">
        <w:rPr>
          <w:vertAlign w:val="subscript"/>
          <w:lang w:val="en-US"/>
        </w:rPr>
        <w:instrText>CITATION</w:instrText>
      </w:r>
      <w:r w:rsidR="00B533A0" w:rsidRPr="00930827">
        <w:rPr>
          <w:vertAlign w:val="subscript"/>
          <w:lang w:val="en-US"/>
        </w:rPr>
        <w:instrText xml:space="preserve"> {"</w:instrText>
      </w:r>
      <w:r w:rsidR="00B533A0" w:rsidRPr="00EA0DA1">
        <w:rPr>
          <w:vertAlign w:val="subscript"/>
          <w:lang w:val="en-US"/>
        </w:rPr>
        <w:instrText>citationID</w:instrText>
      </w:r>
      <w:r w:rsidR="00B533A0" w:rsidRPr="00930827">
        <w:rPr>
          <w:vertAlign w:val="subscript"/>
          <w:lang w:val="en-US"/>
        </w:rPr>
        <w:instrText>":"</w:instrText>
      </w:r>
      <w:r w:rsidR="00B533A0" w:rsidRPr="00EA0DA1">
        <w:rPr>
          <w:vertAlign w:val="subscript"/>
          <w:lang w:val="en-US"/>
        </w:rPr>
        <w:instrText>MhqUtcLF</w:instrText>
      </w:r>
      <w:r w:rsidR="00B533A0" w:rsidRPr="00930827">
        <w:rPr>
          <w:vertAlign w:val="subscript"/>
          <w:lang w:val="en-US"/>
        </w:rPr>
        <w:instrText>","</w:instrText>
      </w:r>
      <w:r w:rsidR="00B533A0" w:rsidRPr="00EA0DA1">
        <w:rPr>
          <w:vertAlign w:val="subscript"/>
          <w:lang w:val="en-US"/>
        </w:rPr>
        <w:instrText>properties</w:instrText>
      </w:r>
      <w:r w:rsidR="00B533A0" w:rsidRPr="00930827">
        <w:rPr>
          <w:vertAlign w:val="subscript"/>
          <w:lang w:val="en-US"/>
        </w:rPr>
        <w:instrText>":{"</w:instrText>
      </w:r>
      <w:r w:rsidR="00B533A0" w:rsidRPr="00EA0DA1">
        <w:rPr>
          <w:vertAlign w:val="subscript"/>
          <w:lang w:val="en-US"/>
        </w:rPr>
        <w:instrText>formattedCitation</w:instrText>
      </w:r>
      <w:r w:rsidR="00B533A0" w:rsidRPr="00930827">
        <w:rPr>
          <w:vertAlign w:val="subscript"/>
          <w:lang w:val="en-US"/>
        </w:rPr>
        <w:instrText>":"[15]","</w:instrText>
      </w:r>
      <w:r w:rsidR="00B533A0" w:rsidRPr="00EA0DA1">
        <w:rPr>
          <w:vertAlign w:val="subscript"/>
          <w:lang w:val="en-US"/>
        </w:rPr>
        <w:instrText>plainCitation</w:instrText>
      </w:r>
      <w:r w:rsidR="00B533A0" w:rsidRPr="00930827">
        <w:rPr>
          <w:vertAlign w:val="subscript"/>
          <w:lang w:val="en-US"/>
        </w:rPr>
        <w:instrText>":"[15]","</w:instrText>
      </w:r>
      <w:r w:rsidR="00B533A0" w:rsidRPr="00EA0DA1">
        <w:rPr>
          <w:vertAlign w:val="subscript"/>
          <w:lang w:val="en-US"/>
        </w:rPr>
        <w:instrText>noteIndex</w:instrText>
      </w:r>
      <w:r w:rsidR="00B533A0" w:rsidRPr="00930827">
        <w:rPr>
          <w:vertAlign w:val="subscript"/>
          <w:lang w:val="en-US"/>
        </w:rPr>
        <w:instrText>":0},"</w:instrText>
      </w:r>
      <w:r w:rsidR="00B533A0" w:rsidRPr="00EA0DA1">
        <w:rPr>
          <w:vertAlign w:val="subscript"/>
          <w:lang w:val="en-US"/>
        </w:rPr>
        <w:instrText>citationItems</w:instrText>
      </w:r>
      <w:r w:rsidR="00B533A0" w:rsidRPr="00930827">
        <w:rPr>
          <w:vertAlign w:val="subscript"/>
          <w:lang w:val="en-US"/>
        </w:rPr>
        <w:instrText>":[{"</w:instrText>
      </w:r>
      <w:r w:rsidR="00B533A0" w:rsidRPr="00EA0DA1">
        <w:rPr>
          <w:vertAlign w:val="subscript"/>
          <w:lang w:val="en-US"/>
        </w:rPr>
        <w:instrText>id</w:instrText>
      </w:r>
      <w:r w:rsidR="00B533A0" w:rsidRPr="00930827">
        <w:rPr>
          <w:vertAlign w:val="subscript"/>
          <w:lang w:val="en-US"/>
        </w:rPr>
        <w:instrText>":77,"</w:instrText>
      </w:r>
      <w:r w:rsidR="00B533A0" w:rsidRPr="00EA0DA1">
        <w:rPr>
          <w:vertAlign w:val="subscript"/>
          <w:lang w:val="en-US"/>
        </w:rPr>
        <w:instrText>uris</w:instrText>
      </w:r>
      <w:r w:rsidR="00B533A0" w:rsidRPr="00930827">
        <w:rPr>
          <w:vertAlign w:val="subscript"/>
          <w:lang w:val="en-US"/>
        </w:rPr>
        <w:instrText>":["</w:instrText>
      </w:r>
      <w:r w:rsidR="00B533A0" w:rsidRPr="00EA0DA1">
        <w:rPr>
          <w:vertAlign w:val="subscript"/>
          <w:lang w:val="en-US"/>
        </w:rPr>
        <w:instrText>http</w:instrText>
      </w:r>
      <w:r w:rsidR="00B533A0" w:rsidRPr="00930827">
        <w:rPr>
          <w:vertAlign w:val="subscript"/>
          <w:lang w:val="en-US"/>
        </w:rPr>
        <w:instrText>://</w:instrText>
      </w:r>
      <w:r w:rsidR="00B533A0" w:rsidRPr="00EA0DA1">
        <w:rPr>
          <w:vertAlign w:val="subscript"/>
          <w:lang w:val="en-US"/>
        </w:rPr>
        <w:instrText>zotero</w:instrText>
      </w:r>
      <w:r w:rsidR="00B533A0" w:rsidRPr="00930827">
        <w:rPr>
          <w:vertAlign w:val="subscript"/>
          <w:lang w:val="en-US"/>
        </w:rPr>
        <w:instrText>.</w:instrText>
      </w:r>
      <w:r w:rsidR="00B533A0" w:rsidRPr="00EA0DA1">
        <w:rPr>
          <w:vertAlign w:val="subscript"/>
          <w:lang w:val="en-US"/>
        </w:rPr>
        <w:instrText>org</w:instrText>
      </w:r>
      <w:r w:rsidR="00B533A0" w:rsidRPr="00930827">
        <w:rPr>
          <w:vertAlign w:val="subscript"/>
          <w:lang w:val="en-US"/>
        </w:rPr>
        <w:instrText>/</w:instrText>
      </w:r>
      <w:r w:rsidR="00B533A0" w:rsidRPr="00EA0DA1">
        <w:rPr>
          <w:vertAlign w:val="subscript"/>
          <w:lang w:val="en-US"/>
        </w:rPr>
        <w:instrText>users</w:instrText>
      </w:r>
      <w:r w:rsidR="00B533A0" w:rsidRPr="00930827">
        <w:rPr>
          <w:vertAlign w:val="subscript"/>
          <w:lang w:val="en-US"/>
        </w:rPr>
        <w:instrText>/</w:instrText>
      </w:r>
      <w:r w:rsidR="00B533A0" w:rsidRPr="00EA0DA1">
        <w:rPr>
          <w:vertAlign w:val="subscript"/>
          <w:lang w:val="en-US"/>
        </w:rPr>
        <w:instrText>local</w:instrText>
      </w:r>
      <w:r w:rsidR="00B533A0" w:rsidRPr="00930827">
        <w:rPr>
          <w:vertAlign w:val="subscript"/>
          <w:lang w:val="en-US"/>
        </w:rPr>
        <w:instrText>/</w:instrText>
      </w:r>
      <w:r w:rsidR="00B533A0" w:rsidRPr="00EA0DA1">
        <w:rPr>
          <w:vertAlign w:val="subscript"/>
          <w:lang w:val="en-US"/>
        </w:rPr>
        <w:instrText>EahMpDMH</w:instrText>
      </w:r>
      <w:r w:rsidR="00B533A0" w:rsidRPr="00930827">
        <w:rPr>
          <w:vertAlign w:val="subscript"/>
          <w:lang w:val="en-US"/>
        </w:rPr>
        <w:instrText>/</w:instrText>
      </w:r>
      <w:r w:rsidR="00B533A0" w:rsidRPr="00EA0DA1">
        <w:rPr>
          <w:vertAlign w:val="subscript"/>
          <w:lang w:val="en-US"/>
        </w:rPr>
        <w:instrText>items</w:instrText>
      </w:r>
      <w:r w:rsidR="00B533A0" w:rsidRPr="00930827">
        <w:rPr>
          <w:vertAlign w:val="subscript"/>
          <w:lang w:val="en-US"/>
        </w:rPr>
        <w:instrText>/</w:instrText>
      </w:r>
      <w:r w:rsidR="00B533A0" w:rsidRPr="00EA0DA1">
        <w:rPr>
          <w:vertAlign w:val="subscript"/>
          <w:lang w:val="en-US"/>
        </w:rPr>
        <w:instrText>SHE</w:instrText>
      </w:r>
      <w:r w:rsidR="00B533A0" w:rsidRPr="00930827">
        <w:rPr>
          <w:vertAlign w:val="subscript"/>
          <w:lang w:val="en-US"/>
        </w:rPr>
        <w:instrText>4</w:instrText>
      </w:r>
      <w:r w:rsidR="00B533A0" w:rsidRPr="00EA0DA1">
        <w:rPr>
          <w:vertAlign w:val="subscript"/>
          <w:lang w:val="en-US"/>
        </w:rPr>
        <w:instrText>XNTW</w:instrText>
      </w:r>
      <w:r w:rsidR="00B533A0" w:rsidRPr="00930827">
        <w:rPr>
          <w:vertAlign w:val="subscript"/>
          <w:lang w:val="en-US"/>
        </w:rPr>
        <w:instrText>"],"</w:instrText>
      </w:r>
      <w:r w:rsidR="00B533A0" w:rsidRPr="00EA0DA1">
        <w:rPr>
          <w:vertAlign w:val="subscript"/>
          <w:lang w:val="en-US"/>
        </w:rPr>
        <w:instrText>itemData</w:instrText>
      </w:r>
      <w:r w:rsidR="00B533A0" w:rsidRPr="00930827">
        <w:rPr>
          <w:vertAlign w:val="subscript"/>
          <w:lang w:val="en-US"/>
        </w:rPr>
        <w:instrText>":{"</w:instrText>
      </w:r>
      <w:r w:rsidR="00B533A0" w:rsidRPr="00EA0DA1">
        <w:rPr>
          <w:vertAlign w:val="subscript"/>
          <w:lang w:val="en-US"/>
        </w:rPr>
        <w:instrText>id</w:instrText>
      </w:r>
      <w:r w:rsidR="00B533A0" w:rsidRPr="00930827">
        <w:rPr>
          <w:vertAlign w:val="subscript"/>
          <w:lang w:val="en-US"/>
        </w:rPr>
        <w:instrText>":77,"</w:instrText>
      </w:r>
      <w:r w:rsidR="00B533A0" w:rsidRPr="00EA0DA1">
        <w:rPr>
          <w:vertAlign w:val="subscript"/>
          <w:lang w:val="en-US"/>
        </w:rPr>
        <w:instrText>type</w:instrText>
      </w:r>
      <w:r w:rsidR="00B533A0" w:rsidRPr="00930827">
        <w:rPr>
          <w:vertAlign w:val="subscript"/>
          <w:lang w:val="en-US"/>
        </w:rPr>
        <w:instrText>":"</w:instrText>
      </w:r>
      <w:r w:rsidR="00B533A0" w:rsidRPr="00EA0DA1">
        <w:rPr>
          <w:vertAlign w:val="subscript"/>
          <w:lang w:val="en-US"/>
        </w:rPr>
        <w:instrText>article</w:instrText>
      </w:r>
      <w:r w:rsidR="00B533A0" w:rsidRPr="00930827">
        <w:rPr>
          <w:vertAlign w:val="subscript"/>
          <w:lang w:val="en-US"/>
        </w:rPr>
        <w:instrText>-</w:instrText>
      </w:r>
      <w:r w:rsidR="00B533A0" w:rsidRPr="00EA0DA1">
        <w:rPr>
          <w:vertAlign w:val="subscript"/>
          <w:lang w:val="en-US"/>
        </w:rPr>
        <w:instrText>journal</w:instrText>
      </w:r>
      <w:r w:rsidR="00B533A0" w:rsidRPr="00930827">
        <w:rPr>
          <w:vertAlign w:val="subscript"/>
          <w:lang w:val="en-US"/>
        </w:rPr>
        <w:instrText>","</w:instrText>
      </w:r>
      <w:r w:rsidR="00B533A0" w:rsidRPr="00EA0DA1">
        <w:rPr>
          <w:vertAlign w:val="subscript"/>
          <w:lang w:val="en-US"/>
        </w:rPr>
        <w:instrText>abstract</w:instrText>
      </w:r>
      <w:r w:rsidR="00B533A0" w:rsidRPr="00930827">
        <w:rPr>
          <w:vertAlign w:val="subscript"/>
          <w:lang w:val="en-US"/>
        </w:rPr>
        <w:instrText>":"</w:instrText>
      </w:r>
      <w:r w:rsidR="00B533A0" w:rsidRPr="00EA0DA1">
        <w:rPr>
          <w:vertAlign w:val="subscript"/>
          <w:lang w:val="en-US"/>
        </w:rPr>
        <w:instrText>Raman</w:instrText>
      </w:r>
      <w:r w:rsidR="00B533A0" w:rsidRPr="00930827">
        <w:rPr>
          <w:vertAlign w:val="subscript"/>
          <w:lang w:val="en-US"/>
        </w:rPr>
        <w:instrText xml:space="preserve"> </w:instrText>
      </w:r>
      <w:r w:rsidR="00B533A0" w:rsidRPr="00EA0DA1">
        <w:rPr>
          <w:vertAlign w:val="subscript"/>
          <w:lang w:val="en-US"/>
        </w:rPr>
        <w:instrText>spectroscopy</w:instrText>
      </w:r>
      <w:r w:rsidR="00B533A0" w:rsidRPr="00930827">
        <w:rPr>
          <w:vertAlign w:val="subscript"/>
          <w:lang w:val="en-US"/>
        </w:rPr>
        <w:instrText xml:space="preserve"> </w:instrText>
      </w:r>
      <w:r w:rsidR="00B533A0" w:rsidRPr="00EA0DA1">
        <w:rPr>
          <w:vertAlign w:val="subscript"/>
          <w:lang w:val="en-US"/>
        </w:rPr>
        <w:instrText>has</w:instrText>
      </w:r>
      <w:r w:rsidR="00B533A0" w:rsidRPr="00930827">
        <w:rPr>
          <w:vertAlign w:val="subscript"/>
          <w:lang w:val="en-US"/>
        </w:rPr>
        <w:instrText xml:space="preserve"> </w:instrText>
      </w:r>
      <w:r w:rsidR="00B533A0" w:rsidRPr="00EA0DA1">
        <w:rPr>
          <w:vertAlign w:val="subscript"/>
          <w:lang w:val="en-US"/>
        </w:rPr>
        <w:instrText>proven</w:instrText>
      </w:r>
      <w:r w:rsidR="00B533A0" w:rsidRPr="00930827">
        <w:rPr>
          <w:vertAlign w:val="subscript"/>
          <w:lang w:val="en-US"/>
        </w:rPr>
        <w:instrText xml:space="preserve"> </w:instrText>
      </w:r>
      <w:r w:rsidR="00B533A0" w:rsidRPr="00EA0DA1">
        <w:rPr>
          <w:vertAlign w:val="subscript"/>
          <w:lang w:val="en-US"/>
        </w:rPr>
        <w:instrText>its</w:instrText>
      </w:r>
      <w:r w:rsidR="00B533A0" w:rsidRPr="00930827">
        <w:rPr>
          <w:vertAlign w:val="subscript"/>
          <w:lang w:val="en-US"/>
        </w:rPr>
        <w:instrText xml:space="preserve"> </w:instrText>
      </w:r>
      <w:r w:rsidR="00B533A0" w:rsidRPr="00EA0DA1">
        <w:rPr>
          <w:vertAlign w:val="subscript"/>
          <w:lang w:val="en-US"/>
        </w:rPr>
        <w:instrText>effectiveness</w:instrText>
      </w:r>
      <w:r w:rsidR="00B533A0" w:rsidRPr="00930827">
        <w:rPr>
          <w:vertAlign w:val="subscript"/>
          <w:lang w:val="en-US"/>
        </w:rPr>
        <w:instrText xml:space="preserve"> </w:instrText>
      </w:r>
      <w:r w:rsidR="00B533A0" w:rsidRPr="00EA0DA1">
        <w:rPr>
          <w:vertAlign w:val="subscript"/>
          <w:lang w:val="en-US"/>
        </w:rPr>
        <w:instrText>as</w:instrText>
      </w:r>
      <w:r w:rsidR="00B533A0" w:rsidRPr="00930827">
        <w:rPr>
          <w:vertAlign w:val="subscript"/>
          <w:lang w:val="en-US"/>
        </w:rPr>
        <w:instrText xml:space="preserve"> </w:instrText>
      </w:r>
      <w:r w:rsidR="00B533A0" w:rsidRPr="00EA0DA1">
        <w:rPr>
          <w:vertAlign w:val="subscript"/>
          <w:lang w:val="en-US"/>
        </w:rPr>
        <w:instrText>a</w:instrText>
      </w:r>
      <w:r w:rsidR="00B533A0" w:rsidRPr="00930827">
        <w:rPr>
          <w:vertAlign w:val="subscript"/>
          <w:lang w:val="en-US"/>
        </w:rPr>
        <w:instrText xml:space="preserve"> </w:instrText>
      </w:r>
      <w:r w:rsidR="00B533A0" w:rsidRPr="00EA0DA1">
        <w:rPr>
          <w:vertAlign w:val="subscript"/>
          <w:lang w:val="en-US"/>
        </w:rPr>
        <w:instrText>highly</w:instrText>
      </w:r>
      <w:r w:rsidR="00B533A0" w:rsidRPr="00930827">
        <w:rPr>
          <w:vertAlign w:val="subscript"/>
          <w:lang w:val="en-US"/>
        </w:rPr>
        <w:instrText xml:space="preserve"> </w:instrText>
      </w:r>
      <w:r w:rsidR="00B533A0" w:rsidRPr="00EA0DA1">
        <w:rPr>
          <w:vertAlign w:val="subscript"/>
          <w:lang w:val="en-US"/>
        </w:rPr>
        <w:instrText>informative</w:instrText>
      </w:r>
      <w:r w:rsidR="00B533A0" w:rsidRPr="00930827">
        <w:rPr>
          <w:vertAlign w:val="subscript"/>
          <w:lang w:val="en-US"/>
        </w:rPr>
        <w:instrText xml:space="preserve"> </w:instrText>
      </w:r>
      <w:r w:rsidR="00B533A0" w:rsidRPr="00EA0DA1">
        <w:rPr>
          <w:vertAlign w:val="subscript"/>
          <w:lang w:val="en-US"/>
        </w:rPr>
        <w:instrText>and</w:instrText>
      </w:r>
      <w:r w:rsidR="00B533A0" w:rsidRPr="00930827">
        <w:rPr>
          <w:vertAlign w:val="subscript"/>
          <w:lang w:val="en-US"/>
        </w:rPr>
        <w:instrText xml:space="preserve"> </w:instrText>
      </w:r>
      <w:r w:rsidR="00B533A0" w:rsidRPr="00EA0DA1">
        <w:rPr>
          <w:vertAlign w:val="subscript"/>
          <w:lang w:val="en-US"/>
        </w:rPr>
        <w:instrText>sensitive</w:instrText>
      </w:r>
      <w:r w:rsidR="00B533A0" w:rsidRPr="00930827">
        <w:rPr>
          <w:vertAlign w:val="subscript"/>
          <w:lang w:val="en-US"/>
        </w:rPr>
        <w:instrText xml:space="preserve"> </w:instrText>
      </w:r>
      <w:r w:rsidR="00B533A0" w:rsidRPr="00EA0DA1">
        <w:rPr>
          <w:vertAlign w:val="subscript"/>
          <w:lang w:val="en-US"/>
        </w:rPr>
        <w:instrText>method</w:instrText>
      </w:r>
      <w:r w:rsidR="00B533A0" w:rsidRPr="00930827">
        <w:rPr>
          <w:vertAlign w:val="subscript"/>
          <w:lang w:val="en-US"/>
        </w:rPr>
        <w:instrText xml:space="preserve"> </w:instrText>
      </w:r>
      <w:r w:rsidR="00B533A0" w:rsidRPr="00EA0DA1">
        <w:rPr>
          <w:vertAlign w:val="subscript"/>
          <w:lang w:val="en-US"/>
        </w:rPr>
        <w:instrText>for</w:instrText>
      </w:r>
      <w:r w:rsidR="00B533A0" w:rsidRPr="00930827">
        <w:rPr>
          <w:vertAlign w:val="subscript"/>
          <w:lang w:val="en-US"/>
        </w:rPr>
        <w:instrText xml:space="preserve"> </w:instrText>
      </w:r>
      <w:r w:rsidR="00B533A0" w:rsidRPr="00EA0DA1">
        <w:rPr>
          <w:vertAlign w:val="subscript"/>
          <w:lang w:val="en-US"/>
        </w:rPr>
        <w:instrText>the</w:instrText>
      </w:r>
      <w:r w:rsidR="00B533A0" w:rsidRPr="00930827">
        <w:rPr>
          <w:vertAlign w:val="subscript"/>
          <w:lang w:val="en-US"/>
        </w:rPr>
        <w:instrText xml:space="preserve"> </w:instrText>
      </w:r>
      <w:r w:rsidR="00B533A0" w:rsidRPr="00EA0DA1">
        <w:rPr>
          <w:vertAlign w:val="subscript"/>
          <w:lang w:val="en-US"/>
        </w:rPr>
        <w:instrText>nondestructive</w:instrText>
      </w:r>
      <w:r w:rsidR="00B533A0" w:rsidRPr="00930827">
        <w:rPr>
          <w:vertAlign w:val="subscript"/>
          <w:lang w:val="en-US"/>
        </w:rPr>
        <w:instrText xml:space="preserve"> </w:instrText>
      </w:r>
      <w:r w:rsidR="00B533A0" w:rsidRPr="00EA0DA1">
        <w:rPr>
          <w:vertAlign w:val="subscript"/>
          <w:lang w:val="en-US"/>
        </w:rPr>
        <w:instrText>analysis</w:instrText>
      </w:r>
      <w:r w:rsidR="00B533A0" w:rsidRPr="00930827">
        <w:rPr>
          <w:vertAlign w:val="subscript"/>
          <w:lang w:val="en-US"/>
        </w:rPr>
        <w:instrText xml:space="preserve"> </w:instrText>
      </w:r>
      <w:r w:rsidR="00B533A0" w:rsidRPr="00EA0DA1">
        <w:rPr>
          <w:vertAlign w:val="subscript"/>
          <w:lang w:val="en-US"/>
        </w:rPr>
        <w:instrText>of</w:instrText>
      </w:r>
      <w:r w:rsidR="00B533A0" w:rsidRPr="00930827">
        <w:rPr>
          <w:vertAlign w:val="subscript"/>
          <w:lang w:val="en-US"/>
        </w:rPr>
        <w:instrText xml:space="preserve"> </w:instrText>
      </w:r>
      <w:r w:rsidR="00B533A0" w:rsidRPr="00EA0DA1">
        <w:rPr>
          <w:vertAlign w:val="subscript"/>
          <w:lang w:val="en-US"/>
        </w:rPr>
        <w:instrText>layered</w:instrText>
      </w:r>
      <w:r w:rsidR="00B533A0" w:rsidRPr="00930827">
        <w:rPr>
          <w:vertAlign w:val="subscript"/>
          <w:lang w:val="en-US"/>
        </w:rPr>
        <w:instrText xml:space="preserve"> </w:instrText>
      </w:r>
      <w:r w:rsidR="00B533A0" w:rsidRPr="00EA0DA1">
        <w:rPr>
          <w:vertAlign w:val="subscript"/>
          <w:lang w:val="en-US"/>
        </w:rPr>
        <w:instrText>nanostructures</w:instrText>
      </w:r>
      <w:r w:rsidR="00B533A0" w:rsidRPr="00930827">
        <w:rPr>
          <w:vertAlign w:val="subscript"/>
          <w:lang w:val="en-US"/>
        </w:rPr>
        <w:instrText xml:space="preserve"> </w:instrText>
      </w:r>
      <w:r w:rsidR="00B533A0" w:rsidRPr="00EA0DA1">
        <w:rPr>
          <w:vertAlign w:val="subscript"/>
          <w:lang w:val="en-US"/>
        </w:rPr>
        <w:instrText>and</w:instrText>
      </w:r>
      <w:r w:rsidR="00B533A0" w:rsidRPr="00930827">
        <w:rPr>
          <w:vertAlign w:val="subscript"/>
          <w:lang w:val="en-US"/>
        </w:rPr>
        <w:instrText xml:space="preserve"> </w:instrText>
      </w:r>
      <w:r w:rsidR="00B533A0" w:rsidRPr="00EA0DA1">
        <w:rPr>
          <w:vertAlign w:val="subscript"/>
          <w:lang w:val="en-US"/>
        </w:rPr>
        <w:instrText>their</w:instrText>
      </w:r>
      <w:r w:rsidR="00B533A0" w:rsidRPr="00930827">
        <w:rPr>
          <w:vertAlign w:val="subscript"/>
          <w:lang w:val="en-US"/>
        </w:rPr>
        <w:instrText xml:space="preserve"> </w:instrText>
      </w:r>
      <w:r w:rsidR="00B533A0" w:rsidRPr="00EA0DA1">
        <w:rPr>
          <w:vertAlign w:val="subscript"/>
          <w:lang w:val="en-US"/>
        </w:rPr>
        <w:instrText>interfaces</w:instrText>
      </w:r>
      <w:r w:rsidR="00B533A0" w:rsidRPr="00930827">
        <w:rPr>
          <w:vertAlign w:val="subscript"/>
          <w:lang w:val="en-US"/>
        </w:rPr>
        <w:instrText xml:space="preserve">. </w:instrText>
      </w:r>
      <w:r w:rsidR="00B533A0" w:rsidRPr="00EA0DA1">
        <w:rPr>
          <w:vertAlign w:val="subscript"/>
          <w:lang w:val="en-US"/>
        </w:rPr>
        <w:instrText>However</w:instrText>
      </w:r>
      <w:r w:rsidR="00B533A0" w:rsidRPr="00930827">
        <w:rPr>
          <w:vertAlign w:val="subscript"/>
          <w:lang w:val="en-US"/>
        </w:rPr>
        <w:instrText xml:space="preserve">, </w:instrText>
      </w:r>
      <w:r w:rsidR="00B533A0" w:rsidRPr="00EA0DA1">
        <w:rPr>
          <w:vertAlign w:val="subscript"/>
          <w:lang w:val="en-US"/>
        </w:rPr>
        <w:instrText>there</w:instrText>
      </w:r>
      <w:r w:rsidR="00B533A0" w:rsidRPr="00930827">
        <w:rPr>
          <w:vertAlign w:val="subscript"/>
          <w:lang w:val="en-US"/>
        </w:rPr>
        <w:instrText xml:space="preserve"> </w:instrText>
      </w:r>
      <w:r w:rsidR="00B533A0" w:rsidRPr="00EA0DA1">
        <w:rPr>
          <w:vertAlign w:val="subscript"/>
          <w:lang w:val="en-US"/>
        </w:rPr>
        <w:instrText>is</w:instrText>
      </w:r>
      <w:r w:rsidR="00B533A0" w:rsidRPr="00930827">
        <w:rPr>
          <w:vertAlign w:val="subscript"/>
          <w:lang w:val="en-US"/>
        </w:rPr>
        <w:instrText xml:space="preserve"> </w:instrText>
      </w:r>
      <w:r w:rsidR="00B533A0" w:rsidRPr="00EA0DA1">
        <w:rPr>
          <w:vertAlign w:val="subscript"/>
          <w:lang w:val="en-US"/>
        </w:rPr>
        <w:instrText>a</w:instrText>
      </w:r>
      <w:r w:rsidR="00B533A0" w:rsidRPr="00930827">
        <w:rPr>
          <w:vertAlign w:val="subscript"/>
          <w:lang w:val="en-US"/>
        </w:rPr>
        <w:instrText xml:space="preserve"> </w:instrText>
      </w:r>
      <w:r w:rsidR="00B533A0" w:rsidRPr="00EA0DA1">
        <w:rPr>
          <w:vertAlign w:val="subscript"/>
          <w:lang w:val="en-US"/>
        </w:rPr>
        <w:instrText>lack</w:instrText>
      </w:r>
      <w:r w:rsidR="00B533A0" w:rsidRPr="00930827">
        <w:rPr>
          <w:vertAlign w:val="subscript"/>
          <w:lang w:val="en-US"/>
        </w:rPr>
        <w:instrText xml:space="preserve"> </w:instrText>
      </w:r>
      <w:r w:rsidR="00B533A0" w:rsidRPr="00EA0DA1">
        <w:rPr>
          <w:vertAlign w:val="subscript"/>
          <w:lang w:val="en-US"/>
        </w:rPr>
        <w:instrText>of</w:instrText>
      </w:r>
      <w:r w:rsidR="00B533A0" w:rsidRPr="00930827">
        <w:rPr>
          <w:vertAlign w:val="subscript"/>
          <w:lang w:val="en-US"/>
        </w:rPr>
        <w:instrText xml:space="preserve"> </w:instrText>
      </w:r>
      <w:r w:rsidR="00B533A0" w:rsidRPr="00EA0DA1">
        <w:rPr>
          <w:vertAlign w:val="subscript"/>
          <w:lang w:val="en-US"/>
        </w:rPr>
        <w:instrText>information</w:instrText>
      </w:r>
      <w:r w:rsidR="00B533A0" w:rsidRPr="00930827">
        <w:rPr>
          <w:vertAlign w:val="subscript"/>
          <w:lang w:val="en-US"/>
        </w:rPr>
        <w:instrText xml:space="preserve"> </w:instrText>
      </w:r>
      <w:r w:rsidR="00B533A0" w:rsidRPr="00EA0DA1">
        <w:rPr>
          <w:vertAlign w:val="subscript"/>
          <w:lang w:val="en-US"/>
        </w:rPr>
        <w:instrText>concerning</w:instrText>
      </w:r>
      <w:r w:rsidR="00B533A0" w:rsidRPr="00930827">
        <w:rPr>
          <w:vertAlign w:val="subscript"/>
          <w:lang w:val="en-US"/>
        </w:rPr>
        <w:instrText xml:space="preserve"> </w:instrText>
      </w:r>
      <w:r w:rsidR="00B533A0" w:rsidRPr="00EA0DA1">
        <w:rPr>
          <w:vertAlign w:val="subscript"/>
          <w:lang w:val="en-US"/>
        </w:rPr>
        <w:instrText>the</w:instrText>
      </w:r>
      <w:r w:rsidR="00B533A0" w:rsidRPr="00930827">
        <w:rPr>
          <w:vertAlign w:val="subscript"/>
          <w:lang w:val="en-US"/>
        </w:rPr>
        <w:instrText xml:space="preserve"> </w:instrText>
      </w:r>
      <w:r w:rsidR="00B533A0" w:rsidRPr="00EA0DA1">
        <w:rPr>
          <w:vertAlign w:val="subscript"/>
          <w:lang w:val="en-US"/>
        </w:rPr>
        <w:instrText>characteristic</w:instrText>
      </w:r>
      <w:r w:rsidR="00B533A0" w:rsidRPr="00930827">
        <w:rPr>
          <w:vertAlign w:val="subscript"/>
          <w:lang w:val="en-US"/>
        </w:rPr>
        <w:instrText xml:space="preserve"> </w:instrText>
      </w:r>
      <w:r w:rsidR="00B533A0" w:rsidRPr="00EA0DA1">
        <w:rPr>
          <w:vertAlign w:val="subscript"/>
          <w:lang w:val="en-US"/>
        </w:rPr>
        <w:instrText>phonon</w:instrText>
      </w:r>
      <w:r w:rsidR="00B533A0" w:rsidRPr="00930827">
        <w:rPr>
          <w:vertAlign w:val="subscript"/>
          <w:lang w:val="en-US"/>
        </w:rPr>
        <w:instrText xml:space="preserve"> </w:instrText>
      </w:r>
      <w:r w:rsidR="00B533A0" w:rsidRPr="00EA0DA1">
        <w:rPr>
          <w:vertAlign w:val="subscript"/>
          <w:lang w:val="en-US"/>
        </w:rPr>
        <w:instrText>modes</w:instrText>
      </w:r>
      <w:r w:rsidR="00B533A0" w:rsidRPr="00930827">
        <w:rPr>
          <w:vertAlign w:val="subscript"/>
          <w:lang w:val="en-US"/>
        </w:rPr>
        <w:instrText xml:space="preserve"> </w:instrText>
      </w:r>
      <w:r w:rsidR="00B533A0" w:rsidRPr="00EA0DA1">
        <w:rPr>
          <w:vertAlign w:val="subscript"/>
          <w:lang w:val="en-US"/>
        </w:rPr>
        <w:instrText>and</w:instrText>
      </w:r>
      <w:r w:rsidR="00B533A0" w:rsidRPr="00930827">
        <w:rPr>
          <w:vertAlign w:val="subscript"/>
          <w:lang w:val="en-US"/>
        </w:rPr>
        <w:instrText xml:space="preserve"> </w:instrText>
      </w:r>
      <w:r w:rsidR="00B533A0" w:rsidRPr="00EA0DA1">
        <w:rPr>
          <w:vertAlign w:val="subscript"/>
          <w:lang w:val="en-US"/>
        </w:rPr>
        <w:instrText>their</w:instrText>
      </w:r>
      <w:r w:rsidR="00B533A0" w:rsidRPr="00930827">
        <w:rPr>
          <w:vertAlign w:val="subscript"/>
          <w:lang w:val="en-US"/>
        </w:rPr>
        <w:instrText xml:space="preserve"> </w:instrText>
      </w:r>
      <w:r w:rsidR="00B533A0" w:rsidRPr="00EA0DA1">
        <w:rPr>
          <w:vertAlign w:val="subscript"/>
          <w:lang w:val="en-US"/>
        </w:rPr>
        <w:instrText>activity</w:instrText>
      </w:r>
      <w:r w:rsidR="00B533A0" w:rsidRPr="00930827">
        <w:rPr>
          <w:vertAlign w:val="subscript"/>
          <w:lang w:val="en-US"/>
        </w:rPr>
        <w:instrText xml:space="preserve"> </w:instrText>
      </w:r>
      <w:r w:rsidR="00B533A0" w:rsidRPr="00EA0DA1">
        <w:rPr>
          <w:vertAlign w:val="subscript"/>
          <w:lang w:val="en-US"/>
        </w:rPr>
        <w:instrText>in</w:instrText>
      </w:r>
      <w:r w:rsidR="00B533A0" w:rsidRPr="00930827">
        <w:rPr>
          <w:vertAlign w:val="subscript"/>
          <w:lang w:val="en-US"/>
        </w:rPr>
        <w:instrText xml:space="preserve"> </w:instrText>
      </w:r>
      <w:r w:rsidR="00B533A0" w:rsidRPr="00EA0DA1">
        <w:rPr>
          <w:vertAlign w:val="subscript"/>
          <w:lang w:val="en-US"/>
        </w:rPr>
        <w:instrText>Si</w:instrText>
      </w:r>
      <w:r w:rsidR="00B533A0" w:rsidRPr="00930827">
        <w:rPr>
          <w:vertAlign w:val="subscript"/>
          <w:lang w:val="en-US"/>
        </w:rPr>
        <w:instrText>/</w:instrText>
      </w:r>
      <w:r w:rsidR="00B533A0" w:rsidRPr="00EA0DA1">
        <w:rPr>
          <w:vertAlign w:val="subscript"/>
          <w:lang w:val="en-US"/>
        </w:rPr>
        <w:instrText>SiO</w:instrText>
      </w:r>
      <w:r w:rsidR="00B533A0" w:rsidRPr="00930827">
        <w:rPr>
          <w:vertAlign w:val="subscript"/>
          <w:lang w:val="en-US"/>
        </w:rPr>
        <w:instrText xml:space="preserve">2 </w:instrText>
      </w:r>
      <w:r w:rsidR="00B533A0" w:rsidRPr="00EA0DA1">
        <w:rPr>
          <w:vertAlign w:val="subscript"/>
          <w:lang w:val="en-US"/>
        </w:rPr>
        <w:instrText>nanostructures</w:instrText>
      </w:r>
      <w:r w:rsidR="00B533A0" w:rsidRPr="00930827">
        <w:rPr>
          <w:vertAlign w:val="subscript"/>
          <w:lang w:val="en-US"/>
        </w:rPr>
        <w:instrText xml:space="preserve">. </w:instrText>
      </w:r>
      <w:r w:rsidR="00B533A0" w:rsidRPr="00EA0DA1">
        <w:rPr>
          <w:vertAlign w:val="subscript"/>
          <w:lang w:val="en-US"/>
        </w:rPr>
        <w:instrText>In</w:instrText>
      </w:r>
      <w:r w:rsidR="00B533A0" w:rsidRPr="00930827">
        <w:rPr>
          <w:vertAlign w:val="subscript"/>
          <w:lang w:val="en-US"/>
        </w:rPr>
        <w:instrText xml:space="preserve"> </w:instrText>
      </w:r>
      <w:r w:rsidR="00B533A0" w:rsidRPr="00EA0DA1">
        <w:rPr>
          <w:vertAlign w:val="subscript"/>
          <w:lang w:val="en-US"/>
        </w:rPr>
        <w:instrText>order</w:instrText>
      </w:r>
      <w:r w:rsidR="00B533A0" w:rsidRPr="00930827">
        <w:rPr>
          <w:vertAlign w:val="subscript"/>
          <w:lang w:val="en-US"/>
        </w:rPr>
        <w:instrText xml:space="preserve"> </w:instrText>
      </w:r>
      <w:r w:rsidR="00B533A0" w:rsidRPr="00EA0DA1">
        <w:rPr>
          <w:vertAlign w:val="subscript"/>
          <w:lang w:val="en-US"/>
        </w:rPr>
        <w:instrText>to</w:instrText>
      </w:r>
      <w:r w:rsidR="00B533A0" w:rsidRPr="00930827">
        <w:rPr>
          <w:vertAlign w:val="subscript"/>
          <w:lang w:val="en-US"/>
        </w:rPr>
        <w:instrText xml:space="preserve"> </w:instrText>
      </w:r>
      <w:r w:rsidR="00B533A0" w:rsidRPr="00EA0DA1">
        <w:rPr>
          <w:vertAlign w:val="subscript"/>
          <w:lang w:val="en-US"/>
        </w:rPr>
        <w:instrText>overcome</w:instrText>
      </w:r>
      <w:r w:rsidR="00B533A0" w:rsidRPr="00930827">
        <w:rPr>
          <w:vertAlign w:val="subscript"/>
          <w:lang w:val="en-US"/>
        </w:rPr>
        <w:instrText xml:space="preserve"> </w:instrText>
      </w:r>
      <w:r w:rsidR="00B533A0" w:rsidRPr="00EA0DA1">
        <w:rPr>
          <w:vertAlign w:val="subscript"/>
          <w:lang w:val="en-US"/>
        </w:rPr>
        <w:instrText>this</w:instrText>
      </w:r>
      <w:r w:rsidR="00B533A0" w:rsidRPr="00930827">
        <w:rPr>
          <w:vertAlign w:val="subscript"/>
          <w:lang w:val="en-US"/>
        </w:rPr>
        <w:instrText xml:space="preserve"> </w:instrText>
      </w:r>
      <w:r w:rsidR="00B533A0" w:rsidRPr="00EA0DA1">
        <w:rPr>
          <w:vertAlign w:val="subscript"/>
          <w:lang w:val="en-US"/>
        </w:rPr>
        <w:instrText>problem</w:instrText>
      </w:r>
      <w:r w:rsidR="00B533A0" w:rsidRPr="00930827">
        <w:rPr>
          <w:vertAlign w:val="subscript"/>
          <w:lang w:val="en-US"/>
        </w:rPr>
        <w:instrText xml:space="preserve">, </w:instrText>
      </w:r>
      <w:r w:rsidR="00B533A0" w:rsidRPr="00EA0DA1">
        <w:rPr>
          <w:vertAlign w:val="subscript"/>
          <w:lang w:val="en-US"/>
        </w:rPr>
        <w:instrText>the</w:instrText>
      </w:r>
      <w:r w:rsidR="00B533A0" w:rsidRPr="00930827">
        <w:rPr>
          <w:vertAlign w:val="subscript"/>
          <w:lang w:val="en-US"/>
        </w:rPr>
        <w:instrText xml:space="preserve"> </w:instrText>
      </w:r>
      <w:r w:rsidR="00B533A0" w:rsidRPr="00EA0DA1">
        <w:rPr>
          <w:vertAlign w:val="subscript"/>
          <w:lang w:val="en-US"/>
        </w:rPr>
        <w:instrText>phonon</w:instrText>
      </w:r>
      <w:r w:rsidR="00B533A0" w:rsidRPr="00930827">
        <w:rPr>
          <w:vertAlign w:val="subscript"/>
          <w:lang w:val="en-US"/>
        </w:rPr>
        <w:instrText xml:space="preserve"> </w:instrText>
      </w:r>
      <w:r w:rsidR="00B533A0" w:rsidRPr="00EA0DA1">
        <w:rPr>
          <w:vertAlign w:val="subscript"/>
          <w:lang w:val="en-US"/>
        </w:rPr>
        <w:instrText>states</w:instrText>
      </w:r>
      <w:r w:rsidR="00B533A0" w:rsidRPr="00930827">
        <w:rPr>
          <w:vertAlign w:val="subscript"/>
          <w:lang w:val="en-US"/>
        </w:rPr>
        <w:instrText xml:space="preserve"> </w:instrText>
      </w:r>
      <w:r w:rsidR="00B533A0" w:rsidRPr="00EA0DA1">
        <w:rPr>
          <w:vertAlign w:val="subscript"/>
          <w:lang w:val="en-US"/>
        </w:rPr>
        <w:instrText>and</w:instrText>
      </w:r>
      <w:r w:rsidR="00B533A0" w:rsidRPr="00930827">
        <w:rPr>
          <w:vertAlign w:val="subscript"/>
          <w:lang w:val="en-US"/>
        </w:rPr>
        <w:instrText xml:space="preserve"> </w:instrText>
      </w:r>
      <w:r w:rsidR="00B533A0" w:rsidRPr="00EA0DA1">
        <w:rPr>
          <w:vertAlign w:val="subscript"/>
          <w:lang w:val="en-US"/>
        </w:rPr>
        <w:instrText>Raman</w:instrText>
      </w:r>
      <w:r w:rsidR="00B533A0" w:rsidRPr="00930827">
        <w:rPr>
          <w:vertAlign w:val="subscript"/>
          <w:lang w:val="en-US"/>
        </w:rPr>
        <w:instrText xml:space="preserve"> </w:instrText>
      </w:r>
      <w:r w:rsidR="00B533A0" w:rsidRPr="00EA0DA1">
        <w:rPr>
          <w:vertAlign w:val="subscript"/>
          <w:lang w:val="en-US"/>
        </w:rPr>
        <w:instrText>spectra</w:instrText>
      </w:r>
      <w:r w:rsidR="00B533A0" w:rsidRPr="00930827">
        <w:rPr>
          <w:vertAlign w:val="subscript"/>
          <w:lang w:val="en-US"/>
        </w:rPr>
        <w:instrText xml:space="preserve"> </w:instrText>
      </w:r>
      <w:r w:rsidR="00B533A0" w:rsidRPr="00EA0DA1">
        <w:rPr>
          <w:vertAlign w:val="subscript"/>
          <w:lang w:val="en-US"/>
        </w:rPr>
        <w:instrText>of</w:instrText>
      </w:r>
      <w:r w:rsidR="00B533A0" w:rsidRPr="00930827">
        <w:rPr>
          <w:vertAlign w:val="subscript"/>
          <w:lang w:val="en-US"/>
        </w:rPr>
        <w:instrText xml:space="preserve"> </w:instrText>
      </w:r>
      <w:r w:rsidR="00B533A0" w:rsidRPr="00EA0DA1">
        <w:rPr>
          <w:vertAlign w:val="subscript"/>
          <w:lang w:val="en-US"/>
        </w:rPr>
        <w:instrText>several</w:instrText>
      </w:r>
      <w:r w:rsidR="00B533A0" w:rsidRPr="00930827">
        <w:rPr>
          <w:vertAlign w:val="subscript"/>
          <w:lang w:val="en-US"/>
        </w:rPr>
        <w:instrText xml:space="preserve"> </w:instrText>
      </w:r>
      <w:r w:rsidR="00B533A0" w:rsidRPr="00EA0DA1">
        <w:rPr>
          <w:vertAlign w:val="subscript"/>
          <w:lang w:val="en-US"/>
        </w:rPr>
        <w:instrText>Si</w:instrText>
      </w:r>
      <w:r w:rsidR="00B533A0" w:rsidRPr="00930827">
        <w:rPr>
          <w:vertAlign w:val="subscript"/>
          <w:lang w:val="en-US"/>
        </w:rPr>
        <w:instrText>/</w:instrText>
      </w:r>
      <w:r w:rsidR="00B533A0" w:rsidRPr="00EA0DA1">
        <w:rPr>
          <w:vertAlign w:val="subscript"/>
          <w:lang w:val="en-US"/>
        </w:rPr>
        <w:instrText>SiO</w:instrText>
      </w:r>
      <w:r w:rsidR="00B533A0" w:rsidRPr="00930827">
        <w:rPr>
          <w:vertAlign w:val="subscript"/>
          <w:lang w:val="en-US"/>
        </w:rPr>
        <w:instrText xml:space="preserve">2 </w:instrText>
      </w:r>
      <w:r w:rsidR="00B533A0" w:rsidRPr="00EA0DA1">
        <w:rPr>
          <w:vertAlign w:val="subscript"/>
          <w:lang w:val="en-US"/>
        </w:rPr>
        <w:instrText>superlattices</w:instrText>
      </w:r>
      <w:r w:rsidR="00B533A0" w:rsidRPr="00930827">
        <w:rPr>
          <w:vertAlign w:val="subscript"/>
          <w:lang w:val="en-US"/>
        </w:rPr>
        <w:instrText xml:space="preserve"> (</w:instrText>
      </w:r>
      <w:r w:rsidR="00B533A0" w:rsidRPr="00EA0DA1">
        <w:rPr>
          <w:vertAlign w:val="subscript"/>
          <w:lang w:val="en-US"/>
        </w:rPr>
        <w:instrText>SL</w:instrText>
      </w:r>
      <w:r w:rsidR="00B533A0" w:rsidRPr="00930827">
        <w:rPr>
          <w:vertAlign w:val="subscript"/>
          <w:lang w:val="en-US"/>
        </w:rPr>
        <w:instrText xml:space="preserve">) </w:instrText>
      </w:r>
      <w:r w:rsidR="00B533A0" w:rsidRPr="00EA0DA1">
        <w:rPr>
          <w:vertAlign w:val="subscript"/>
          <w:lang w:val="en-US"/>
        </w:rPr>
        <w:instrText>with</w:instrText>
      </w:r>
      <w:r w:rsidR="00B533A0" w:rsidRPr="00930827">
        <w:rPr>
          <w:vertAlign w:val="subscript"/>
          <w:lang w:val="en-US"/>
        </w:rPr>
        <w:instrText xml:space="preserve"> </w:instrText>
      </w:r>
      <w:r w:rsidR="00B533A0" w:rsidRPr="00EA0DA1">
        <w:rPr>
          <w:vertAlign w:val="subscript"/>
          <w:lang w:val="en-US"/>
        </w:rPr>
        <w:instrText>layer</w:instrText>
      </w:r>
      <w:r w:rsidR="00B533A0" w:rsidRPr="00930827">
        <w:rPr>
          <w:vertAlign w:val="subscript"/>
          <w:lang w:val="en-US"/>
        </w:rPr>
        <w:instrText xml:space="preserve"> </w:instrText>
      </w:r>
      <w:r w:rsidR="00B533A0" w:rsidRPr="00EA0DA1">
        <w:rPr>
          <w:vertAlign w:val="subscript"/>
          <w:lang w:val="en-US"/>
        </w:rPr>
        <w:instrText>thicknesses</w:instrText>
      </w:r>
      <w:r w:rsidR="00B533A0" w:rsidRPr="00930827">
        <w:rPr>
          <w:vertAlign w:val="subscript"/>
          <w:lang w:val="en-US"/>
        </w:rPr>
        <w:instrText xml:space="preserve"> </w:instrText>
      </w:r>
      <w:r w:rsidR="00B533A0" w:rsidRPr="00EA0DA1">
        <w:rPr>
          <w:vertAlign w:val="subscript"/>
          <w:lang w:val="en-US"/>
        </w:rPr>
        <w:instrText>varied</w:instrText>
      </w:r>
      <w:r w:rsidR="00B533A0" w:rsidRPr="00930827">
        <w:rPr>
          <w:vertAlign w:val="subscript"/>
          <w:lang w:val="en-US"/>
        </w:rPr>
        <w:instrText xml:space="preserve"> </w:instrText>
      </w:r>
      <w:r w:rsidR="00B533A0" w:rsidRPr="00EA0DA1">
        <w:rPr>
          <w:vertAlign w:val="subscript"/>
          <w:lang w:val="en-US"/>
        </w:rPr>
        <w:instrText>within</w:instrText>
      </w:r>
      <w:r w:rsidR="00B533A0" w:rsidRPr="00930827">
        <w:rPr>
          <w:vertAlign w:val="subscript"/>
          <w:lang w:val="en-US"/>
        </w:rPr>
        <w:instrText xml:space="preserve"> 0.5–2 </w:instrText>
      </w:r>
      <w:r w:rsidR="00B533A0" w:rsidRPr="00EA0DA1">
        <w:rPr>
          <w:vertAlign w:val="subscript"/>
          <w:lang w:val="en-US"/>
        </w:rPr>
        <w:instrText>nm</w:instrText>
      </w:r>
      <w:r w:rsidR="00B533A0" w:rsidRPr="00930827">
        <w:rPr>
          <w:vertAlign w:val="subscript"/>
          <w:lang w:val="en-US"/>
        </w:rPr>
        <w:instrText xml:space="preserve"> </w:instrText>
      </w:r>
      <w:r w:rsidR="00B533A0" w:rsidRPr="00EA0DA1">
        <w:rPr>
          <w:vertAlign w:val="subscript"/>
          <w:lang w:val="en-US"/>
        </w:rPr>
        <w:instrText>are</w:instrText>
      </w:r>
      <w:r w:rsidR="00B533A0" w:rsidRPr="00930827">
        <w:rPr>
          <w:vertAlign w:val="subscript"/>
          <w:lang w:val="en-US"/>
        </w:rPr>
        <w:instrText xml:space="preserve"> </w:instrText>
      </w:r>
      <w:r w:rsidR="00B533A0" w:rsidRPr="00EA0DA1">
        <w:rPr>
          <w:vertAlign w:val="subscript"/>
          <w:lang w:val="en-US"/>
        </w:rPr>
        <w:instrText>studied</w:instrText>
      </w:r>
      <w:r w:rsidR="00B533A0" w:rsidRPr="00930827">
        <w:rPr>
          <w:vertAlign w:val="subscript"/>
          <w:lang w:val="en-US"/>
        </w:rPr>
        <w:instrText xml:space="preserve"> </w:instrText>
      </w:r>
      <w:r w:rsidR="00B533A0" w:rsidRPr="00EA0DA1">
        <w:rPr>
          <w:vertAlign w:val="subscript"/>
          <w:lang w:val="en-US"/>
        </w:rPr>
        <w:instrText>using</w:instrText>
      </w:r>
      <w:r w:rsidR="00B533A0" w:rsidRPr="00930827">
        <w:rPr>
          <w:vertAlign w:val="subscript"/>
          <w:lang w:val="en-US"/>
        </w:rPr>
        <w:instrText xml:space="preserve"> </w:instrText>
      </w:r>
      <w:r w:rsidR="00B533A0" w:rsidRPr="00EA0DA1">
        <w:rPr>
          <w:vertAlign w:val="subscript"/>
          <w:lang w:val="en-US"/>
        </w:rPr>
        <w:instrText>DFT</w:instrText>
      </w:r>
      <w:r w:rsidR="00B533A0" w:rsidRPr="00930827">
        <w:rPr>
          <w:vertAlign w:val="subscript"/>
          <w:lang w:val="en-US"/>
        </w:rPr>
        <w:instrText>-</w:instrText>
      </w:r>
      <w:r w:rsidR="00B533A0" w:rsidRPr="00EA0DA1">
        <w:rPr>
          <w:vertAlign w:val="subscript"/>
          <w:lang w:val="en-US"/>
        </w:rPr>
        <w:instrText>based</w:instrText>
      </w:r>
      <w:r w:rsidR="00B533A0" w:rsidRPr="00930827">
        <w:rPr>
          <w:vertAlign w:val="subscript"/>
          <w:lang w:val="en-US"/>
        </w:rPr>
        <w:instrText xml:space="preserve"> </w:instrText>
      </w:r>
      <w:r w:rsidR="00B533A0" w:rsidRPr="00EA0DA1">
        <w:rPr>
          <w:vertAlign w:val="subscript"/>
          <w:lang w:val="en-US"/>
        </w:rPr>
        <w:instrText>computer</w:instrText>
      </w:r>
      <w:r w:rsidR="00B533A0" w:rsidRPr="00930827">
        <w:rPr>
          <w:vertAlign w:val="subscript"/>
          <w:lang w:val="en-US"/>
        </w:rPr>
        <w:instrText xml:space="preserve"> </w:instrText>
      </w:r>
      <w:r w:rsidR="00B533A0" w:rsidRPr="00EA0DA1">
        <w:rPr>
          <w:vertAlign w:val="subscript"/>
          <w:lang w:val="en-US"/>
        </w:rPr>
        <w:instrText>modeling</w:instrText>
      </w:r>
      <w:r w:rsidR="00B533A0" w:rsidRPr="00930827">
        <w:rPr>
          <w:vertAlign w:val="subscript"/>
          <w:lang w:val="en-US"/>
        </w:rPr>
        <w:instrText xml:space="preserve">. </w:instrText>
      </w:r>
      <w:r w:rsidR="00B533A0" w:rsidRPr="00EA0DA1">
        <w:rPr>
          <w:vertAlign w:val="subscript"/>
          <w:lang w:val="en-US"/>
        </w:rPr>
        <w:instrText>Two</w:instrText>
      </w:r>
      <w:r w:rsidR="00B533A0" w:rsidRPr="00930827">
        <w:rPr>
          <w:vertAlign w:val="subscript"/>
          <w:lang w:val="en-US"/>
        </w:rPr>
        <w:instrText xml:space="preserve"> </w:instrText>
      </w:r>
      <w:r w:rsidR="00B533A0" w:rsidRPr="00EA0DA1">
        <w:rPr>
          <w:vertAlign w:val="subscript"/>
          <w:lang w:val="en-US"/>
        </w:rPr>
        <w:instrText>types</w:instrText>
      </w:r>
      <w:r w:rsidR="00B533A0" w:rsidRPr="00930827">
        <w:rPr>
          <w:vertAlign w:val="subscript"/>
          <w:lang w:val="en-US"/>
        </w:rPr>
        <w:instrText xml:space="preserve"> </w:instrText>
      </w:r>
      <w:r w:rsidR="00B533A0" w:rsidRPr="00EA0DA1">
        <w:rPr>
          <w:vertAlign w:val="subscript"/>
          <w:lang w:val="en-US"/>
        </w:rPr>
        <w:instrText>of</w:instrText>
      </w:r>
      <w:r w:rsidR="00B533A0" w:rsidRPr="00930827">
        <w:rPr>
          <w:vertAlign w:val="subscript"/>
          <w:lang w:val="en-US"/>
        </w:rPr>
        <w:instrText xml:space="preserve"> </w:instrText>
      </w:r>
      <w:r w:rsidR="00B533A0" w:rsidRPr="00EA0DA1">
        <w:rPr>
          <w:vertAlign w:val="subscript"/>
          <w:lang w:val="en-US"/>
        </w:rPr>
        <w:instrText>structures</w:instrText>
      </w:r>
      <w:r w:rsidR="00B533A0" w:rsidRPr="00930827">
        <w:rPr>
          <w:vertAlign w:val="subscript"/>
          <w:lang w:val="en-US"/>
        </w:rPr>
        <w:instrText xml:space="preserve"> </w:instrText>
      </w:r>
      <w:r w:rsidR="00B533A0" w:rsidRPr="00EA0DA1">
        <w:rPr>
          <w:vertAlign w:val="subscript"/>
          <w:lang w:val="en-US"/>
        </w:rPr>
        <w:instrText>with</w:instrText>
      </w:r>
      <w:r w:rsidR="00B533A0" w:rsidRPr="00930827">
        <w:rPr>
          <w:vertAlign w:val="subscript"/>
          <w:lang w:val="en-US"/>
        </w:rPr>
        <w:instrText xml:space="preserve"> </w:instrText>
      </w:r>
      <w:r w:rsidR="00B533A0" w:rsidRPr="00EA0DA1">
        <w:rPr>
          <w:vertAlign w:val="subscript"/>
          <w:lang w:val="en-US"/>
        </w:rPr>
        <w:instrText>different</w:instrText>
      </w:r>
      <w:r w:rsidR="00B533A0" w:rsidRPr="00930827">
        <w:rPr>
          <w:vertAlign w:val="subscript"/>
          <w:lang w:val="en-US"/>
        </w:rPr>
        <w:instrText xml:space="preserve"> </w:instrText>
      </w:r>
      <w:r w:rsidR="00B533A0" w:rsidRPr="00EA0DA1">
        <w:rPr>
          <w:vertAlign w:val="subscript"/>
          <w:lang w:val="en-US"/>
        </w:rPr>
        <w:instrText>interfaces</w:instrText>
      </w:r>
      <w:r w:rsidR="00B533A0" w:rsidRPr="00930827">
        <w:rPr>
          <w:vertAlign w:val="subscript"/>
          <w:lang w:val="en-US"/>
        </w:rPr>
        <w:instrText xml:space="preserve"> </w:instrText>
      </w:r>
      <w:r w:rsidR="00B533A0" w:rsidRPr="00EA0DA1">
        <w:rPr>
          <w:vertAlign w:val="subscript"/>
          <w:lang w:val="en-US"/>
        </w:rPr>
        <w:instrText>between</w:instrText>
      </w:r>
      <w:r w:rsidR="00B533A0" w:rsidRPr="00930827">
        <w:rPr>
          <w:vertAlign w:val="subscript"/>
          <w:lang w:val="en-US"/>
        </w:rPr>
        <w:instrText xml:space="preserve"> </w:instrText>
      </w:r>
      <w:r w:rsidR="00B533A0" w:rsidRPr="00EA0DA1">
        <w:rPr>
          <w:vertAlign w:val="subscript"/>
          <w:lang w:val="en-US"/>
        </w:rPr>
        <w:instrText>crystalline</w:instrText>
      </w:r>
      <w:r w:rsidR="00B533A0" w:rsidRPr="00930827">
        <w:rPr>
          <w:vertAlign w:val="subscript"/>
          <w:lang w:val="en-US"/>
        </w:rPr>
        <w:instrText xml:space="preserve"> </w:instrText>
      </w:r>
      <w:r w:rsidR="00B533A0" w:rsidRPr="00EA0DA1">
        <w:rPr>
          <w:vertAlign w:val="subscript"/>
          <w:lang w:val="en-US"/>
        </w:rPr>
        <w:instrText>silicon</w:instrText>
      </w:r>
      <w:r w:rsidR="00B533A0" w:rsidRPr="00930827">
        <w:rPr>
          <w:vertAlign w:val="subscript"/>
          <w:lang w:val="en-US"/>
        </w:rPr>
        <w:instrText xml:space="preserve"> </w:instrText>
      </w:r>
      <w:r w:rsidR="00B533A0" w:rsidRPr="00EA0DA1">
        <w:rPr>
          <w:vertAlign w:val="subscript"/>
          <w:lang w:val="en-US"/>
        </w:rPr>
        <w:instrText>and</w:instrText>
      </w:r>
      <w:r w:rsidR="00B533A0" w:rsidRPr="00930827">
        <w:rPr>
          <w:vertAlign w:val="subscript"/>
          <w:lang w:val="en-US"/>
        </w:rPr>
        <w:instrText xml:space="preserve"> </w:instrText>
      </w:r>
      <w:r w:rsidR="00B533A0" w:rsidRPr="00EA0DA1">
        <w:rPr>
          <w:vertAlign w:val="subscript"/>
          <w:lang w:val="en-US"/>
        </w:rPr>
        <w:instrText>SiO</w:instrText>
      </w:r>
      <w:r w:rsidR="00B533A0" w:rsidRPr="00930827">
        <w:rPr>
          <w:vertAlign w:val="subscript"/>
          <w:lang w:val="en-US"/>
        </w:rPr>
        <w:instrText xml:space="preserve">2 </w:instrText>
      </w:r>
      <w:r w:rsidR="00B533A0" w:rsidRPr="00EA0DA1">
        <w:rPr>
          <w:vertAlign w:val="subscript"/>
          <w:lang w:val="en-US"/>
        </w:rPr>
        <w:instrText>cristobalite</w:instrText>
      </w:r>
      <w:r w:rsidR="00B533A0" w:rsidRPr="00930827">
        <w:rPr>
          <w:vertAlign w:val="subscript"/>
          <w:lang w:val="en-US"/>
        </w:rPr>
        <w:instrText xml:space="preserve"> </w:instrText>
      </w:r>
      <w:r w:rsidR="00B533A0" w:rsidRPr="00EA0DA1">
        <w:rPr>
          <w:vertAlign w:val="subscript"/>
          <w:lang w:val="en-US"/>
        </w:rPr>
        <w:instrText>were</w:instrText>
      </w:r>
      <w:r w:rsidR="00B533A0" w:rsidRPr="00930827">
        <w:rPr>
          <w:vertAlign w:val="subscript"/>
          <w:lang w:val="en-US"/>
        </w:rPr>
        <w:instrText xml:space="preserve"> </w:instrText>
      </w:r>
      <w:r w:rsidR="00B533A0" w:rsidRPr="00EA0DA1">
        <w:rPr>
          <w:vertAlign w:val="subscript"/>
          <w:lang w:val="en-US"/>
        </w:rPr>
        <w:instrText>studied</w:instrText>
      </w:r>
      <w:r w:rsidR="00B533A0" w:rsidRPr="00930827">
        <w:rPr>
          <w:vertAlign w:val="subscript"/>
          <w:lang w:val="en-US"/>
        </w:rPr>
        <w:instrText xml:space="preserve">. </w:instrText>
      </w:r>
      <w:r w:rsidR="00B533A0" w:rsidRPr="00EA0DA1">
        <w:rPr>
          <w:vertAlign w:val="subscript"/>
          <w:lang w:val="en-US"/>
        </w:rPr>
        <w:instrText>A</w:instrText>
      </w:r>
      <w:r w:rsidR="00B533A0" w:rsidRPr="00930827">
        <w:rPr>
          <w:vertAlign w:val="subscript"/>
          <w:lang w:val="en-US"/>
        </w:rPr>
        <w:instrText xml:space="preserve"> </w:instrText>
      </w:r>
      <w:r w:rsidR="00B533A0" w:rsidRPr="00EA0DA1">
        <w:rPr>
          <w:vertAlign w:val="subscript"/>
          <w:lang w:val="en-US"/>
        </w:rPr>
        <w:instrText>relationship</w:instrText>
      </w:r>
      <w:r w:rsidR="00B533A0" w:rsidRPr="00930827">
        <w:rPr>
          <w:vertAlign w:val="subscript"/>
          <w:lang w:val="en-US"/>
        </w:rPr>
        <w:instrText xml:space="preserve"> </w:instrText>
      </w:r>
      <w:r w:rsidR="00B533A0" w:rsidRPr="00EA0DA1">
        <w:rPr>
          <w:vertAlign w:val="subscript"/>
          <w:lang w:val="en-US"/>
        </w:rPr>
        <w:instrText>between</w:instrText>
      </w:r>
      <w:r w:rsidR="00B533A0" w:rsidRPr="00930827">
        <w:rPr>
          <w:vertAlign w:val="subscript"/>
          <w:lang w:val="en-US"/>
        </w:rPr>
        <w:instrText xml:space="preserve"> </w:instrText>
      </w:r>
      <w:r w:rsidR="00B533A0" w:rsidRPr="00EA0DA1">
        <w:rPr>
          <w:vertAlign w:val="subscript"/>
          <w:lang w:val="en-US"/>
        </w:rPr>
        <w:instrText>the</w:instrText>
      </w:r>
      <w:r w:rsidR="00B533A0" w:rsidRPr="00930827">
        <w:rPr>
          <w:vertAlign w:val="subscript"/>
          <w:lang w:val="en-US"/>
        </w:rPr>
        <w:instrText xml:space="preserve"> </w:instrText>
      </w:r>
      <w:r w:rsidR="00B533A0" w:rsidRPr="00EA0DA1">
        <w:rPr>
          <w:vertAlign w:val="subscript"/>
          <w:lang w:val="en-US"/>
        </w:rPr>
        <w:instrText>phonon</w:instrText>
      </w:r>
      <w:r w:rsidR="00B533A0" w:rsidRPr="00930827">
        <w:rPr>
          <w:vertAlign w:val="subscript"/>
          <w:lang w:val="en-US"/>
        </w:rPr>
        <w:instrText xml:space="preserve"> </w:instrText>
      </w:r>
      <w:r w:rsidR="00B533A0" w:rsidRPr="00EA0DA1">
        <w:rPr>
          <w:vertAlign w:val="subscript"/>
          <w:lang w:val="en-US"/>
        </w:rPr>
        <w:instrText>states</w:instrText>
      </w:r>
      <w:r w:rsidR="00B533A0" w:rsidRPr="00930827">
        <w:rPr>
          <w:vertAlign w:val="subscript"/>
          <w:lang w:val="en-US"/>
        </w:rPr>
        <w:instrText xml:space="preserve"> </w:instrText>
      </w:r>
      <w:r w:rsidR="00B533A0" w:rsidRPr="00EA0DA1">
        <w:rPr>
          <w:vertAlign w:val="subscript"/>
          <w:lang w:val="en-US"/>
        </w:rPr>
        <w:instrText>of</w:instrText>
      </w:r>
      <w:r w:rsidR="00B533A0" w:rsidRPr="00930827">
        <w:rPr>
          <w:vertAlign w:val="subscript"/>
          <w:lang w:val="en-US"/>
        </w:rPr>
        <w:instrText xml:space="preserve"> </w:instrText>
      </w:r>
      <w:r w:rsidR="00B533A0" w:rsidRPr="00EA0DA1">
        <w:rPr>
          <w:vertAlign w:val="subscript"/>
          <w:lang w:val="en-US"/>
        </w:rPr>
        <w:instrText>heterosystems</w:instrText>
      </w:r>
      <w:r w:rsidR="00B533A0" w:rsidRPr="00930827">
        <w:rPr>
          <w:vertAlign w:val="subscript"/>
          <w:lang w:val="en-US"/>
        </w:rPr>
        <w:instrText xml:space="preserve"> </w:instrText>
      </w:r>
      <w:r w:rsidR="00B533A0" w:rsidRPr="00EA0DA1">
        <w:rPr>
          <w:vertAlign w:val="subscript"/>
          <w:lang w:val="en-US"/>
        </w:rPr>
        <w:instrText>and</w:instrText>
      </w:r>
      <w:r w:rsidR="00B533A0" w:rsidRPr="00930827">
        <w:rPr>
          <w:vertAlign w:val="subscript"/>
          <w:lang w:val="en-US"/>
        </w:rPr>
        <w:instrText xml:space="preserve"> </w:instrText>
      </w:r>
      <w:r w:rsidR="00B533A0" w:rsidRPr="00EA0DA1">
        <w:rPr>
          <w:vertAlign w:val="subscript"/>
          <w:lang w:val="en-US"/>
        </w:rPr>
        <w:instrText>the</w:instrText>
      </w:r>
      <w:r w:rsidR="00B533A0" w:rsidRPr="00930827">
        <w:rPr>
          <w:vertAlign w:val="subscript"/>
          <w:lang w:val="en-US"/>
        </w:rPr>
        <w:instrText xml:space="preserve"> </w:instrText>
      </w:r>
      <w:r w:rsidR="00B533A0" w:rsidRPr="00EA0DA1">
        <w:rPr>
          <w:vertAlign w:val="subscript"/>
          <w:lang w:val="en-US"/>
        </w:rPr>
        <w:instrText>phonon</w:instrText>
      </w:r>
      <w:r w:rsidR="00B533A0" w:rsidRPr="00930827">
        <w:rPr>
          <w:vertAlign w:val="subscript"/>
          <w:lang w:val="en-US"/>
        </w:rPr>
        <w:instrText xml:space="preserve"> </w:instrText>
      </w:r>
      <w:r w:rsidR="00B533A0" w:rsidRPr="00EA0DA1">
        <w:rPr>
          <w:vertAlign w:val="subscript"/>
          <w:lang w:val="en-US"/>
        </w:rPr>
        <w:instrText>modes</w:instrText>
      </w:r>
      <w:r w:rsidR="00B533A0" w:rsidRPr="00930827">
        <w:rPr>
          <w:vertAlign w:val="subscript"/>
          <w:lang w:val="en-US"/>
        </w:rPr>
        <w:instrText xml:space="preserve"> </w:instrText>
      </w:r>
      <w:r w:rsidR="00B533A0" w:rsidRPr="00EA0DA1">
        <w:rPr>
          <w:vertAlign w:val="subscript"/>
          <w:lang w:val="en-US"/>
        </w:rPr>
        <w:instrText>of</w:instrText>
      </w:r>
      <w:r w:rsidR="00B533A0" w:rsidRPr="00930827">
        <w:rPr>
          <w:vertAlign w:val="subscript"/>
          <w:lang w:val="en-US"/>
        </w:rPr>
        <w:instrText xml:space="preserve"> </w:instrText>
      </w:r>
      <w:r w:rsidR="00B533A0" w:rsidRPr="00EA0DA1">
        <w:rPr>
          <w:vertAlign w:val="subscript"/>
          <w:lang w:val="en-US"/>
        </w:rPr>
        <w:instrText>the</w:instrText>
      </w:r>
      <w:r w:rsidR="00B533A0" w:rsidRPr="00930827">
        <w:rPr>
          <w:vertAlign w:val="subscript"/>
          <w:lang w:val="en-US"/>
        </w:rPr>
        <w:instrText xml:space="preserve"> </w:instrText>
      </w:r>
      <w:r w:rsidR="00B533A0" w:rsidRPr="00EA0DA1">
        <w:rPr>
          <w:vertAlign w:val="subscript"/>
          <w:lang w:val="en-US"/>
        </w:rPr>
        <w:instrText>initial</w:instrText>
      </w:r>
      <w:r w:rsidR="00B533A0" w:rsidRPr="00930827">
        <w:rPr>
          <w:vertAlign w:val="subscript"/>
          <w:lang w:val="en-US"/>
        </w:rPr>
        <w:instrText xml:space="preserve"> </w:instrText>
      </w:r>
      <w:r w:rsidR="00B533A0" w:rsidRPr="00EA0DA1">
        <w:rPr>
          <w:vertAlign w:val="subscript"/>
          <w:lang w:val="en-US"/>
        </w:rPr>
        <w:instrText>crystals</w:instrText>
      </w:r>
      <w:r w:rsidR="00B533A0" w:rsidRPr="00930827">
        <w:rPr>
          <w:vertAlign w:val="subscript"/>
          <w:lang w:val="en-US"/>
        </w:rPr>
        <w:instrText xml:space="preserve"> </w:instrText>
      </w:r>
      <w:r w:rsidR="00B533A0" w:rsidRPr="00EA0DA1">
        <w:rPr>
          <w:vertAlign w:val="subscript"/>
          <w:lang w:val="en-US"/>
        </w:rPr>
        <w:instrText>was</w:instrText>
      </w:r>
      <w:r w:rsidR="00B533A0" w:rsidRPr="00930827">
        <w:rPr>
          <w:vertAlign w:val="subscript"/>
          <w:lang w:val="en-US"/>
        </w:rPr>
        <w:instrText xml:space="preserve"> </w:instrText>
      </w:r>
      <w:r w:rsidR="00B533A0" w:rsidRPr="00EA0DA1">
        <w:rPr>
          <w:vertAlign w:val="subscript"/>
          <w:lang w:val="en-US"/>
        </w:rPr>
        <w:instrText>established</w:instrText>
      </w:r>
      <w:r w:rsidR="00B533A0" w:rsidRPr="00930827">
        <w:rPr>
          <w:vertAlign w:val="subscript"/>
          <w:lang w:val="en-US"/>
        </w:rPr>
        <w:instrText xml:space="preserve">. </w:instrText>
      </w:r>
      <w:r w:rsidR="00B533A0" w:rsidRPr="00EA0DA1">
        <w:rPr>
          <w:vertAlign w:val="subscript"/>
          <w:lang w:val="en-US"/>
        </w:rPr>
        <w:instrText>Estimates</w:instrText>
      </w:r>
      <w:r w:rsidR="00B533A0" w:rsidRPr="00930827">
        <w:rPr>
          <w:vertAlign w:val="subscript"/>
          <w:lang w:val="en-US"/>
        </w:rPr>
        <w:instrText xml:space="preserve"> </w:instrText>
      </w:r>
      <w:r w:rsidR="00B533A0" w:rsidRPr="00EA0DA1">
        <w:rPr>
          <w:vertAlign w:val="subscript"/>
          <w:lang w:val="en-US"/>
        </w:rPr>
        <w:instrText>of</w:instrText>
      </w:r>
      <w:r w:rsidR="00B533A0" w:rsidRPr="00930827">
        <w:rPr>
          <w:vertAlign w:val="subscript"/>
          <w:lang w:val="en-US"/>
        </w:rPr>
        <w:instrText xml:space="preserve"> </w:instrText>
      </w:r>
      <w:r w:rsidR="00B533A0" w:rsidRPr="00EA0DA1">
        <w:rPr>
          <w:vertAlign w:val="subscript"/>
          <w:lang w:val="en-US"/>
        </w:rPr>
        <w:instrText>the</w:instrText>
      </w:r>
      <w:r w:rsidR="00B533A0" w:rsidRPr="00930827">
        <w:rPr>
          <w:vertAlign w:val="subscript"/>
          <w:lang w:val="en-US"/>
        </w:rPr>
        <w:instrText xml:space="preserve"> </w:instrText>
      </w:r>
      <w:r w:rsidR="00B533A0" w:rsidRPr="00EA0DA1">
        <w:rPr>
          <w:vertAlign w:val="subscript"/>
          <w:lang w:val="en-US"/>
        </w:rPr>
        <w:instrText>parameters</w:instrText>
      </w:r>
      <w:r w:rsidR="00B533A0" w:rsidRPr="00930827">
        <w:rPr>
          <w:vertAlign w:val="subscript"/>
          <w:lang w:val="en-US"/>
        </w:rPr>
        <w:instrText xml:space="preserve"> </w:instrText>
      </w:r>
      <w:r w:rsidR="00B533A0" w:rsidRPr="00EA0DA1">
        <w:rPr>
          <w:vertAlign w:val="subscript"/>
          <w:lang w:val="en-US"/>
        </w:rPr>
        <w:instrText>of</w:instrText>
      </w:r>
      <w:r w:rsidR="00B533A0" w:rsidRPr="00930827">
        <w:rPr>
          <w:vertAlign w:val="subscript"/>
          <w:lang w:val="en-US"/>
        </w:rPr>
        <w:instrText xml:space="preserve"> </w:instrText>
      </w:r>
      <w:r w:rsidR="00B533A0" w:rsidRPr="00EA0DA1">
        <w:rPr>
          <w:vertAlign w:val="subscript"/>
          <w:lang w:val="en-US"/>
        </w:rPr>
        <w:instrText>deformation</w:instrText>
      </w:r>
      <w:r w:rsidR="00B533A0" w:rsidRPr="00930827">
        <w:rPr>
          <w:vertAlign w:val="subscript"/>
          <w:lang w:val="en-US"/>
        </w:rPr>
        <w:instrText xml:space="preserve"> </w:instrText>
      </w:r>
      <w:r w:rsidR="00B533A0" w:rsidRPr="00EA0DA1">
        <w:rPr>
          <w:vertAlign w:val="subscript"/>
          <w:lang w:val="en-US"/>
        </w:rPr>
        <w:instrText>potentials</w:instrText>
      </w:r>
      <w:r w:rsidR="00B533A0" w:rsidRPr="00930827">
        <w:rPr>
          <w:vertAlign w:val="subscript"/>
          <w:lang w:val="en-US"/>
        </w:rPr>
        <w:instrText xml:space="preserve"> </w:instrText>
      </w:r>
      <w:r w:rsidR="00B533A0" w:rsidRPr="00EA0DA1">
        <w:rPr>
          <w:vertAlign w:val="subscript"/>
          <w:lang w:val="en-US"/>
        </w:rPr>
        <w:instrText>are</w:instrText>
      </w:r>
      <w:r w:rsidR="00B533A0" w:rsidRPr="00930827">
        <w:rPr>
          <w:vertAlign w:val="subscript"/>
          <w:lang w:val="en-US"/>
        </w:rPr>
        <w:instrText xml:space="preserve"> </w:instrText>
      </w:r>
      <w:r w:rsidR="00B533A0" w:rsidRPr="00EA0DA1">
        <w:rPr>
          <w:vertAlign w:val="subscript"/>
          <w:lang w:val="en-US"/>
        </w:rPr>
        <w:instrText>obtained</w:instrText>
      </w:r>
      <w:r w:rsidR="00B533A0" w:rsidRPr="00930827">
        <w:rPr>
          <w:vertAlign w:val="subscript"/>
          <w:lang w:val="en-US"/>
        </w:rPr>
        <w:instrText xml:space="preserve">, </w:instrText>
      </w:r>
      <w:r w:rsidR="00B533A0" w:rsidRPr="00EA0DA1">
        <w:rPr>
          <w:vertAlign w:val="subscript"/>
          <w:lang w:val="en-US"/>
        </w:rPr>
        <w:instrText>with</w:instrText>
      </w:r>
      <w:r w:rsidR="00B533A0" w:rsidRPr="00930827">
        <w:rPr>
          <w:vertAlign w:val="subscript"/>
          <w:lang w:val="en-US"/>
        </w:rPr>
        <w:instrText xml:space="preserve"> </w:instrText>
      </w:r>
      <w:r w:rsidR="00B533A0" w:rsidRPr="00EA0DA1">
        <w:rPr>
          <w:vertAlign w:val="subscript"/>
          <w:lang w:val="en-US"/>
        </w:rPr>
        <w:instrText>the</w:instrText>
      </w:r>
      <w:r w:rsidR="00B533A0" w:rsidRPr="00930827">
        <w:rPr>
          <w:vertAlign w:val="subscript"/>
          <w:lang w:val="en-US"/>
        </w:rPr>
        <w:instrText xml:space="preserve"> </w:instrText>
      </w:r>
      <w:r w:rsidR="00B533A0" w:rsidRPr="00EA0DA1">
        <w:rPr>
          <w:vertAlign w:val="subscript"/>
          <w:lang w:val="en-US"/>
        </w:rPr>
        <w:instrText>help</w:instrText>
      </w:r>
      <w:r w:rsidR="00B533A0" w:rsidRPr="00930827">
        <w:rPr>
          <w:vertAlign w:val="subscript"/>
          <w:lang w:val="en-US"/>
        </w:rPr>
        <w:instrText xml:space="preserve"> </w:instrText>
      </w:r>
      <w:r w:rsidR="00B533A0" w:rsidRPr="00EA0DA1">
        <w:rPr>
          <w:vertAlign w:val="subscript"/>
          <w:lang w:val="en-US"/>
        </w:rPr>
        <w:instrText>of</w:instrText>
      </w:r>
      <w:r w:rsidR="00B533A0" w:rsidRPr="00930827">
        <w:rPr>
          <w:vertAlign w:val="subscript"/>
          <w:lang w:val="en-US"/>
        </w:rPr>
        <w:instrText xml:space="preserve"> </w:instrText>
      </w:r>
      <w:r w:rsidR="00B533A0" w:rsidRPr="00EA0DA1">
        <w:rPr>
          <w:vertAlign w:val="subscript"/>
          <w:lang w:val="en-US"/>
        </w:rPr>
        <w:instrText>which</w:instrText>
      </w:r>
      <w:r w:rsidR="00B533A0" w:rsidRPr="00930827">
        <w:rPr>
          <w:vertAlign w:val="subscript"/>
          <w:lang w:val="en-US"/>
        </w:rPr>
        <w:instrText xml:space="preserve"> </w:instrText>
      </w:r>
      <w:r w:rsidR="00B533A0" w:rsidRPr="00EA0DA1">
        <w:rPr>
          <w:vertAlign w:val="subscript"/>
          <w:lang w:val="en-US"/>
        </w:rPr>
        <w:instrText>the</w:instrText>
      </w:r>
      <w:r w:rsidR="00B533A0" w:rsidRPr="00930827">
        <w:rPr>
          <w:vertAlign w:val="subscript"/>
          <w:lang w:val="en-US"/>
        </w:rPr>
        <w:instrText xml:space="preserve"> </w:instrText>
      </w:r>
      <w:r w:rsidR="00B533A0" w:rsidRPr="00EA0DA1">
        <w:rPr>
          <w:vertAlign w:val="subscript"/>
          <w:lang w:val="en-US"/>
        </w:rPr>
        <w:instrText>shifts</w:instrText>
      </w:r>
      <w:r w:rsidR="00B533A0" w:rsidRPr="00930827">
        <w:rPr>
          <w:vertAlign w:val="subscript"/>
          <w:lang w:val="en-US"/>
        </w:rPr>
        <w:instrText xml:space="preserve"> </w:instrText>
      </w:r>
      <w:r w:rsidR="00B533A0" w:rsidRPr="00EA0DA1">
        <w:rPr>
          <w:vertAlign w:val="subscript"/>
          <w:lang w:val="en-US"/>
        </w:rPr>
        <w:instrText>of</w:instrText>
      </w:r>
      <w:r w:rsidR="00B533A0" w:rsidRPr="00930827">
        <w:rPr>
          <w:vertAlign w:val="subscript"/>
          <w:lang w:val="en-US"/>
        </w:rPr>
        <w:instrText xml:space="preserve"> </w:instrText>
      </w:r>
      <w:r w:rsidR="00B533A0" w:rsidRPr="00EA0DA1">
        <w:rPr>
          <w:vertAlign w:val="subscript"/>
          <w:lang w:val="en-US"/>
        </w:rPr>
        <w:instrText>phonon</w:instrText>
      </w:r>
      <w:r w:rsidR="00B533A0" w:rsidRPr="00930827">
        <w:rPr>
          <w:vertAlign w:val="subscript"/>
          <w:lang w:val="en-US"/>
        </w:rPr>
        <w:instrText xml:space="preserve"> </w:instrText>
      </w:r>
      <w:r w:rsidR="00B533A0" w:rsidRPr="00EA0DA1">
        <w:rPr>
          <w:vertAlign w:val="subscript"/>
          <w:lang w:val="en-US"/>
        </w:rPr>
        <w:instrText>frequencies</w:instrText>
      </w:r>
      <w:r w:rsidR="00B533A0" w:rsidRPr="00930827">
        <w:rPr>
          <w:vertAlign w:val="subscript"/>
          <w:lang w:val="en-US"/>
        </w:rPr>
        <w:instrText xml:space="preserve"> </w:instrText>
      </w:r>
      <w:r w:rsidR="00B533A0" w:rsidRPr="00EA0DA1">
        <w:rPr>
          <w:vertAlign w:val="subscript"/>
          <w:lang w:val="en-US"/>
        </w:rPr>
        <w:instrText>caused</w:instrText>
      </w:r>
      <w:r w:rsidR="00B533A0" w:rsidRPr="00930827">
        <w:rPr>
          <w:vertAlign w:val="subscript"/>
          <w:lang w:val="en-US"/>
        </w:rPr>
        <w:instrText xml:space="preserve"> </w:instrText>
      </w:r>
      <w:r w:rsidR="00B533A0" w:rsidRPr="00EA0DA1">
        <w:rPr>
          <w:vertAlign w:val="subscript"/>
          <w:lang w:val="en-US"/>
        </w:rPr>
        <w:instrText>by</w:instrText>
      </w:r>
      <w:r w:rsidR="00B533A0" w:rsidRPr="00930827">
        <w:rPr>
          <w:vertAlign w:val="subscript"/>
          <w:lang w:val="en-US"/>
        </w:rPr>
        <w:instrText xml:space="preserve"> </w:instrText>
      </w:r>
      <w:r w:rsidR="00B533A0" w:rsidRPr="00EA0DA1">
        <w:rPr>
          <w:vertAlign w:val="subscript"/>
          <w:lang w:val="en-US"/>
        </w:rPr>
        <w:instrText>elastic</w:instrText>
      </w:r>
      <w:r w:rsidR="00B533A0" w:rsidRPr="00930827">
        <w:rPr>
          <w:vertAlign w:val="subscript"/>
          <w:lang w:val="en-US"/>
        </w:rPr>
        <w:instrText xml:space="preserve"> </w:instrText>
      </w:r>
      <w:r w:rsidR="00B533A0" w:rsidRPr="00EA0DA1">
        <w:rPr>
          <w:vertAlign w:val="subscript"/>
          <w:lang w:val="en-US"/>
        </w:rPr>
        <w:instrText>strains</w:instrText>
      </w:r>
      <w:r w:rsidR="00B533A0" w:rsidRPr="00930827">
        <w:rPr>
          <w:vertAlign w:val="subscript"/>
          <w:lang w:val="en-US"/>
        </w:rPr>
        <w:instrText xml:space="preserve"> </w:instrText>
      </w:r>
      <w:r w:rsidR="00B533A0" w:rsidRPr="00EA0DA1">
        <w:rPr>
          <w:vertAlign w:val="subscript"/>
          <w:lang w:val="en-US"/>
        </w:rPr>
        <w:instrText>in</w:instrText>
      </w:r>
      <w:r w:rsidR="00B533A0" w:rsidRPr="00930827">
        <w:rPr>
          <w:vertAlign w:val="subscript"/>
          <w:lang w:val="en-US"/>
        </w:rPr>
        <w:instrText xml:space="preserve"> </w:instrText>
      </w:r>
      <w:r w:rsidR="00B533A0" w:rsidRPr="00EA0DA1">
        <w:rPr>
          <w:vertAlign w:val="subscript"/>
          <w:lang w:val="en-US"/>
        </w:rPr>
        <w:instrText>the</w:instrText>
      </w:r>
      <w:r w:rsidR="00B533A0" w:rsidRPr="00930827">
        <w:rPr>
          <w:vertAlign w:val="subscript"/>
          <w:lang w:val="en-US"/>
        </w:rPr>
        <w:instrText xml:space="preserve"> </w:instrText>
      </w:r>
      <w:r w:rsidR="00B533A0" w:rsidRPr="00EA0DA1">
        <w:rPr>
          <w:vertAlign w:val="subscript"/>
          <w:lang w:val="en-US"/>
        </w:rPr>
        <w:instrText>materials</w:instrText>
      </w:r>
      <w:r w:rsidR="00B533A0" w:rsidRPr="00930827">
        <w:rPr>
          <w:vertAlign w:val="subscript"/>
          <w:lang w:val="en-US"/>
        </w:rPr>
        <w:instrText xml:space="preserve"> </w:instrText>
      </w:r>
      <w:r w:rsidR="00B533A0" w:rsidRPr="00EA0DA1">
        <w:rPr>
          <w:vertAlign w:val="subscript"/>
          <w:lang w:val="en-US"/>
        </w:rPr>
        <w:instrText>of</w:instrText>
      </w:r>
      <w:r w:rsidR="00B533A0" w:rsidRPr="00930827">
        <w:rPr>
          <w:vertAlign w:val="subscript"/>
          <w:lang w:val="en-US"/>
        </w:rPr>
        <w:instrText xml:space="preserve"> </w:instrText>
      </w:r>
      <w:r w:rsidR="00B533A0" w:rsidRPr="00EA0DA1">
        <w:rPr>
          <w:vertAlign w:val="subscript"/>
          <w:lang w:val="en-US"/>
        </w:rPr>
        <w:instrText>the</w:instrText>
      </w:r>
      <w:r w:rsidR="00B533A0" w:rsidRPr="00930827">
        <w:rPr>
          <w:vertAlign w:val="subscript"/>
          <w:lang w:val="en-US"/>
        </w:rPr>
        <w:instrText xml:space="preserve"> </w:instrText>
      </w:r>
      <w:r w:rsidR="00B533A0" w:rsidRPr="00EA0DA1">
        <w:rPr>
          <w:vertAlign w:val="subscript"/>
          <w:lang w:val="en-US"/>
        </w:rPr>
        <w:instrText>SL</w:instrText>
      </w:r>
      <w:r w:rsidR="00B533A0" w:rsidRPr="00930827">
        <w:rPr>
          <w:vertAlign w:val="subscript"/>
          <w:lang w:val="en-US"/>
        </w:rPr>
        <w:instrText xml:space="preserve"> </w:instrText>
      </w:r>
      <w:r w:rsidR="00B533A0" w:rsidRPr="00EA0DA1">
        <w:rPr>
          <w:vertAlign w:val="subscript"/>
          <w:lang w:val="en-US"/>
        </w:rPr>
        <w:instrText>layers</w:instrText>
      </w:r>
      <w:r w:rsidR="00B533A0" w:rsidRPr="00930827">
        <w:rPr>
          <w:vertAlign w:val="subscript"/>
          <w:lang w:val="en-US"/>
        </w:rPr>
        <w:instrText xml:space="preserve"> </w:instrText>
      </w:r>
      <w:r w:rsidR="00B533A0" w:rsidRPr="00EA0DA1">
        <w:rPr>
          <w:vertAlign w:val="subscript"/>
          <w:lang w:val="en-US"/>
        </w:rPr>
        <w:instrText>are</w:instrText>
      </w:r>
      <w:r w:rsidR="00B533A0" w:rsidRPr="00930827">
        <w:rPr>
          <w:vertAlign w:val="subscript"/>
          <w:lang w:val="en-US"/>
        </w:rPr>
        <w:instrText xml:space="preserve"> </w:instrText>
      </w:r>
      <w:r w:rsidR="00B533A0" w:rsidRPr="00EA0DA1">
        <w:rPr>
          <w:vertAlign w:val="subscript"/>
          <w:lang w:val="en-US"/>
        </w:rPr>
        <w:instrText>interpreted</w:instrText>
      </w:r>
      <w:r w:rsidR="00B533A0" w:rsidRPr="00930827">
        <w:rPr>
          <w:vertAlign w:val="subscript"/>
          <w:lang w:val="en-US"/>
        </w:rPr>
        <w:instrText xml:space="preserve">. </w:instrText>
      </w:r>
      <w:r w:rsidR="00B533A0" w:rsidRPr="00EA0DA1">
        <w:rPr>
          <w:vertAlign w:val="subscript"/>
          <w:lang w:val="en-US"/>
        </w:rPr>
        <w:instrText>The</w:instrText>
      </w:r>
      <w:r w:rsidR="00B533A0" w:rsidRPr="00930827">
        <w:rPr>
          <w:vertAlign w:val="subscript"/>
          <w:lang w:val="en-US"/>
        </w:rPr>
        <w:instrText xml:space="preserve"> </w:instrText>
      </w:r>
      <w:r w:rsidR="00B533A0" w:rsidRPr="00EA0DA1">
        <w:rPr>
          <w:vertAlign w:val="subscript"/>
          <w:lang w:val="en-US"/>
        </w:rPr>
        <w:instrText>dependence</w:instrText>
      </w:r>
      <w:r w:rsidR="00B533A0" w:rsidRPr="00930827">
        <w:rPr>
          <w:vertAlign w:val="subscript"/>
          <w:lang w:val="en-US"/>
        </w:rPr>
        <w:instrText xml:space="preserve"> </w:instrText>
      </w:r>
      <w:r w:rsidR="00B533A0" w:rsidRPr="00EA0DA1">
        <w:rPr>
          <w:vertAlign w:val="subscript"/>
          <w:lang w:val="en-US"/>
        </w:rPr>
        <w:instrText>of</w:instrText>
      </w:r>
      <w:r w:rsidR="00B533A0" w:rsidRPr="00930827">
        <w:rPr>
          <w:vertAlign w:val="subscript"/>
          <w:lang w:val="en-US"/>
        </w:rPr>
        <w:instrText xml:space="preserve"> </w:instrText>
      </w:r>
      <w:r w:rsidR="00B533A0" w:rsidRPr="00EA0DA1">
        <w:rPr>
          <w:vertAlign w:val="subscript"/>
          <w:lang w:val="en-US"/>
        </w:rPr>
        <w:instrText>intense</w:instrText>
      </w:r>
      <w:r w:rsidR="00B533A0" w:rsidRPr="00930827">
        <w:rPr>
          <w:vertAlign w:val="subscript"/>
          <w:lang w:val="en-US"/>
        </w:rPr>
        <w:instrText xml:space="preserve"> </w:instrText>
      </w:r>
      <w:r w:rsidR="00B533A0" w:rsidRPr="00EA0DA1">
        <w:rPr>
          <w:vertAlign w:val="subscript"/>
          <w:lang w:val="en-US"/>
        </w:rPr>
        <w:instrText>Raman</w:instrText>
      </w:r>
      <w:r w:rsidR="00B533A0" w:rsidRPr="00930827">
        <w:rPr>
          <w:vertAlign w:val="subscript"/>
          <w:lang w:val="en-US"/>
        </w:rPr>
        <w:instrText xml:space="preserve"> </w:instrText>
      </w:r>
      <w:r w:rsidR="00B533A0" w:rsidRPr="00EA0DA1">
        <w:rPr>
          <w:vertAlign w:val="subscript"/>
          <w:lang w:val="en-US"/>
        </w:rPr>
        <w:instrText>lines</w:instrText>
      </w:r>
      <w:r w:rsidR="00B533A0" w:rsidRPr="00930827">
        <w:rPr>
          <w:vertAlign w:val="subscript"/>
          <w:lang w:val="en-US"/>
        </w:rPr>
        <w:instrText xml:space="preserve"> </w:instrText>
      </w:r>
      <w:r w:rsidR="00B533A0" w:rsidRPr="00EA0DA1">
        <w:rPr>
          <w:vertAlign w:val="subscript"/>
          <w:lang w:val="en-US"/>
        </w:rPr>
        <w:instrText>on</w:instrText>
      </w:r>
      <w:r w:rsidR="00B533A0" w:rsidRPr="00930827">
        <w:rPr>
          <w:vertAlign w:val="subscript"/>
          <w:lang w:val="en-US"/>
        </w:rPr>
        <w:instrText xml:space="preserve"> </w:instrText>
      </w:r>
      <w:r w:rsidR="00B533A0" w:rsidRPr="00EA0DA1">
        <w:rPr>
          <w:vertAlign w:val="subscript"/>
          <w:lang w:val="en-US"/>
        </w:rPr>
        <w:instrText>the</w:instrText>
      </w:r>
      <w:r w:rsidR="00B533A0" w:rsidRPr="00930827">
        <w:rPr>
          <w:vertAlign w:val="subscript"/>
          <w:lang w:val="en-US"/>
        </w:rPr>
        <w:instrText xml:space="preserve"> </w:instrText>
      </w:r>
      <w:r w:rsidR="00B533A0" w:rsidRPr="00EA0DA1">
        <w:rPr>
          <w:vertAlign w:val="subscript"/>
          <w:lang w:val="en-US"/>
        </w:rPr>
        <w:instrText>SL</w:instrText>
      </w:r>
      <w:r w:rsidR="00B533A0" w:rsidRPr="00930827">
        <w:rPr>
          <w:vertAlign w:val="subscript"/>
          <w:lang w:val="en-US"/>
        </w:rPr>
        <w:instrText xml:space="preserve"> </w:instrText>
      </w:r>
      <w:r w:rsidR="00B533A0" w:rsidRPr="00EA0DA1">
        <w:rPr>
          <w:vertAlign w:val="subscript"/>
          <w:lang w:val="en-US"/>
        </w:rPr>
        <w:instrText>structure</w:instrText>
      </w:r>
      <w:r w:rsidR="00B533A0" w:rsidRPr="00930827">
        <w:rPr>
          <w:vertAlign w:val="subscript"/>
          <w:lang w:val="en-US"/>
        </w:rPr>
        <w:instrText xml:space="preserve"> </w:instrText>
      </w:r>
      <w:r w:rsidR="00B533A0" w:rsidRPr="00EA0DA1">
        <w:rPr>
          <w:vertAlign w:val="subscript"/>
          <w:lang w:val="en-US"/>
        </w:rPr>
        <w:instrText>has</w:instrText>
      </w:r>
      <w:r w:rsidR="00B533A0" w:rsidRPr="00930827">
        <w:rPr>
          <w:vertAlign w:val="subscript"/>
          <w:lang w:val="en-US"/>
        </w:rPr>
        <w:instrText xml:space="preserve"> </w:instrText>
      </w:r>
      <w:r w:rsidR="00B533A0" w:rsidRPr="00EA0DA1">
        <w:rPr>
          <w:vertAlign w:val="subscript"/>
          <w:lang w:val="en-US"/>
        </w:rPr>
        <w:instrText>been</w:instrText>
      </w:r>
      <w:r w:rsidR="00B533A0" w:rsidRPr="00930827">
        <w:rPr>
          <w:vertAlign w:val="subscript"/>
          <w:lang w:val="en-US"/>
        </w:rPr>
        <w:instrText xml:space="preserve"> </w:instrText>
      </w:r>
      <w:r w:rsidR="00B533A0" w:rsidRPr="00EA0DA1">
        <w:rPr>
          <w:vertAlign w:val="subscript"/>
          <w:lang w:val="en-US"/>
        </w:rPr>
        <w:instrText>studied</w:instrText>
      </w:r>
      <w:r w:rsidR="00B533A0" w:rsidRPr="00930827">
        <w:rPr>
          <w:vertAlign w:val="subscript"/>
          <w:lang w:val="en-US"/>
        </w:rPr>
        <w:instrText xml:space="preserve">. </w:instrText>
      </w:r>
      <w:r w:rsidR="00B533A0" w:rsidRPr="00EA0DA1">
        <w:rPr>
          <w:vertAlign w:val="subscript"/>
          <w:lang w:val="en-US"/>
        </w:rPr>
        <w:instrText>Several</w:instrText>
      </w:r>
      <w:r w:rsidR="00B533A0" w:rsidRPr="00930827">
        <w:rPr>
          <w:vertAlign w:val="subscript"/>
          <w:lang w:val="en-US"/>
        </w:rPr>
        <w:instrText xml:space="preserve"> </w:instrText>
      </w:r>
      <w:r w:rsidR="00B533A0" w:rsidRPr="00EA0DA1">
        <w:rPr>
          <w:vertAlign w:val="subscript"/>
          <w:lang w:val="en-US"/>
        </w:rPr>
        <w:instrText>ways</w:instrText>
      </w:r>
      <w:r w:rsidR="00B533A0" w:rsidRPr="00930827">
        <w:rPr>
          <w:vertAlign w:val="subscript"/>
          <w:lang w:val="en-US"/>
        </w:rPr>
        <w:instrText xml:space="preserve"> </w:instrText>
      </w:r>
      <w:r w:rsidR="00B533A0" w:rsidRPr="00EA0DA1">
        <w:rPr>
          <w:vertAlign w:val="subscript"/>
          <w:lang w:val="en-US"/>
        </w:rPr>
        <w:instrText>have</w:instrText>
      </w:r>
      <w:r w:rsidR="00B533A0" w:rsidRPr="00930827">
        <w:rPr>
          <w:vertAlign w:val="subscript"/>
          <w:lang w:val="en-US"/>
        </w:rPr>
        <w:instrText xml:space="preserve"> </w:instrText>
      </w:r>
      <w:r w:rsidR="00B533A0" w:rsidRPr="00EA0DA1">
        <w:rPr>
          <w:vertAlign w:val="subscript"/>
          <w:lang w:val="en-US"/>
        </w:rPr>
        <w:instrText>been</w:instrText>
      </w:r>
      <w:r w:rsidR="00B533A0" w:rsidRPr="00930827">
        <w:rPr>
          <w:vertAlign w:val="subscript"/>
          <w:lang w:val="en-US"/>
        </w:rPr>
        <w:instrText xml:space="preserve"> </w:instrText>
      </w:r>
      <w:r w:rsidR="00B533A0" w:rsidRPr="00EA0DA1">
        <w:rPr>
          <w:vertAlign w:val="subscript"/>
          <w:lang w:val="en-US"/>
        </w:rPr>
        <w:instrText>proposed</w:instrText>
      </w:r>
      <w:r w:rsidR="00B533A0" w:rsidRPr="00930827">
        <w:rPr>
          <w:vertAlign w:val="subscript"/>
          <w:lang w:val="en-US"/>
        </w:rPr>
        <w:instrText xml:space="preserve"> </w:instrText>
      </w:r>
      <w:r w:rsidR="00B533A0" w:rsidRPr="00EA0DA1">
        <w:rPr>
          <w:vertAlign w:val="subscript"/>
          <w:lang w:val="en-US"/>
        </w:rPr>
        <w:instrText>to</w:instrText>
      </w:r>
      <w:r w:rsidR="00B533A0" w:rsidRPr="00930827">
        <w:rPr>
          <w:vertAlign w:val="subscript"/>
          <w:lang w:val="en-US"/>
        </w:rPr>
        <w:instrText xml:space="preserve"> </w:instrText>
      </w:r>
      <w:r w:rsidR="00B533A0" w:rsidRPr="00EA0DA1">
        <w:rPr>
          <w:vertAlign w:val="subscript"/>
          <w:lang w:val="en-US"/>
        </w:rPr>
        <w:instrText>use</w:instrText>
      </w:r>
      <w:r w:rsidR="00B533A0" w:rsidRPr="00930827">
        <w:rPr>
          <w:vertAlign w:val="subscript"/>
          <w:lang w:val="en-US"/>
        </w:rPr>
        <w:instrText xml:space="preserve"> </w:instrText>
      </w:r>
      <w:r w:rsidR="00B533A0" w:rsidRPr="00EA0DA1">
        <w:rPr>
          <w:vertAlign w:val="subscript"/>
          <w:lang w:val="en-US"/>
        </w:rPr>
        <w:instrText>this</w:instrText>
      </w:r>
      <w:r w:rsidR="00B533A0" w:rsidRPr="00930827">
        <w:rPr>
          <w:vertAlign w:val="subscript"/>
          <w:lang w:val="en-US"/>
        </w:rPr>
        <w:instrText xml:space="preserve"> </w:instrText>
      </w:r>
      <w:r w:rsidR="00B533A0" w:rsidRPr="00EA0DA1">
        <w:rPr>
          <w:vertAlign w:val="subscript"/>
          <w:lang w:val="en-US"/>
        </w:rPr>
        <w:instrText>information</w:instrText>
      </w:r>
      <w:r w:rsidR="00B533A0" w:rsidRPr="00930827">
        <w:rPr>
          <w:vertAlign w:val="subscript"/>
          <w:lang w:val="en-US"/>
        </w:rPr>
        <w:instrText xml:space="preserve">, </w:instrText>
      </w:r>
      <w:r w:rsidR="00B533A0" w:rsidRPr="00EA0DA1">
        <w:rPr>
          <w:vertAlign w:val="subscript"/>
          <w:lang w:val="en-US"/>
        </w:rPr>
        <w:instrText>both</w:instrText>
      </w:r>
      <w:r w:rsidR="00B533A0" w:rsidRPr="00930827">
        <w:rPr>
          <w:vertAlign w:val="subscript"/>
          <w:lang w:val="en-US"/>
        </w:rPr>
        <w:instrText xml:space="preserve"> </w:instrText>
      </w:r>
      <w:r w:rsidR="00B533A0" w:rsidRPr="00EA0DA1">
        <w:rPr>
          <w:vertAlign w:val="subscript"/>
          <w:lang w:val="en-US"/>
        </w:rPr>
        <w:instrText>for</w:instrText>
      </w:r>
      <w:r w:rsidR="00B533A0" w:rsidRPr="00930827">
        <w:rPr>
          <w:vertAlign w:val="subscript"/>
          <w:lang w:val="en-US"/>
        </w:rPr>
        <w:instrText xml:space="preserve"> </w:instrText>
      </w:r>
      <w:r w:rsidR="00B533A0" w:rsidRPr="00EA0DA1">
        <w:rPr>
          <w:vertAlign w:val="subscript"/>
          <w:lang w:val="en-US"/>
        </w:rPr>
        <w:instrText>identifying</w:instrText>
      </w:r>
      <w:r w:rsidR="00B533A0" w:rsidRPr="00930827">
        <w:rPr>
          <w:vertAlign w:val="subscript"/>
          <w:lang w:val="en-US"/>
        </w:rPr>
        <w:instrText xml:space="preserve"> </w:instrText>
      </w:r>
      <w:r w:rsidR="00B533A0" w:rsidRPr="00EA0DA1">
        <w:rPr>
          <w:vertAlign w:val="subscript"/>
          <w:lang w:val="en-US"/>
        </w:rPr>
        <w:instrText>the</w:instrText>
      </w:r>
      <w:r w:rsidR="00B533A0" w:rsidRPr="00930827">
        <w:rPr>
          <w:vertAlign w:val="subscript"/>
          <w:lang w:val="en-US"/>
        </w:rPr>
        <w:instrText xml:space="preserve"> </w:instrText>
      </w:r>
      <w:r w:rsidR="00B533A0" w:rsidRPr="00EA0DA1">
        <w:rPr>
          <w:vertAlign w:val="subscript"/>
          <w:lang w:val="en-US"/>
        </w:rPr>
        <w:instrText>type</w:instrText>
      </w:r>
      <w:r w:rsidR="00B533A0" w:rsidRPr="00930827">
        <w:rPr>
          <w:vertAlign w:val="subscript"/>
          <w:lang w:val="en-US"/>
        </w:rPr>
        <w:instrText xml:space="preserve"> </w:instrText>
      </w:r>
      <w:r w:rsidR="00B533A0" w:rsidRPr="00EA0DA1">
        <w:rPr>
          <w:vertAlign w:val="subscript"/>
          <w:lang w:val="en-US"/>
        </w:rPr>
        <w:instrText>of</w:instrText>
      </w:r>
      <w:r w:rsidR="00B533A0" w:rsidRPr="00930827">
        <w:rPr>
          <w:vertAlign w:val="subscript"/>
          <w:lang w:val="en-US"/>
        </w:rPr>
        <w:instrText xml:space="preserve"> </w:instrText>
      </w:r>
      <w:r w:rsidR="00B533A0" w:rsidRPr="00EA0DA1">
        <w:rPr>
          <w:vertAlign w:val="subscript"/>
          <w:lang w:val="en-US"/>
        </w:rPr>
        <w:instrText>interface</w:instrText>
      </w:r>
      <w:r w:rsidR="00B533A0" w:rsidRPr="00930827">
        <w:rPr>
          <w:vertAlign w:val="subscript"/>
          <w:lang w:val="en-US"/>
        </w:rPr>
        <w:instrText xml:space="preserve"> </w:instrText>
      </w:r>
      <w:r w:rsidR="00B533A0" w:rsidRPr="00EA0DA1">
        <w:rPr>
          <w:vertAlign w:val="subscript"/>
          <w:lang w:val="en-US"/>
        </w:rPr>
        <w:instrText>and</w:instrText>
      </w:r>
      <w:r w:rsidR="00B533A0" w:rsidRPr="00930827">
        <w:rPr>
          <w:vertAlign w:val="subscript"/>
          <w:lang w:val="en-US"/>
        </w:rPr>
        <w:instrText xml:space="preserve"> </w:instrText>
      </w:r>
      <w:r w:rsidR="00B533A0" w:rsidRPr="00EA0DA1">
        <w:rPr>
          <w:vertAlign w:val="subscript"/>
          <w:lang w:val="en-US"/>
        </w:rPr>
        <w:instrText>for</w:instrText>
      </w:r>
      <w:r w:rsidR="00B533A0" w:rsidRPr="00930827">
        <w:rPr>
          <w:vertAlign w:val="subscript"/>
          <w:lang w:val="en-US"/>
        </w:rPr>
        <w:instrText xml:space="preserve"> </w:instrText>
      </w:r>
      <w:r w:rsidR="00B533A0" w:rsidRPr="00EA0DA1">
        <w:rPr>
          <w:vertAlign w:val="subscript"/>
          <w:lang w:val="en-US"/>
        </w:rPr>
        <w:instrText>estimating</w:instrText>
      </w:r>
      <w:r w:rsidR="00B533A0" w:rsidRPr="00930827">
        <w:rPr>
          <w:vertAlign w:val="subscript"/>
          <w:lang w:val="en-US"/>
        </w:rPr>
        <w:instrText xml:space="preserve"> </w:instrText>
      </w:r>
      <w:r w:rsidR="00B533A0" w:rsidRPr="00EA0DA1">
        <w:rPr>
          <w:vertAlign w:val="subscript"/>
          <w:lang w:val="en-US"/>
        </w:rPr>
        <w:instrText>the</w:instrText>
      </w:r>
      <w:r w:rsidR="00B533A0" w:rsidRPr="00930827">
        <w:rPr>
          <w:vertAlign w:val="subscript"/>
          <w:lang w:val="en-US"/>
        </w:rPr>
        <w:instrText xml:space="preserve"> </w:instrText>
      </w:r>
      <w:r w:rsidR="00B533A0" w:rsidRPr="00EA0DA1">
        <w:rPr>
          <w:vertAlign w:val="subscript"/>
          <w:lang w:val="en-US"/>
        </w:rPr>
        <w:instrText xml:space="preserve">structural parameters. The obtained information will be useful for the spectroscopic characterization of the silicon/oxide interfaces.","container-title":"Photonics","DOI":"10.3390/photonics10080902","ISSN":"2304-6732","issue":"8","journalAbbreviation":"Photonics","language":"en","license":"https://creativecommons.org/licenses/by/4.0/","page":"902","source":"DOI.org (Crossref)","title":"Density-Functional Study of the Si/SiO2 Interfaces in Short-Period Superlattices: Vibrational States and Raman Spectra","title-short":"Density-Functional Study of the Si/SiO2 Interfaces in Short-Period Superlattices","volume":"10","author":[{"family":"Smirnov","given":"Mikhail"},{"family":"Roginskii","given":"Evgenii"},{"family":"Savin","given":"Aleksandr"},{"family":"Oreshonkov","given":"Aleksandr"},{"family":"Pankin","given":"Dmitrii"}],"issued":{"date-parts":[["2023",8,4]]}}}],"schema":"https://github.com/citation-style-language/schema/raw/master/csl-citation.json"} </w:instrText>
      </w:r>
      <w:r w:rsidR="00417437">
        <w:rPr>
          <w:vertAlign w:val="subscript"/>
        </w:rPr>
        <w:fldChar w:fldCharType="separate"/>
      </w:r>
      <w:r w:rsidR="00B533A0" w:rsidRPr="00EA0DA1">
        <w:rPr>
          <w:rFonts w:cs="Times New Roman"/>
          <w:lang w:val="en-US"/>
        </w:rPr>
        <w:t>[15]</w:t>
      </w:r>
      <w:r w:rsidR="00417437">
        <w:rPr>
          <w:vertAlign w:val="subscript"/>
        </w:rPr>
        <w:fldChar w:fldCharType="end"/>
      </w:r>
      <w:r w:rsidR="00D252F7" w:rsidRPr="00EA0DA1">
        <w:rPr>
          <w:lang w:val="en-US"/>
        </w:rPr>
        <w:t>.</w:t>
      </w:r>
      <w:r w:rsidR="00417437" w:rsidRPr="00EA0DA1">
        <w:rPr>
          <w:lang w:val="en-US"/>
        </w:rPr>
        <w:t xml:space="preserve"> </w:t>
      </w:r>
      <w:r w:rsidR="001F7C2C" w:rsidRPr="00EA0DA1">
        <w:rPr>
          <w:lang w:val="en-US"/>
        </w:rPr>
        <w:t xml:space="preserve"> </w:t>
      </w:r>
    </w:p>
    <w:p w14:paraId="5695E86F" w14:textId="07C0B124" w:rsidR="0078763A" w:rsidRPr="00B7004C" w:rsidRDefault="00B7004C" w:rsidP="00B7004C">
      <w:pPr>
        <w:jc w:val="center"/>
        <w:rPr>
          <w:lang w:val="en-US"/>
        </w:rPr>
      </w:pPr>
      <w:r w:rsidRPr="00B7004C">
        <w:rPr>
          <w:noProof/>
        </w:rPr>
        <w:lastRenderedPageBreak/>
        <w:drawing>
          <wp:inline distT="0" distB="0" distL="0" distR="0" wp14:anchorId="06587452" wp14:editId="7921C696">
            <wp:extent cx="4135582" cy="2963862"/>
            <wp:effectExtent l="0" t="0" r="0" b="8255"/>
            <wp:docPr id="7" name="Рисунок 6">
              <a:extLst xmlns:a="http://schemas.openxmlformats.org/drawingml/2006/main">
                <a:ext uri="{FF2B5EF4-FFF2-40B4-BE49-F238E27FC236}">
                  <a16:creationId xmlns:a16="http://schemas.microsoft.com/office/drawing/2014/main" id="{DD945B23-3D6E-E2F6-C342-A5A6C533F1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id="{DD945B23-3D6E-E2F6-C342-A5A6C533F1E4}"/>
                        </a:ext>
                      </a:extLst>
                    </pic:cNvPr>
                    <pic:cNvPicPr>
                      <a:picLocks noChangeAspect="1"/>
                    </pic:cNvPicPr>
                  </pic:nvPicPr>
                  <pic:blipFill rotWithShape="1">
                    <a:blip r:embed="rId14"/>
                    <a:srcRect t="3574"/>
                    <a:stretch/>
                  </pic:blipFill>
                  <pic:spPr bwMode="auto">
                    <a:xfrm>
                      <a:off x="0" y="0"/>
                      <a:ext cx="4183679" cy="2998332"/>
                    </a:xfrm>
                    <a:prstGeom prst="rect">
                      <a:avLst/>
                    </a:prstGeom>
                    <a:ln>
                      <a:noFill/>
                    </a:ln>
                    <a:extLst>
                      <a:ext uri="{53640926-AAD7-44D8-BBD7-CCE9431645EC}">
                        <a14:shadowObscured xmlns:a14="http://schemas.microsoft.com/office/drawing/2010/main"/>
                      </a:ext>
                    </a:extLst>
                  </pic:spPr>
                </pic:pic>
              </a:graphicData>
            </a:graphic>
          </wp:inline>
        </w:drawing>
      </w:r>
    </w:p>
    <w:p w14:paraId="6C9452B9" w14:textId="1E5437FC" w:rsidR="0078763A" w:rsidRPr="0078763A" w:rsidRDefault="0078763A" w:rsidP="0078763A">
      <w:pPr>
        <w:jc w:val="center"/>
        <w:rPr>
          <w:lang w:val="en-US"/>
        </w:rPr>
      </w:pPr>
      <w:r w:rsidRPr="00404DAE">
        <w:rPr>
          <w:lang w:val="en-US"/>
        </w:rPr>
        <w:t xml:space="preserve">Figure </w:t>
      </w:r>
      <w:r w:rsidR="008E4F89" w:rsidRPr="00404DAE">
        <w:rPr>
          <w:lang w:val="en-US"/>
        </w:rPr>
        <w:t>4</w:t>
      </w:r>
      <w:r w:rsidRPr="0078763A">
        <w:rPr>
          <w:lang w:val="en-US"/>
        </w:rPr>
        <w:t xml:space="preserve"> – </w:t>
      </w:r>
      <w:r>
        <w:rPr>
          <w:lang w:val="en-US"/>
        </w:rPr>
        <w:t xml:space="preserve">Raman spectrum of </w:t>
      </w:r>
      <m:oMath>
        <m:r>
          <w:rPr>
            <w:rFonts w:ascii="Cambria Math" w:hAnsi="Cambria Math"/>
            <w:lang w:val="en-US"/>
          </w:rPr>
          <m:t>α</m:t>
        </m:r>
      </m:oMath>
      <w:r>
        <w:rPr>
          <w:lang w:val="en-US"/>
        </w:rPr>
        <w:t>-SiO</w:t>
      </w:r>
      <w:r w:rsidRPr="0078763A">
        <w:rPr>
          <w:vertAlign w:val="subscript"/>
          <w:lang w:val="en-US"/>
        </w:rPr>
        <w:t>2</w:t>
      </w:r>
      <w:r>
        <w:rPr>
          <w:lang w:val="en-US"/>
        </w:rPr>
        <w:t>.</w:t>
      </w:r>
    </w:p>
    <w:p w14:paraId="549BF084" w14:textId="419CF251" w:rsidR="008E4F89" w:rsidRPr="008E4F89" w:rsidRDefault="00DC6B3F" w:rsidP="00C63829">
      <w:pPr>
        <w:jc w:val="both"/>
        <w:rPr>
          <w:lang w:val="en-US"/>
        </w:rPr>
      </w:pPr>
      <w:r>
        <w:rPr>
          <w:lang w:val="en-US"/>
        </w:rPr>
        <w:tab/>
      </w:r>
      <w:r w:rsidR="00EA056A" w:rsidRPr="00EA056A">
        <w:rPr>
          <w:lang w:val="en-US"/>
        </w:rPr>
        <w:t>The Raman scattering spectra for the MoS</w:t>
      </w:r>
      <w:r w:rsidR="00EA056A" w:rsidRPr="00EA056A">
        <w:rPr>
          <w:vertAlign w:val="subscript"/>
          <w:lang w:val="en-US"/>
        </w:rPr>
        <w:t>2</w:t>
      </w:r>
      <w:r w:rsidR="00EA056A" w:rsidRPr="00EA056A">
        <w:rPr>
          <w:lang w:val="en-US"/>
        </w:rPr>
        <w:t>/SiO</w:t>
      </w:r>
      <w:r w:rsidR="00EA056A" w:rsidRPr="00EA056A">
        <w:rPr>
          <w:vertAlign w:val="subscript"/>
          <w:lang w:val="en-US"/>
        </w:rPr>
        <w:t>2</w:t>
      </w:r>
      <w:r w:rsidR="00EA056A" w:rsidRPr="00EA056A">
        <w:rPr>
          <w:lang w:val="en-US"/>
        </w:rPr>
        <w:t xml:space="preserve"> structure are shown in figures 5</w:t>
      </w:r>
      <w:r w:rsidR="00EA056A">
        <w:rPr>
          <w:lang w:val="en-US"/>
        </w:rPr>
        <w:t>(a, b)</w:t>
      </w:r>
      <w:r w:rsidR="00EA056A" w:rsidRPr="00EA056A">
        <w:rPr>
          <w:lang w:val="en-US"/>
        </w:rPr>
        <w:t>. Figure 5a depicts the region primarily associated with vibrations in the MoS</w:t>
      </w:r>
      <w:r w:rsidR="00EA056A" w:rsidRPr="00EA056A">
        <w:rPr>
          <w:vertAlign w:val="subscript"/>
          <w:lang w:val="en-US"/>
        </w:rPr>
        <w:t>2</w:t>
      </w:r>
      <w:r w:rsidR="00EA056A" w:rsidRPr="00EA056A">
        <w:rPr>
          <w:lang w:val="en-US"/>
        </w:rPr>
        <w:t xml:space="preserve"> monolayer. A peak from the substrate is observed around 500 cm</w:t>
      </w:r>
      <w:r w:rsidR="00EA056A" w:rsidRPr="00EA056A">
        <w:rPr>
          <w:vertAlign w:val="superscript"/>
          <w:lang w:val="en-US"/>
        </w:rPr>
        <w:t>-1</w:t>
      </w:r>
      <w:r w:rsidR="00EA056A" w:rsidRPr="00EA056A">
        <w:rPr>
          <w:lang w:val="en-US"/>
        </w:rPr>
        <w:t>, while the range of 375–405 cm</w:t>
      </w:r>
      <w:r w:rsidR="00EA056A" w:rsidRPr="00EA056A">
        <w:rPr>
          <w:vertAlign w:val="superscript"/>
          <w:lang w:val="en-US"/>
        </w:rPr>
        <w:t>-1</w:t>
      </w:r>
      <w:r w:rsidR="00EA056A" w:rsidRPr="00EA056A">
        <w:rPr>
          <w:lang w:val="en-US"/>
        </w:rPr>
        <w:t xml:space="preserve"> corresponds to the vibrational modes in MoS₂ - E</w:t>
      </w:r>
      <w:r w:rsidR="00EA056A" w:rsidRPr="00EA056A">
        <w:rPr>
          <w:vertAlign w:val="subscript"/>
          <w:lang w:val="en-US"/>
        </w:rPr>
        <w:t>2g</w:t>
      </w:r>
      <w:r w:rsidR="00EA056A" w:rsidRPr="00EA056A">
        <w:rPr>
          <w:lang w:val="en-US"/>
        </w:rPr>
        <w:t xml:space="preserve"> and A</w:t>
      </w:r>
      <w:r w:rsidR="00EA056A" w:rsidRPr="00EA056A">
        <w:rPr>
          <w:vertAlign w:val="subscript"/>
          <w:lang w:val="en-US"/>
        </w:rPr>
        <w:t>1g</w:t>
      </w:r>
      <w:r w:rsidR="00EA056A" w:rsidRPr="00EA056A">
        <w:rPr>
          <w:lang w:val="en-US"/>
        </w:rPr>
        <w:t>. Figure 5b shows the spectrum in the shift range of 1100–1300 cm</w:t>
      </w:r>
      <w:r w:rsidR="00EA056A" w:rsidRPr="00EA056A">
        <w:rPr>
          <w:vertAlign w:val="superscript"/>
          <w:lang w:val="en-US"/>
        </w:rPr>
        <w:t>-1</w:t>
      </w:r>
      <w:r w:rsidR="00EA056A" w:rsidRPr="00EA056A">
        <w:rPr>
          <w:lang w:val="en-US"/>
        </w:rPr>
        <w:t>. The presence of peaks in this spectrum is linked to two processes: vibrations of SiO</w:t>
      </w:r>
      <w:r w:rsidR="00EA056A" w:rsidRPr="00EA056A">
        <w:rPr>
          <w:vertAlign w:val="subscript"/>
          <w:lang w:val="en-US"/>
        </w:rPr>
        <w:t>4</w:t>
      </w:r>
      <w:r w:rsidR="00EA056A" w:rsidRPr="00EA056A">
        <w:rPr>
          <w:lang w:val="en-US"/>
        </w:rPr>
        <w:t xml:space="preserve"> octahedra and S-O bonds. These vibrations occur in a single plane and are illustrated in figure 6. The "comb" of peaks observed in the Raman scattering spectra in </w:t>
      </w:r>
      <w:r w:rsidR="00EA056A">
        <w:rPr>
          <w:lang w:val="en-US"/>
        </w:rPr>
        <w:t>f</w:t>
      </w:r>
      <w:r w:rsidR="00EA056A" w:rsidRPr="00EA056A">
        <w:rPr>
          <w:lang w:val="en-US"/>
        </w:rPr>
        <w:t>igures 5</w:t>
      </w:r>
      <w:r w:rsidR="00EA056A">
        <w:rPr>
          <w:lang w:val="en-US"/>
        </w:rPr>
        <w:t>(a,b)</w:t>
      </w:r>
      <w:r w:rsidR="00EA056A" w:rsidRPr="00EA056A">
        <w:rPr>
          <w:lang w:val="en-US"/>
        </w:rPr>
        <w:t xml:space="preserve"> is related to the supercell size and the number of Si layers along the z-axis </w:t>
      </w:r>
      <w:r w:rsidR="00EA056A" w:rsidRPr="00EA056A">
        <w:fldChar w:fldCharType="begin"/>
      </w:r>
      <w:r w:rsidR="00EA056A" w:rsidRPr="00EA056A">
        <w:rPr>
          <w:lang w:val="en-US"/>
        </w:rPr>
        <w:instrText xml:space="preserve"> ADDIN ZOTERO_ITEM CSL_CITATION {"citationID":"QG4oRVnC","properties":{"formattedCitation":"[15]","plainCitation":"[15]","noteIndex":0},"citationItems":[{"id":77,"uris":["http://zotero.org/users/local/EahMpDMH/items/SHE4XNTW"],"itemData":{"id":77,"type":"article-journal","abstract":"Raman spectroscopy has proven its effectiveness as a highly informative and sensitive method for the nondestructive analysis of layered nanostructures and their interfaces. However, there is a lack of information concerning the characteristic phonon modes and their activity in Si/SiO2 nanostructures. In order to overcome this problem, the phonon states and Raman spectra of several Si/SiO2 superlattices (SL) with layer thicknesses varied within 0.5–2 nm are studied using DFT-based computer modeling. Two types of structures with different interfaces between crystalline silicon and SiO2 cristobalite were studied. A relationship between the phonon states of heterosystems and the phonon modes of the initial crystals was established. Estimates of the parameters of deformation potentials are obtained, with the help of which the shifts of phonon frequencies caused by elastic strains in the materials of the SL layers are interpreted. The dependence of intense Raman lines on the SL structure has been studied. Several ways have been proposed to use this information, both for identifying the type of interface and for estimating the structural parameters. The obtained information will be useful for the spectroscopic characterization of the silicon/oxide interfaces.","container-title":"Photonics","DOI":"10.3390/photonics10080902","ISSN":"2304-6732","issue":"8","journalAbbreviation":"Photonics","language":"en","license":"https://creativecommons.org/licenses/by/4.0/","page":"902","source":"DOI.org (Crossref)","title":"Density-Functional Study of the Si/SiO2 Interfaces in Short-Period Superlattices: Vibrational States and Raman Spectra","title-short":"Density-Functional Study of the Si/SiO2 Interfaces in Short-Period Superlattices","volume":"10","author":[{"family":"Smirnov","given":"Mikhail"},{"family":"Roginskii","given":"Evgenii"},{"family":"Savin","given":"Aleksandr"},{"family":"Oreshonkov","given":"Aleksandr"},{"family":"Pankin","given":"Dmitrii"}],"issued":{"date-parts":[["2023",8,4]]}}}]</w:instrText>
      </w:r>
      <w:r w:rsidR="00EA056A" w:rsidRPr="00EA056A">
        <w:instrText>,"</w:instrText>
      </w:r>
      <w:r w:rsidR="00EA056A" w:rsidRPr="00EA056A">
        <w:rPr>
          <w:lang w:val="en-US"/>
        </w:rPr>
        <w:instrText>schema</w:instrText>
      </w:r>
      <w:r w:rsidR="00EA056A" w:rsidRPr="00EA056A">
        <w:instrText>":"</w:instrText>
      </w:r>
      <w:r w:rsidR="00EA056A" w:rsidRPr="00EA056A">
        <w:rPr>
          <w:lang w:val="en-US"/>
        </w:rPr>
        <w:instrText>https</w:instrText>
      </w:r>
      <w:r w:rsidR="00EA056A" w:rsidRPr="00EA056A">
        <w:instrText>://</w:instrText>
      </w:r>
      <w:r w:rsidR="00EA056A" w:rsidRPr="00EA056A">
        <w:rPr>
          <w:lang w:val="en-US"/>
        </w:rPr>
        <w:instrText>github</w:instrText>
      </w:r>
      <w:r w:rsidR="00EA056A" w:rsidRPr="00EA056A">
        <w:instrText>.</w:instrText>
      </w:r>
      <w:r w:rsidR="00EA056A" w:rsidRPr="00EA056A">
        <w:rPr>
          <w:lang w:val="en-US"/>
        </w:rPr>
        <w:instrText>com</w:instrText>
      </w:r>
      <w:r w:rsidR="00EA056A" w:rsidRPr="00EA056A">
        <w:instrText>/</w:instrText>
      </w:r>
      <w:r w:rsidR="00EA056A" w:rsidRPr="00EA056A">
        <w:rPr>
          <w:lang w:val="en-US"/>
        </w:rPr>
        <w:instrText>citation</w:instrText>
      </w:r>
      <w:r w:rsidR="00EA056A" w:rsidRPr="00EA056A">
        <w:instrText>-</w:instrText>
      </w:r>
      <w:r w:rsidR="00EA056A" w:rsidRPr="00EA056A">
        <w:rPr>
          <w:lang w:val="en-US"/>
        </w:rPr>
        <w:instrText>style</w:instrText>
      </w:r>
      <w:r w:rsidR="00EA056A" w:rsidRPr="00EA056A">
        <w:instrText>-</w:instrText>
      </w:r>
      <w:r w:rsidR="00EA056A" w:rsidRPr="00EA056A">
        <w:rPr>
          <w:lang w:val="en-US"/>
        </w:rPr>
        <w:instrText>language</w:instrText>
      </w:r>
      <w:r w:rsidR="00EA056A" w:rsidRPr="00EA056A">
        <w:instrText>/</w:instrText>
      </w:r>
      <w:r w:rsidR="00EA056A" w:rsidRPr="00EA056A">
        <w:rPr>
          <w:lang w:val="en-US"/>
        </w:rPr>
        <w:instrText>schema</w:instrText>
      </w:r>
      <w:r w:rsidR="00EA056A" w:rsidRPr="00EA056A">
        <w:instrText>/</w:instrText>
      </w:r>
      <w:r w:rsidR="00EA056A" w:rsidRPr="00EA056A">
        <w:rPr>
          <w:lang w:val="en-US"/>
        </w:rPr>
        <w:instrText>raw</w:instrText>
      </w:r>
      <w:r w:rsidR="00EA056A" w:rsidRPr="00EA056A">
        <w:instrText>/</w:instrText>
      </w:r>
      <w:r w:rsidR="00EA056A" w:rsidRPr="00EA056A">
        <w:rPr>
          <w:lang w:val="en-US"/>
        </w:rPr>
        <w:instrText>master</w:instrText>
      </w:r>
      <w:r w:rsidR="00EA056A" w:rsidRPr="00EA056A">
        <w:instrText>/</w:instrText>
      </w:r>
      <w:r w:rsidR="00EA056A" w:rsidRPr="00EA056A">
        <w:rPr>
          <w:lang w:val="en-US"/>
        </w:rPr>
        <w:instrText>csl</w:instrText>
      </w:r>
      <w:r w:rsidR="00EA056A" w:rsidRPr="00EA056A">
        <w:instrText>-</w:instrText>
      </w:r>
      <w:r w:rsidR="00EA056A" w:rsidRPr="00EA056A">
        <w:rPr>
          <w:lang w:val="en-US"/>
        </w:rPr>
        <w:instrText>citation</w:instrText>
      </w:r>
      <w:r w:rsidR="00EA056A" w:rsidRPr="00EA056A">
        <w:instrText>.</w:instrText>
      </w:r>
      <w:r w:rsidR="00EA056A" w:rsidRPr="00EA056A">
        <w:rPr>
          <w:lang w:val="en-US"/>
        </w:rPr>
        <w:instrText>json</w:instrText>
      </w:r>
      <w:r w:rsidR="00EA056A" w:rsidRPr="00EA056A">
        <w:instrText xml:space="preserve">"} </w:instrText>
      </w:r>
      <w:r w:rsidR="00EA056A" w:rsidRPr="00EA056A">
        <w:fldChar w:fldCharType="separate"/>
      </w:r>
      <w:r w:rsidR="00EA056A" w:rsidRPr="00EA056A">
        <w:t>[15]</w:t>
      </w:r>
      <w:r w:rsidR="00EA056A" w:rsidRPr="00EA056A">
        <w:rPr>
          <w:lang w:val="en-US"/>
        </w:rPr>
        <w:fldChar w:fldCharType="end"/>
      </w:r>
      <w:r w:rsidR="00EA056A" w:rsidRPr="00EA056A">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5"/>
        <w:gridCol w:w="4790"/>
      </w:tblGrid>
      <w:tr w:rsidR="008E4F89" w14:paraId="20EF7BAA" w14:textId="77777777" w:rsidTr="006A3DD0">
        <w:tc>
          <w:tcPr>
            <w:tcW w:w="4596" w:type="dxa"/>
          </w:tcPr>
          <w:p w14:paraId="64D8EA30" w14:textId="77777777" w:rsidR="008E4F89" w:rsidRDefault="008E4F89" w:rsidP="00C63829">
            <w:pPr>
              <w:jc w:val="both"/>
              <w:rPr>
                <w:lang w:val="en-US"/>
              </w:rPr>
            </w:pPr>
            <w:r w:rsidRPr="008C704E">
              <w:rPr>
                <w:noProof/>
              </w:rPr>
              <w:drawing>
                <wp:inline distT="0" distB="0" distL="0" distR="0" wp14:anchorId="68DCD9AA" wp14:editId="6DAA6EDB">
                  <wp:extent cx="2843669" cy="1996440"/>
                  <wp:effectExtent l="0" t="0" r="0" b="3810"/>
                  <wp:docPr id="9" name="Рисунок 8">
                    <a:extLst xmlns:a="http://schemas.openxmlformats.org/drawingml/2006/main">
                      <a:ext uri="{FF2B5EF4-FFF2-40B4-BE49-F238E27FC236}">
                        <a16:creationId xmlns:a16="http://schemas.microsoft.com/office/drawing/2014/main" id="{1AA4E36C-0DA6-3EE2-18BE-9D77493978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a:extLst>
                              <a:ext uri="{FF2B5EF4-FFF2-40B4-BE49-F238E27FC236}">
                                <a16:creationId xmlns:a16="http://schemas.microsoft.com/office/drawing/2014/main" id="{1AA4E36C-0DA6-3EE2-18BE-9D77493978B9}"/>
                              </a:ext>
                            </a:extLst>
                          </pic:cNvPr>
                          <pic:cNvPicPr>
                            <a:picLocks noChangeAspect="1"/>
                          </pic:cNvPicPr>
                        </pic:nvPicPr>
                        <pic:blipFill rotWithShape="1">
                          <a:blip r:embed="rId15"/>
                          <a:srcRect t="3839"/>
                          <a:stretch/>
                        </pic:blipFill>
                        <pic:spPr bwMode="auto">
                          <a:xfrm>
                            <a:off x="0" y="0"/>
                            <a:ext cx="2868037" cy="2013548"/>
                          </a:xfrm>
                          <a:prstGeom prst="rect">
                            <a:avLst/>
                          </a:prstGeom>
                          <a:ln>
                            <a:noFill/>
                          </a:ln>
                          <a:extLst>
                            <a:ext uri="{53640926-AAD7-44D8-BBD7-CCE9431645EC}">
                              <a14:shadowObscured xmlns:a14="http://schemas.microsoft.com/office/drawing/2010/main"/>
                            </a:ext>
                          </a:extLst>
                        </pic:spPr>
                      </pic:pic>
                    </a:graphicData>
                  </a:graphic>
                </wp:inline>
              </w:drawing>
            </w:r>
          </w:p>
          <w:p w14:paraId="52894028" w14:textId="709D100C" w:rsidR="00404DAE" w:rsidRDefault="00404DAE" w:rsidP="00404DAE">
            <w:pPr>
              <w:jc w:val="center"/>
              <w:rPr>
                <w:lang w:val="en-US"/>
              </w:rPr>
            </w:pPr>
            <w:r>
              <w:rPr>
                <w:noProof/>
                <w:lang w:val="en-US"/>
              </w:rPr>
              <w:t>a)</w:t>
            </w:r>
          </w:p>
        </w:tc>
        <w:tc>
          <w:tcPr>
            <w:tcW w:w="4749" w:type="dxa"/>
          </w:tcPr>
          <w:p w14:paraId="766F251B" w14:textId="2AB31C75" w:rsidR="008E4F89" w:rsidRDefault="00404DAE" w:rsidP="00404DAE">
            <w:pPr>
              <w:jc w:val="center"/>
              <w:rPr>
                <w:lang w:val="en-US"/>
              </w:rPr>
            </w:pPr>
            <w:r w:rsidRPr="007679BE">
              <w:rPr>
                <w:noProof/>
              </w:rPr>
              <mc:AlternateContent>
                <mc:Choice Requires="wpg">
                  <w:drawing>
                    <wp:anchor distT="0" distB="0" distL="114300" distR="114300" simplePos="0" relativeHeight="251680768" behindDoc="0" locked="0" layoutInCell="1" allowOverlap="1" wp14:anchorId="4146E6C7" wp14:editId="585D7527">
                      <wp:simplePos x="0" y="0"/>
                      <wp:positionH relativeFrom="margin">
                        <wp:posOffset>-23727</wp:posOffset>
                      </wp:positionH>
                      <wp:positionV relativeFrom="paragraph">
                        <wp:posOffset>38619</wp:posOffset>
                      </wp:positionV>
                      <wp:extent cx="2985655" cy="2040081"/>
                      <wp:effectExtent l="0" t="38100" r="5715" b="0"/>
                      <wp:wrapTopAndBottom/>
                      <wp:docPr id="5" name="Группа 4">
                        <a:extLst xmlns:a="http://schemas.openxmlformats.org/drawingml/2006/main">
                          <a:ext uri="{FF2B5EF4-FFF2-40B4-BE49-F238E27FC236}">
                            <a16:creationId xmlns:a16="http://schemas.microsoft.com/office/drawing/2014/main" id="{9D427E2E-99FA-9CDF-315E-EB71883062C1}"/>
                          </a:ext>
                        </a:extLst>
                      </wp:docPr>
                      <wp:cNvGraphicFramePr/>
                      <a:graphic xmlns:a="http://schemas.openxmlformats.org/drawingml/2006/main">
                        <a:graphicData uri="http://schemas.microsoft.com/office/word/2010/wordprocessingGroup">
                          <wpg:wgp>
                            <wpg:cNvGrpSpPr/>
                            <wpg:grpSpPr>
                              <a:xfrm>
                                <a:off x="0" y="0"/>
                                <a:ext cx="2985655" cy="2040081"/>
                                <a:chOff x="34135" y="371767"/>
                                <a:chExt cx="7031368" cy="5067767"/>
                              </a:xfrm>
                            </wpg:grpSpPr>
                            <pic:pic xmlns:pic="http://schemas.openxmlformats.org/drawingml/2006/picture">
                              <pic:nvPicPr>
                                <pic:cNvPr id="817658995" name="Рисунок 817658995">
                                  <a:extLst>
                                    <a:ext uri="{FF2B5EF4-FFF2-40B4-BE49-F238E27FC236}">
                                      <a16:creationId xmlns:a16="http://schemas.microsoft.com/office/drawing/2014/main" id="{1DFEA377-69E2-3649-18E6-36D024A8B290}"/>
                                    </a:ext>
                                  </a:extLst>
                                </pic:cNvPr>
                                <pic:cNvPicPr>
                                  <a:picLocks noChangeAspect="1"/>
                                </pic:cNvPicPr>
                              </pic:nvPicPr>
                              <pic:blipFill rotWithShape="1">
                                <a:blip r:embed="rId16"/>
                                <a:srcRect l="470" t="6835" r="2538"/>
                                <a:stretch/>
                              </pic:blipFill>
                              <pic:spPr>
                                <a:xfrm>
                                  <a:off x="34135" y="371767"/>
                                  <a:ext cx="7031368" cy="5067767"/>
                                </a:xfrm>
                                <a:prstGeom prst="rect">
                                  <a:avLst/>
                                </a:prstGeom>
                              </pic:spPr>
                            </pic:pic>
                            <wps:wsp>
                              <wps:cNvPr id="439885725" name="Прямая со стрелкой 439885725">
                                <a:extLst>
                                  <a:ext uri="{FF2B5EF4-FFF2-40B4-BE49-F238E27FC236}">
                                    <a16:creationId xmlns:a16="http://schemas.microsoft.com/office/drawing/2014/main" id="{458AB0A3-5184-5E1E-668D-934C39F985D9}"/>
                                  </a:ext>
                                </a:extLst>
                              </wps:cNvPr>
                              <wps:cNvCnPr>
                                <a:cxnSpLocks/>
                              </wps:cNvCnPr>
                              <wps:spPr>
                                <a:xfrm flipH="1" flipV="1">
                                  <a:off x="4469065" y="548673"/>
                                  <a:ext cx="1207008" cy="934819"/>
                                </a:xfrm>
                                <a:prstGeom prst="straightConnector1">
                                  <a:avLst/>
                                </a:prstGeom>
                                <a:ln w="381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54931001" name="TextBox 11">
                                <a:extLst>
                                  <a:ext uri="{FF2B5EF4-FFF2-40B4-BE49-F238E27FC236}">
                                    <a16:creationId xmlns:a16="http://schemas.microsoft.com/office/drawing/2014/main" id="{7F14D514-AD3F-BDD0-2482-F0C5DA43822A}"/>
                                  </a:ext>
                                </a:extLst>
                              </wps:cNvPr>
                              <wps:cNvSpPr txBox="1"/>
                              <wps:spPr>
                                <a:xfrm>
                                  <a:off x="5453419" y="1498877"/>
                                  <a:ext cx="1168280" cy="732418"/>
                                </a:xfrm>
                                <a:prstGeom prst="rect">
                                  <a:avLst/>
                                </a:prstGeom>
                                <a:noFill/>
                              </wps:spPr>
                              <wps:txbx>
                                <w:txbxContent>
                                  <w:p w14:paraId="7D66E75E" w14:textId="77777777" w:rsidR="008E4F89" w:rsidRPr="007679BE" w:rsidRDefault="008E4F89" w:rsidP="008E4F89">
                                    <w:pPr>
                                      <w:rPr>
                                        <w:rFonts w:cs="Times New Roman"/>
                                        <w:color w:val="000000" w:themeColor="text1"/>
                                        <w:kern w:val="24"/>
                                        <w:lang w:val="en-US"/>
                                      </w:rPr>
                                    </w:pPr>
                                    <w:r w:rsidRPr="007679BE">
                                      <w:rPr>
                                        <w:rFonts w:cs="Times New Roman"/>
                                        <w:color w:val="000000" w:themeColor="text1"/>
                                        <w:kern w:val="24"/>
                                        <w:lang w:val="en-US"/>
                                      </w:rPr>
                                      <w:t>SiO</w:t>
                                    </w:r>
                                    <w:r w:rsidRPr="007679BE">
                                      <w:rPr>
                                        <w:rFonts w:cs="Times New Roman"/>
                                        <w:color w:val="000000" w:themeColor="text1"/>
                                        <w:kern w:val="24"/>
                                        <w:vertAlign w:val="subscript"/>
                                        <w:lang w:val="en-US"/>
                                      </w:rPr>
                                      <w:t>2</w:t>
                                    </w:r>
                                  </w:p>
                                </w:txbxContent>
                              </wps:txbx>
                              <wps:bodyPr wrap="square" rtlCol="0">
                                <a:noAutofit/>
                              </wps:bodyPr>
                            </wps:wsp>
                            <wps:wsp>
                              <wps:cNvPr id="650951428" name="Прямая со стрелкой 650951428">
                                <a:extLst>
                                  <a:ext uri="{FF2B5EF4-FFF2-40B4-BE49-F238E27FC236}">
                                    <a16:creationId xmlns:a16="http://schemas.microsoft.com/office/drawing/2014/main" id="{E90C5866-4742-4440-B661-680578EFCF7C}"/>
                                  </a:ext>
                                </a:extLst>
                              </wps:cNvPr>
                              <wps:cNvCnPr>
                                <a:cxnSpLocks/>
                              </wps:cNvCnPr>
                              <wps:spPr>
                                <a:xfrm flipH="1">
                                  <a:off x="1395718" y="2134218"/>
                                  <a:ext cx="375867" cy="715480"/>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wps:wsp>
                              <wps:cNvPr id="1895700831" name="Прямая со стрелкой 1895700831">
                                <a:extLst>
                                  <a:ext uri="{FF2B5EF4-FFF2-40B4-BE49-F238E27FC236}">
                                    <a16:creationId xmlns:a16="http://schemas.microsoft.com/office/drawing/2014/main" id="{E85D5021-0C54-3F4A-CFE8-88C97ECD8FE7}"/>
                                  </a:ext>
                                </a:extLst>
                              </wps:cNvPr>
                              <wps:cNvCnPr>
                                <a:cxnSpLocks/>
                              </wps:cNvCnPr>
                              <wps:spPr>
                                <a:xfrm>
                                  <a:off x="2247073" y="2184270"/>
                                  <a:ext cx="0" cy="1046275"/>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wps:wsp>
                              <wps:cNvPr id="612323382" name="Прямая со стрелкой 612323382">
                                <a:extLst>
                                  <a:ext uri="{FF2B5EF4-FFF2-40B4-BE49-F238E27FC236}">
                                    <a16:creationId xmlns:a16="http://schemas.microsoft.com/office/drawing/2014/main" id="{A807C5F1-B693-036E-68EB-FE19FEB8C654}"/>
                                  </a:ext>
                                </a:extLst>
                              </wps:cNvPr>
                              <wps:cNvCnPr>
                                <a:cxnSpLocks/>
                              </wps:cNvCnPr>
                              <wps:spPr>
                                <a:xfrm>
                                  <a:off x="2521394" y="2083686"/>
                                  <a:ext cx="697992" cy="950976"/>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wps:wsp>
                              <wps:cNvPr id="1891896667" name="TextBox 23">
                                <a:extLst>
                                  <a:ext uri="{FF2B5EF4-FFF2-40B4-BE49-F238E27FC236}">
                                    <a16:creationId xmlns:a16="http://schemas.microsoft.com/office/drawing/2014/main" id="{D57BB743-9691-EFD9-8A06-D1D42D4B4588}"/>
                                  </a:ext>
                                </a:extLst>
                              </wps:cNvPr>
                              <wps:cNvSpPr txBox="1"/>
                              <wps:spPr>
                                <a:xfrm>
                                  <a:off x="1395645" y="1483458"/>
                                  <a:ext cx="2451735" cy="831215"/>
                                </a:xfrm>
                                <a:prstGeom prst="rect">
                                  <a:avLst/>
                                </a:prstGeom>
                                <a:noFill/>
                              </wps:spPr>
                              <wps:txbx>
                                <w:txbxContent>
                                  <w:p w14:paraId="6FC7052B" w14:textId="77777777" w:rsidR="008E4F89" w:rsidRPr="007679BE" w:rsidRDefault="008E4F89" w:rsidP="008E4F89">
                                    <w:pPr>
                                      <w:rPr>
                                        <w:rFonts w:cs="Times New Roman"/>
                                        <w:color w:val="000000" w:themeColor="text1"/>
                                        <w:kern w:val="24"/>
                                        <w:lang w:val="en-US"/>
                                      </w:rPr>
                                    </w:pPr>
                                    <w:r>
                                      <w:rPr>
                                        <w:rFonts w:cs="Times New Roman"/>
                                        <w:color w:val="000000" w:themeColor="text1"/>
                                        <w:kern w:val="24"/>
                                        <w:lang w:val="en-US"/>
                                      </w:rPr>
                                      <w:t>SiO</w:t>
                                    </w:r>
                                    <w:r w:rsidRPr="007679BE">
                                      <w:rPr>
                                        <w:rFonts w:cs="Times New Roman"/>
                                        <w:color w:val="000000" w:themeColor="text1"/>
                                        <w:kern w:val="24"/>
                                        <w:vertAlign w:val="subscript"/>
                                        <w:lang w:val="en-US"/>
                                      </w:rPr>
                                      <w:t>2</w:t>
                                    </w:r>
                                    <w:r w:rsidRPr="007679BE">
                                      <w:rPr>
                                        <w:rFonts w:cs="Times New Roman"/>
                                        <w:color w:val="000000" w:themeColor="text1"/>
                                        <w:kern w:val="24"/>
                                        <w:lang w:val="en-US"/>
                                      </w:rPr>
                                      <w:t xml:space="preserve"> + S-O bond</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146E6C7" id="Группа 4" o:spid="_x0000_s1031" style="position:absolute;left:0;text-align:left;margin-left:-1.85pt;margin-top:3.05pt;width:235.1pt;height:160.65pt;z-index:251680768;mso-position-horizontal-relative:margin;mso-width-relative:margin;mso-height-relative:margin" coordorigin="341,3717" coordsize="70313,50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817658995" o:spid="_x0000_s1032" type="#_x0000_t75" style="position:absolute;left:341;top:3717;width:70314;height:50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">
                        <v:imagedata r:id="rId17" o:title="" croptop="4479f" cropleft="308f" cropright="1663f"/>
                      </v:shape>
                      <v:shapetype id="_x0000_t32" coordsize="21600,21600" o:spt="32" o:oned="t" path="m,l21600,21600e" filled="f">
                        <v:path arrowok="t" fillok="f" o:connecttype="none"/>
                        <o:lock v:ext="edit" shapetype="t"/>
                      </v:shapetype>
                      <v:shape id="Прямая со стрелкой 439885725" o:spid="_x0000_s1033" type="#_x0000_t32" style="position:absolute;left:44690;top:5486;width:12070;height:934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" strokecolor="#ed7d31 [3205]" strokeweight="3pt">
                        <v:stroke endarrow="block" joinstyle="miter"/>
                        <o:lock v:ext="edit" shapetype="f"/>
                      </v:shape>
                      <v:shape id="TextBox 11" o:spid="_x0000_s1034" type="#_x0000_t202" style="position:absolute;left:54534;top:14988;width:11682;height:7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" filled="f" stroked="f">
                        <v:textbox>
                          <w:txbxContent>
                            <w:p w14:paraId="7D66E75E" w14:textId="77777777" w:rsidR="008E4F89" w:rsidRPr="007679BE" w:rsidRDefault="008E4F89" w:rsidP="008E4F89">
                              <w:pPr>
                                <w:rPr>
                                  <w:rFonts w:cs="Times New Roman"/>
                                  <w:color w:val="000000" w:themeColor="text1"/>
                                  <w:kern w:val="24"/>
                                  <w:lang w:val="en-US"/>
                                </w:rPr>
                              </w:pPr>
                              <w:r w:rsidRPr="007679BE">
                                <w:rPr>
                                  <w:rFonts w:cs="Times New Roman"/>
                                  <w:color w:val="000000" w:themeColor="text1"/>
                                  <w:kern w:val="24"/>
                                  <w:lang w:val="en-US"/>
                                </w:rPr>
                                <w:t>SiO</w:t>
                              </w:r>
                              <w:r w:rsidRPr="007679BE">
                                <w:rPr>
                                  <w:rFonts w:cs="Times New Roman"/>
                                  <w:color w:val="000000" w:themeColor="text1"/>
                                  <w:kern w:val="24"/>
                                  <w:vertAlign w:val="subscript"/>
                                  <w:lang w:val="en-US"/>
                                </w:rPr>
                                <w:t>2</w:t>
                              </w:r>
                            </w:p>
                          </w:txbxContent>
                        </v:textbox>
                      </v:shape>
                      <v:shape id="Прямая со стрелкой 650951428" o:spid="_x0000_s1035" type="#_x0000_t32" style="position:absolute;left:13957;top:21342;width:3758;height:71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" strokecolor="#ed7d31 [3205]" strokeweight="3pt">
                        <v:stroke endarrow="block" joinstyle="miter"/>
                        <o:lock v:ext="edit" shapetype="f"/>
                      </v:shape>
                      <v:shape id="Прямая со стрелкой 1895700831" o:spid="_x0000_s1036" type="#_x0000_t32" style="position:absolute;left:22470;top:21842;width:0;height:104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" strokecolor="#ed7d31 [3205]" strokeweight="3pt">
                        <v:stroke endarrow="block" joinstyle="miter"/>
                        <o:lock v:ext="edit" shapetype="f"/>
                      </v:shape>
                      <v:shape id="Прямая со стрелкой 612323382" o:spid="_x0000_s1037" type="#_x0000_t32" style="position:absolute;left:25213;top:20836;width:6980;height:95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" strokecolor="#ed7d31 [3205]" strokeweight="3pt">
                        <v:stroke endarrow="block" joinstyle="miter"/>
                        <o:lock v:ext="edit" shapetype="f"/>
                      </v:shape>
                      <v:shape id="TextBox 23" o:spid="_x0000_s1038" type="#_x0000_t202" style="position:absolute;left:13956;top:14834;width:24517;height:8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" filled="f" stroked="f">
                        <v:textbox>
                          <w:txbxContent>
                            <w:p w14:paraId="6FC7052B" w14:textId="77777777" w:rsidR="008E4F89" w:rsidRPr="007679BE" w:rsidRDefault="008E4F89" w:rsidP="008E4F89">
                              <w:pPr>
                                <w:rPr>
                                  <w:rFonts w:cs="Times New Roman"/>
                                  <w:color w:val="000000" w:themeColor="text1"/>
                                  <w:kern w:val="24"/>
                                  <w:lang w:val="en-US"/>
                                </w:rPr>
                              </w:pPr>
                              <w:r>
                                <w:rPr>
                                  <w:rFonts w:cs="Times New Roman"/>
                                  <w:color w:val="000000" w:themeColor="text1"/>
                                  <w:kern w:val="24"/>
                                  <w:lang w:val="en-US"/>
                                </w:rPr>
                                <w:t>SiO</w:t>
                              </w:r>
                              <w:r w:rsidRPr="007679BE">
                                <w:rPr>
                                  <w:rFonts w:cs="Times New Roman"/>
                                  <w:color w:val="000000" w:themeColor="text1"/>
                                  <w:kern w:val="24"/>
                                  <w:vertAlign w:val="subscript"/>
                                  <w:lang w:val="en-US"/>
                                </w:rPr>
                                <w:t>2</w:t>
                              </w:r>
                              <w:r w:rsidRPr="007679BE">
                                <w:rPr>
                                  <w:rFonts w:cs="Times New Roman"/>
                                  <w:color w:val="000000" w:themeColor="text1"/>
                                  <w:kern w:val="24"/>
                                  <w:lang w:val="en-US"/>
                                </w:rPr>
                                <w:t xml:space="preserve"> + S-O bond</w:t>
                              </w:r>
                            </w:p>
                          </w:txbxContent>
                        </v:textbox>
                      </v:shape>
                      <w10:wrap type="topAndBottom" anchorx="margin"/>
                    </v:group>
                  </w:pict>
                </mc:Fallback>
              </mc:AlternateContent>
            </w:r>
            <w:r>
              <w:rPr>
                <w:noProof/>
                <w:lang w:val="en-US"/>
              </w:rPr>
              <w:t>b)</w:t>
            </w:r>
          </w:p>
        </w:tc>
      </w:tr>
    </w:tbl>
    <w:p w14:paraId="3DA51BC7" w14:textId="552CF975" w:rsidR="007A4E73" w:rsidRDefault="007A4E73" w:rsidP="007A4E73">
      <w:pPr>
        <w:jc w:val="center"/>
        <w:rPr>
          <w:lang w:val="en-US"/>
        </w:rPr>
      </w:pPr>
      <w:r>
        <w:rPr>
          <w:lang w:val="en-US"/>
        </w:rPr>
        <w:t xml:space="preserve">Figure </w:t>
      </w:r>
      <w:r w:rsidR="008E4F89">
        <w:rPr>
          <w:lang w:val="en-US"/>
        </w:rPr>
        <w:t>5</w:t>
      </w:r>
      <w:r>
        <w:rPr>
          <w:lang w:val="en-US"/>
        </w:rPr>
        <w:t xml:space="preserve"> – Raman spectra of MoS</w:t>
      </w:r>
      <w:r w:rsidRPr="006A3DD0">
        <w:rPr>
          <w:vertAlign w:val="subscript"/>
          <w:lang w:val="en-US"/>
        </w:rPr>
        <w:t>2</w:t>
      </w:r>
      <w:r>
        <w:rPr>
          <w:lang w:val="en-US"/>
        </w:rPr>
        <w:t>/SiO</w:t>
      </w:r>
      <w:r w:rsidRPr="006A3DD0">
        <w:rPr>
          <w:vertAlign w:val="subscript"/>
          <w:lang w:val="en-US"/>
        </w:rPr>
        <w:t>2</w:t>
      </w:r>
      <w:r>
        <w:rPr>
          <w:lang w:val="en-US"/>
        </w:rPr>
        <w:t xml:space="preserve"> </w:t>
      </w:r>
      <w:r w:rsidR="008E4F89">
        <w:rPr>
          <w:lang w:val="en-US"/>
        </w:rPr>
        <w:t>a)</w:t>
      </w:r>
      <w:r w:rsidRPr="008C704E">
        <w:rPr>
          <w:lang w:val="en-US"/>
        </w:rPr>
        <w:t>300</w:t>
      </w:r>
      <w:r>
        <w:rPr>
          <w:lang w:val="en-US"/>
        </w:rPr>
        <w:t>-</w:t>
      </w:r>
      <w:r w:rsidRPr="008C704E">
        <w:rPr>
          <w:lang w:val="en-US"/>
        </w:rPr>
        <w:t>500</w:t>
      </w:r>
      <w:r>
        <w:rPr>
          <w:lang w:val="en-US"/>
        </w:rPr>
        <w:t xml:space="preserve"> cm</w:t>
      </w:r>
      <w:r w:rsidRPr="008C704E">
        <w:rPr>
          <w:vertAlign w:val="superscript"/>
          <w:lang w:val="en-US"/>
        </w:rPr>
        <w:t>-1</w:t>
      </w:r>
      <w:r w:rsidR="008E4F89">
        <w:rPr>
          <w:lang w:val="en-US"/>
        </w:rPr>
        <w:t xml:space="preserve"> b)</w:t>
      </w:r>
      <w:r w:rsidR="008E4F89" w:rsidRPr="008E4F89">
        <w:rPr>
          <w:lang w:val="en-US"/>
        </w:rPr>
        <w:t xml:space="preserve"> </w:t>
      </w:r>
      <w:r w:rsidR="008E4F89">
        <w:rPr>
          <w:lang w:val="en-US"/>
        </w:rPr>
        <w:t>1100-1300 cm</w:t>
      </w:r>
      <w:r w:rsidR="008E4F89" w:rsidRPr="008C704E">
        <w:rPr>
          <w:vertAlign w:val="superscript"/>
          <w:lang w:val="en-US"/>
        </w:rPr>
        <w:t>-1</w:t>
      </w:r>
      <w:r>
        <w:rPr>
          <w:lang w:val="en-US"/>
        </w:rPr>
        <w:t>.</w:t>
      </w:r>
    </w:p>
    <w:p w14:paraId="76F1755C" w14:textId="56A58B0D" w:rsidR="007679BE" w:rsidRPr="00784BE8" w:rsidRDefault="007679BE" w:rsidP="00FE0530">
      <w:pPr>
        <w:rPr>
          <w:lang w:val="en-US"/>
        </w:rPr>
      </w:pPr>
    </w:p>
    <w:p w14:paraId="1D37C6D3" w14:textId="565A86CC" w:rsidR="0062772F" w:rsidRDefault="0062772F" w:rsidP="0062772F">
      <w:pPr>
        <w:jc w:val="center"/>
      </w:pPr>
      <w:r w:rsidRPr="0062772F">
        <w:rPr>
          <w:noProof/>
        </w:rPr>
        <w:lastRenderedPageBreak/>
        <w:drawing>
          <wp:inline distT="0" distB="0" distL="0" distR="0" wp14:anchorId="69F23645" wp14:editId="3E86BBDF">
            <wp:extent cx="2597727" cy="2347411"/>
            <wp:effectExtent l="0" t="0" r="0" b="0"/>
            <wp:docPr id="20886054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605489" name=""/>
                    <pic:cNvPicPr/>
                  </pic:nvPicPr>
                  <pic:blipFill>
                    <a:blip r:embed="rId18"/>
                    <a:stretch>
                      <a:fillRect/>
                    </a:stretch>
                  </pic:blipFill>
                  <pic:spPr>
                    <a:xfrm>
                      <a:off x="0" y="0"/>
                      <a:ext cx="2611056" cy="2359456"/>
                    </a:xfrm>
                    <a:prstGeom prst="rect">
                      <a:avLst/>
                    </a:prstGeom>
                  </pic:spPr>
                </pic:pic>
              </a:graphicData>
            </a:graphic>
          </wp:inline>
        </w:drawing>
      </w:r>
    </w:p>
    <w:p w14:paraId="0462636D" w14:textId="0ACD176D" w:rsidR="007679BE" w:rsidRDefault="0062772F" w:rsidP="00930827">
      <w:pPr>
        <w:jc w:val="center"/>
        <w:rPr>
          <w:lang w:val="en-US"/>
        </w:rPr>
      </w:pPr>
      <w:r>
        <w:rPr>
          <w:lang w:val="en-US"/>
        </w:rPr>
        <w:t xml:space="preserve">Figure </w:t>
      </w:r>
      <w:r w:rsidR="008E4F89">
        <w:rPr>
          <w:lang w:val="en-US"/>
        </w:rPr>
        <w:t>6</w:t>
      </w:r>
      <w:r>
        <w:rPr>
          <w:lang w:val="en-US"/>
        </w:rPr>
        <w:t xml:space="preserve"> – Vibrational mode of S-O bond.</w:t>
      </w:r>
    </w:p>
    <w:p w14:paraId="274AC29C" w14:textId="7A18A7EC" w:rsidR="00FE0530" w:rsidRPr="0062772F" w:rsidRDefault="00FE0530">
      <w:pPr>
        <w:spacing w:after="160" w:line="259" w:lineRule="auto"/>
        <w:rPr>
          <w:lang w:val="en-US"/>
        </w:rPr>
      </w:pPr>
      <w:r w:rsidRPr="0062772F">
        <w:rPr>
          <w:lang w:val="en-US"/>
        </w:rPr>
        <w:br w:type="page"/>
      </w:r>
    </w:p>
    <w:p w14:paraId="1EEF03FE" w14:textId="65F27D4F" w:rsidR="00FE0530" w:rsidRDefault="00FE0530" w:rsidP="00FE0530">
      <w:pPr>
        <w:pStyle w:val="1"/>
        <w:jc w:val="center"/>
        <w:rPr>
          <w:b/>
          <w:bCs/>
          <w:lang w:val="en-US"/>
        </w:rPr>
      </w:pPr>
      <w:bookmarkStart w:id="12" w:name="_Toc180745776"/>
      <w:r>
        <w:rPr>
          <w:b/>
          <w:bCs/>
          <w:lang w:val="en-US"/>
        </w:rPr>
        <w:lastRenderedPageBreak/>
        <w:t>CONCLUSION</w:t>
      </w:r>
      <w:bookmarkEnd w:id="12"/>
    </w:p>
    <w:p w14:paraId="44784AC9" w14:textId="2BA7751D" w:rsidR="002663E4" w:rsidRPr="00CE04DF" w:rsidRDefault="00CE04DF" w:rsidP="00942827">
      <w:pPr>
        <w:jc w:val="both"/>
        <w:rPr>
          <w:lang w:val="en-US"/>
        </w:rPr>
      </w:pPr>
      <w:r w:rsidRPr="00784BE8">
        <w:rPr>
          <w:lang w:val="en-US"/>
        </w:rPr>
        <w:tab/>
      </w:r>
      <w:r w:rsidRPr="00CE04DF">
        <w:rPr>
          <w:lang w:val="en-US"/>
        </w:rPr>
        <w:t>The study investigates the influence of the substrate on a monolayer of MoS</w:t>
      </w:r>
      <w:r w:rsidRPr="00CE04DF">
        <w:rPr>
          <w:vertAlign w:val="subscript"/>
          <w:lang w:val="en-US"/>
        </w:rPr>
        <w:t>2</w:t>
      </w:r>
      <w:r w:rsidRPr="00CE04DF">
        <w:rPr>
          <w:lang w:val="en-US"/>
        </w:rPr>
        <w:t xml:space="preserve"> grown on SiO</w:t>
      </w:r>
      <w:r w:rsidRPr="00CE04DF">
        <w:rPr>
          <w:vertAlign w:val="subscript"/>
          <w:lang w:val="en-US"/>
        </w:rPr>
        <w:t>2</w:t>
      </w:r>
      <w:r w:rsidRPr="00CE04DF">
        <w:rPr>
          <w:lang w:val="en-US"/>
        </w:rPr>
        <w:t xml:space="preserve">. It was determined that the MoS₂ monolayer can bond to the substrate through the formation of sulfur-oxygen bonds. These bonds form when oxygen atoms are positioned directly beneath sulfur atoms at a distance of </w:t>
      </w:r>
      <w:r>
        <w:rPr>
          <w:lang w:val="en-US"/>
        </w:rPr>
        <w:t>up</w:t>
      </w:r>
      <w:r w:rsidR="0081475B">
        <w:rPr>
          <w:lang w:val="en-US"/>
        </w:rPr>
        <w:t xml:space="preserve"> </w:t>
      </w:r>
      <w:r w:rsidRPr="00CE04DF">
        <w:rPr>
          <w:lang w:val="en-US"/>
        </w:rPr>
        <w:t>1.5 to 1.6 Å. The formation of these bonds leads to the appearance of peaks in the Raman scattering spectrum in the range of 1100-1200 cm</w:t>
      </w:r>
      <w:r w:rsidRPr="00CE04DF">
        <w:rPr>
          <w:vertAlign w:val="superscript"/>
          <w:lang w:val="en-US"/>
        </w:rPr>
        <w:t>-1</w:t>
      </w:r>
      <w:r w:rsidRPr="00CE04DF">
        <w:rPr>
          <w:lang w:val="en-US"/>
        </w:rPr>
        <w:t>. However, precise identification of the presence or absence of these bonds in experiments is not possible because scattering peaks from the substrate are also observed in this region (as vibrations of SO</w:t>
      </w:r>
      <w:r w:rsidRPr="00CE04DF">
        <w:rPr>
          <w:vertAlign w:val="subscript"/>
          <w:lang w:val="en-US"/>
        </w:rPr>
        <w:t>4</w:t>
      </w:r>
      <w:r w:rsidRPr="00CE04DF">
        <w:rPr>
          <w:lang w:val="en-US"/>
        </w:rPr>
        <w:t xml:space="preserve"> octahedra occur in the same range).</w:t>
      </w:r>
      <w:r w:rsidR="00942827">
        <w:rPr>
          <w:lang w:val="en-US"/>
        </w:rPr>
        <w:tab/>
      </w:r>
    </w:p>
    <w:p w14:paraId="148C7D48" w14:textId="35E56101" w:rsidR="002663E4" w:rsidRPr="00CE04DF" w:rsidRDefault="00CE04DF" w:rsidP="00942827">
      <w:pPr>
        <w:jc w:val="both"/>
        <w:rPr>
          <w:lang w:val="en-US"/>
        </w:rPr>
      </w:pPr>
      <w:r>
        <w:rPr>
          <w:lang w:val="en-US"/>
        </w:rPr>
        <w:tab/>
      </w:r>
      <w:r w:rsidRPr="00CE04DF">
        <w:rPr>
          <w:lang w:val="en-US"/>
        </w:rPr>
        <w:t>Additionally, there is a problem with matching the spectra of the SiO</w:t>
      </w:r>
      <w:r w:rsidRPr="00CE04DF">
        <w:rPr>
          <w:vertAlign w:val="subscript"/>
          <w:lang w:val="en-US"/>
        </w:rPr>
        <w:t>2</w:t>
      </w:r>
      <w:r w:rsidRPr="00CE04DF">
        <w:rPr>
          <w:lang w:val="en-US"/>
        </w:rPr>
        <w:t xml:space="preserve"> substrate to the theoretical predictions. The discrepancies may arise for several reasons:</w:t>
      </w:r>
      <w:r w:rsidR="002663E4" w:rsidRPr="00CE04DF">
        <w:rPr>
          <w:lang w:val="en-US"/>
        </w:rPr>
        <w:t xml:space="preserve"> </w:t>
      </w:r>
    </w:p>
    <w:p w14:paraId="25645637" w14:textId="688FE227" w:rsidR="00852E4B" w:rsidRPr="00CE04DF" w:rsidRDefault="00CE04DF" w:rsidP="002663E4">
      <w:pPr>
        <w:pStyle w:val="aa"/>
        <w:numPr>
          <w:ilvl w:val="0"/>
          <w:numId w:val="5"/>
        </w:numPr>
        <w:jc w:val="both"/>
        <w:rPr>
          <w:lang w:val="en-US"/>
        </w:rPr>
      </w:pPr>
      <w:r w:rsidRPr="00CE04DF">
        <w:rPr>
          <w:lang w:val="en-US"/>
        </w:rPr>
        <w:t>The structure of the measured substrate differs significantly from the calculated</w:t>
      </w:r>
      <w:r w:rsidR="002663E4" w:rsidRPr="00CE04DF">
        <w:rPr>
          <w:lang w:val="en-US"/>
        </w:rPr>
        <w:t xml:space="preserve"> </w:t>
      </w:r>
      <m:oMath>
        <m:r>
          <w:rPr>
            <w:rFonts w:ascii="Cambria Math" w:hAnsi="Cambria Math"/>
          </w:rPr>
          <m:t>α</m:t>
        </m:r>
      </m:oMath>
      <w:r w:rsidR="002663E4" w:rsidRPr="00CE04DF">
        <w:rPr>
          <w:rFonts w:eastAsiaTheme="minorEastAsia"/>
          <w:lang w:val="en-US"/>
        </w:rPr>
        <w:t>-</w:t>
      </w:r>
      <w:r w:rsidR="002663E4" w:rsidRPr="00CE04DF">
        <w:rPr>
          <w:lang w:val="en-US"/>
        </w:rPr>
        <w:t xml:space="preserve"> </w:t>
      </w:r>
      <w:r w:rsidR="002663E4" w:rsidRPr="002663E4">
        <w:rPr>
          <w:lang w:val="en-US"/>
        </w:rPr>
        <w:t>SiO</w:t>
      </w:r>
      <w:r w:rsidR="002663E4" w:rsidRPr="00CE04DF">
        <w:rPr>
          <w:vertAlign w:val="subscript"/>
          <w:lang w:val="en-US"/>
        </w:rPr>
        <w:t>2</w:t>
      </w:r>
      <w:r>
        <w:rPr>
          <w:lang w:val="en-US"/>
        </w:rPr>
        <w:t>,</w:t>
      </w:r>
    </w:p>
    <w:p w14:paraId="0C42ECFE" w14:textId="1CCEC90F" w:rsidR="002663E4" w:rsidRPr="00CE04DF" w:rsidRDefault="00CE04DF" w:rsidP="002663E4">
      <w:pPr>
        <w:pStyle w:val="aa"/>
        <w:numPr>
          <w:ilvl w:val="0"/>
          <w:numId w:val="5"/>
        </w:numPr>
        <w:jc w:val="both"/>
        <w:rPr>
          <w:rFonts w:eastAsiaTheme="minorEastAsia"/>
          <w:lang w:val="en-US"/>
        </w:rPr>
      </w:pPr>
      <w:r w:rsidRPr="00CE04DF">
        <w:rPr>
          <w:rFonts w:eastAsiaTheme="minorEastAsia"/>
          <w:lang w:val="en-US"/>
        </w:rPr>
        <w:t>The calculations do not account for laser polarization, which has a significant impact on the measurement results.</w:t>
      </w:r>
    </w:p>
    <w:p w14:paraId="3312FA68" w14:textId="6FF98E55" w:rsidR="00CE04DF" w:rsidRDefault="00CE04DF" w:rsidP="00942827">
      <w:pPr>
        <w:jc w:val="both"/>
        <w:rPr>
          <w:rFonts w:eastAsiaTheme="minorEastAsia"/>
          <w:lang w:val="en-US"/>
        </w:rPr>
      </w:pPr>
      <w:r w:rsidRPr="00CE04DF">
        <w:rPr>
          <w:rFonts w:eastAsiaTheme="minorEastAsia"/>
          <w:lang w:val="en-US"/>
        </w:rPr>
        <w:t xml:space="preserve">This problem creates difficulties in interpreting the theoretical results </w:t>
      </w:r>
      <w:r>
        <w:rPr>
          <w:rFonts w:eastAsiaTheme="minorEastAsia"/>
          <w:lang w:val="en-US"/>
        </w:rPr>
        <w:t>and</w:t>
      </w:r>
      <w:r w:rsidRPr="00CE04DF">
        <w:rPr>
          <w:rFonts w:eastAsiaTheme="minorEastAsia"/>
          <w:lang w:val="en-US"/>
        </w:rPr>
        <w:t xml:space="preserve"> compared to the experimental data.</w:t>
      </w:r>
    </w:p>
    <w:p w14:paraId="236BC26B" w14:textId="6941AF6E" w:rsidR="002663E4" w:rsidRPr="00CE04DF" w:rsidRDefault="002663E4" w:rsidP="00942827">
      <w:pPr>
        <w:jc w:val="both"/>
        <w:rPr>
          <w:lang w:val="en-US"/>
        </w:rPr>
      </w:pPr>
      <w:r w:rsidRPr="00CE04DF">
        <w:rPr>
          <w:rFonts w:eastAsiaTheme="minorEastAsia"/>
          <w:lang w:val="en-US"/>
        </w:rPr>
        <w:tab/>
      </w:r>
      <w:r w:rsidR="00CE04DF" w:rsidRPr="00CE04DF">
        <w:rPr>
          <w:lang w:val="en-US"/>
        </w:rPr>
        <w:t>As a further development, it is necessary to focus on the study of the substrate used in the growth of monolayers. There is already an assumption about the formation of a bond between the substrate and MoS</w:t>
      </w:r>
      <w:r w:rsidR="00CE04DF" w:rsidRPr="00CE04DF">
        <w:rPr>
          <w:vertAlign w:val="subscript"/>
          <w:lang w:val="en-US"/>
        </w:rPr>
        <w:t>2</w:t>
      </w:r>
      <w:r w:rsidR="00CE04DF" w:rsidRPr="00CE04DF">
        <w:rPr>
          <w:lang w:val="en-US"/>
        </w:rPr>
        <w:t>, so this study is useful in the synthesis of films.</w:t>
      </w:r>
    </w:p>
    <w:p w14:paraId="7D6CC4F4" w14:textId="31CF2FFA" w:rsidR="00FE0530" w:rsidRPr="00CE04DF" w:rsidRDefault="00FE0530" w:rsidP="00FE0530">
      <w:pPr>
        <w:rPr>
          <w:lang w:val="en-US"/>
        </w:rPr>
      </w:pPr>
    </w:p>
    <w:p w14:paraId="5BF2F56B" w14:textId="12BDE3A3" w:rsidR="00FE0530" w:rsidRPr="00CE04DF" w:rsidRDefault="00FE0530">
      <w:pPr>
        <w:spacing w:after="160" w:line="259" w:lineRule="auto"/>
        <w:rPr>
          <w:lang w:val="en-US"/>
        </w:rPr>
      </w:pPr>
      <w:r w:rsidRPr="00CE04DF">
        <w:rPr>
          <w:lang w:val="en-US"/>
        </w:rPr>
        <w:br w:type="page"/>
      </w:r>
    </w:p>
    <w:p w14:paraId="19D2AEEC" w14:textId="77118F22" w:rsidR="00FE0530" w:rsidRDefault="00FE0530" w:rsidP="00FE0530">
      <w:pPr>
        <w:pStyle w:val="1"/>
        <w:jc w:val="center"/>
        <w:rPr>
          <w:b/>
          <w:bCs/>
          <w:lang w:val="en-US"/>
        </w:rPr>
      </w:pPr>
      <w:bookmarkStart w:id="13" w:name="_Toc180745777"/>
      <w:r w:rsidRPr="00FE0530">
        <w:rPr>
          <w:b/>
          <w:bCs/>
          <w:lang w:val="en-US"/>
        </w:rPr>
        <w:lastRenderedPageBreak/>
        <w:t>REFERENCES</w:t>
      </w:r>
      <w:bookmarkEnd w:id="13"/>
    </w:p>
    <w:p w14:paraId="7177B928" w14:textId="77777777" w:rsidR="00EA0DA1" w:rsidRPr="00EA0DA1" w:rsidRDefault="00C760CA" w:rsidP="00930827">
      <w:pPr>
        <w:pStyle w:val="ab"/>
        <w:spacing w:line="360" w:lineRule="auto"/>
        <w:jc w:val="both"/>
        <w:rPr>
          <w:rFonts w:cs="Times New Roman"/>
          <w:lang w:val="en-US"/>
        </w:rPr>
      </w:pPr>
      <w:r>
        <w:fldChar w:fldCharType="begin"/>
      </w:r>
      <w:r>
        <w:rPr>
          <w:lang w:val="en-US"/>
        </w:rPr>
        <w:instrText xml:space="preserve"> ADDIN ZOTERO_BIBL {"uncited":[],"omitted":[],"custom":[]} CSL_BIBLIOGRAPHY </w:instrText>
      </w:r>
      <w:r>
        <w:fldChar w:fldCharType="separate"/>
      </w:r>
      <w:r w:rsidR="00EA0DA1" w:rsidRPr="00EA0DA1">
        <w:rPr>
          <w:rFonts w:cs="Times New Roman"/>
          <w:lang w:val="en-US"/>
        </w:rPr>
        <w:t>1.</w:t>
      </w:r>
      <w:r w:rsidR="00EA0DA1" w:rsidRPr="00EA0DA1">
        <w:rPr>
          <w:rFonts w:cs="Times New Roman"/>
          <w:lang w:val="en-US"/>
        </w:rPr>
        <w:tab/>
        <w:t>Krishnan U. et al. A synoptic review of MoS2: Synthesis to applications // Superlattices and Microstructures. 2019. Vol. 128. P. 274–297.</w:t>
      </w:r>
    </w:p>
    <w:p w14:paraId="19071D1C" w14:textId="77777777" w:rsidR="00EA0DA1" w:rsidRPr="00784BE8" w:rsidRDefault="00EA0DA1" w:rsidP="00930827">
      <w:pPr>
        <w:pStyle w:val="ab"/>
        <w:spacing w:line="360" w:lineRule="auto"/>
        <w:jc w:val="both"/>
        <w:rPr>
          <w:rFonts w:cs="Times New Roman"/>
          <w:lang w:val="en-US"/>
        </w:rPr>
      </w:pPr>
      <w:r w:rsidRPr="00EA0DA1">
        <w:rPr>
          <w:rFonts w:cs="Times New Roman"/>
          <w:lang w:val="en-US"/>
        </w:rPr>
        <w:t>2.</w:t>
      </w:r>
      <w:r w:rsidRPr="00EA0DA1">
        <w:rPr>
          <w:rFonts w:cs="Times New Roman"/>
          <w:lang w:val="en-US"/>
        </w:rPr>
        <w:tab/>
        <w:t xml:space="preserve">Sung H.-J., Choe D.-H., Chang K.J. The effects of surface polarity and dangling bonds on the electronic properties of monolayer and bilayer MoS </w:t>
      </w:r>
      <w:r w:rsidRPr="00EA0DA1">
        <w:rPr>
          <w:rFonts w:cs="Times New Roman"/>
          <w:vertAlign w:val="subscript"/>
          <w:lang w:val="en-US"/>
        </w:rPr>
        <w:t>2</w:t>
      </w:r>
      <w:r w:rsidRPr="00EA0DA1">
        <w:rPr>
          <w:rFonts w:cs="Times New Roman"/>
          <w:lang w:val="en-US"/>
        </w:rPr>
        <w:t xml:space="preserve"> on </w:t>
      </w:r>
      <w:r w:rsidRPr="00EA0DA1">
        <w:rPr>
          <w:rFonts w:cs="Times New Roman"/>
          <w:i/>
          <w:iCs/>
        </w:rPr>
        <w:t>α</w:t>
      </w:r>
      <w:r w:rsidRPr="00EA0DA1">
        <w:rPr>
          <w:rFonts w:cs="Times New Roman"/>
          <w:lang w:val="en-US"/>
        </w:rPr>
        <w:t xml:space="preserve"> -quartz // New J. Phys. 2014. </w:t>
      </w:r>
      <w:r w:rsidRPr="00784BE8">
        <w:rPr>
          <w:rFonts w:cs="Times New Roman"/>
          <w:lang w:val="en-US"/>
        </w:rPr>
        <w:t>Vol. 16, № 11. P. 113055.</w:t>
      </w:r>
    </w:p>
    <w:p w14:paraId="40F46C1A" w14:textId="77777777" w:rsidR="00EA0DA1" w:rsidRPr="00EA0DA1" w:rsidRDefault="00EA0DA1" w:rsidP="00930827">
      <w:pPr>
        <w:pStyle w:val="ab"/>
        <w:spacing w:line="360" w:lineRule="auto"/>
        <w:jc w:val="both"/>
        <w:rPr>
          <w:rFonts w:cs="Times New Roman"/>
          <w:lang w:val="en-US"/>
        </w:rPr>
      </w:pPr>
      <w:r w:rsidRPr="00EA0DA1">
        <w:rPr>
          <w:rFonts w:cs="Times New Roman"/>
          <w:lang w:val="en-US"/>
        </w:rPr>
        <w:t>3.</w:t>
      </w:r>
      <w:r w:rsidRPr="00EA0DA1">
        <w:rPr>
          <w:rFonts w:cs="Times New Roman"/>
          <w:lang w:val="en-US"/>
        </w:rPr>
        <w:tab/>
        <w:t xml:space="preserve">Shin G.H. et al. Si–MoS </w:t>
      </w:r>
      <w:r w:rsidRPr="00EA0DA1">
        <w:rPr>
          <w:rFonts w:cs="Times New Roman"/>
          <w:vertAlign w:val="subscript"/>
          <w:lang w:val="en-US"/>
        </w:rPr>
        <w:t>2</w:t>
      </w:r>
      <w:r w:rsidRPr="00EA0DA1">
        <w:rPr>
          <w:rFonts w:cs="Times New Roman"/>
          <w:lang w:val="en-US"/>
        </w:rPr>
        <w:t xml:space="preserve"> Vertical Heterojunction for a Photodetector with High Responsivity and Low Noise Equivalent Power // ACS Appl. Mater. Interfaces. 2019. Vol. 11, № 7. P. 7626–7634.</w:t>
      </w:r>
    </w:p>
    <w:p w14:paraId="7BE3EC5F" w14:textId="77777777" w:rsidR="00EA0DA1" w:rsidRPr="00784BE8" w:rsidRDefault="00EA0DA1" w:rsidP="00930827">
      <w:pPr>
        <w:pStyle w:val="ab"/>
        <w:spacing w:line="360" w:lineRule="auto"/>
        <w:jc w:val="both"/>
        <w:rPr>
          <w:rFonts w:cs="Times New Roman"/>
          <w:lang w:val="en-US"/>
        </w:rPr>
      </w:pPr>
      <w:r w:rsidRPr="00EA0DA1">
        <w:rPr>
          <w:rFonts w:cs="Times New Roman"/>
          <w:lang w:val="en-US"/>
        </w:rPr>
        <w:t>4.</w:t>
      </w:r>
      <w:r w:rsidRPr="00EA0DA1">
        <w:rPr>
          <w:rFonts w:cs="Times New Roman"/>
          <w:lang w:val="en-US"/>
        </w:rPr>
        <w:tab/>
        <w:t xml:space="preserve">Deng S. et al. Adhesion Energy of MoS </w:t>
      </w:r>
      <w:r w:rsidRPr="00EA0DA1">
        <w:rPr>
          <w:rFonts w:cs="Times New Roman"/>
          <w:vertAlign w:val="subscript"/>
          <w:lang w:val="en-US"/>
        </w:rPr>
        <w:t>2</w:t>
      </w:r>
      <w:r w:rsidRPr="00EA0DA1">
        <w:rPr>
          <w:rFonts w:cs="Times New Roman"/>
          <w:lang w:val="en-US"/>
        </w:rPr>
        <w:t xml:space="preserve"> Thin Films on Silicon-Based Substrates Determined via the Attributes of a Single MoS </w:t>
      </w:r>
      <w:r w:rsidRPr="00EA0DA1">
        <w:rPr>
          <w:rFonts w:cs="Times New Roman"/>
          <w:vertAlign w:val="subscript"/>
          <w:lang w:val="en-US"/>
        </w:rPr>
        <w:t>2</w:t>
      </w:r>
      <w:r w:rsidRPr="00EA0DA1">
        <w:rPr>
          <w:rFonts w:cs="Times New Roman"/>
          <w:lang w:val="en-US"/>
        </w:rPr>
        <w:t xml:space="preserve"> Wrinkle // ACS Appl. </w:t>
      </w:r>
      <w:r w:rsidRPr="00784BE8">
        <w:rPr>
          <w:rFonts w:cs="Times New Roman"/>
          <w:lang w:val="en-US"/>
        </w:rPr>
        <w:t>Mater. Interfaces. 2017. Vol. 9, № 8. P. 7812–7818.</w:t>
      </w:r>
    </w:p>
    <w:p w14:paraId="71EFEAED" w14:textId="77777777" w:rsidR="00EA0DA1" w:rsidRPr="00EA0DA1" w:rsidRDefault="00EA0DA1" w:rsidP="00930827">
      <w:pPr>
        <w:pStyle w:val="ab"/>
        <w:spacing w:line="360" w:lineRule="auto"/>
        <w:jc w:val="both"/>
        <w:rPr>
          <w:rFonts w:cs="Times New Roman"/>
          <w:lang w:val="en-US"/>
        </w:rPr>
      </w:pPr>
      <w:r w:rsidRPr="00EA0DA1">
        <w:rPr>
          <w:rFonts w:cs="Times New Roman"/>
          <w:lang w:val="en-US"/>
        </w:rPr>
        <w:t>5.</w:t>
      </w:r>
      <w:r w:rsidRPr="00EA0DA1">
        <w:rPr>
          <w:rFonts w:cs="Times New Roman"/>
          <w:lang w:val="en-US"/>
        </w:rPr>
        <w:tab/>
        <w:t xml:space="preserve">Torres J. et al. Adhesion Energies of 2D Graphene and MoS </w:t>
      </w:r>
      <w:r w:rsidRPr="00EA0DA1">
        <w:rPr>
          <w:rFonts w:cs="Times New Roman"/>
          <w:vertAlign w:val="subscript"/>
          <w:lang w:val="en-US"/>
        </w:rPr>
        <w:t>2</w:t>
      </w:r>
      <w:r w:rsidRPr="00EA0DA1">
        <w:rPr>
          <w:rFonts w:cs="Times New Roman"/>
          <w:lang w:val="en-US"/>
        </w:rPr>
        <w:t xml:space="preserve"> to Silicon and Metal Substrates // Physica Status Solidi (a). 2018. Vol. 215, № 1. P. 1700512.</w:t>
      </w:r>
    </w:p>
    <w:p w14:paraId="1C146E07" w14:textId="77777777" w:rsidR="00EA0DA1" w:rsidRPr="00EA0DA1" w:rsidRDefault="00EA0DA1" w:rsidP="00930827">
      <w:pPr>
        <w:pStyle w:val="ab"/>
        <w:spacing w:line="360" w:lineRule="auto"/>
        <w:jc w:val="both"/>
        <w:rPr>
          <w:rFonts w:cs="Times New Roman"/>
          <w:lang w:val="en-US"/>
        </w:rPr>
      </w:pPr>
      <w:r w:rsidRPr="00EA0DA1">
        <w:rPr>
          <w:rFonts w:cs="Times New Roman"/>
          <w:lang w:val="en-US"/>
        </w:rPr>
        <w:t>6.</w:t>
      </w:r>
      <w:r w:rsidRPr="00EA0DA1">
        <w:rPr>
          <w:rFonts w:cs="Times New Roman"/>
          <w:lang w:val="en-US"/>
        </w:rPr>
        <w:tab/>
        <w:t>Sohn W. et al. Microscopic evidence of strong interactions between chemical vapor deposited 2D MoS2 film and SiO2 growth template // Nano Convergence. 2021. Vol. 8, № 1. P. 11.</w:t>
      </w:r>
    </w:p>
    <w:p w14:paraId="56CDB39F" w14:textId="77777777" w:rsidR="00EA0DA1" w:rsidRPr="00784BE8" w:rsidRDefault="00EA0DA1" w:rsidP="00930827">
      <w:pPr>
        <w:pStyle w:val="ab"/>
        <w:spacing w:line="360" w:lineRule="auto"/>
        <w:jc w:val="both"/>
        <w:rPr>
          <w:rFonts w:cs="Times New Roman"/>
          <w:lang w:val="en-US"/>
        </w:rPr>
      </w:pPr>
      <w:r w:rsidRPr="00EA0DA1">
        <w:rPr>
          <w:rFonts w:cs="Times New Roman"/>
          <w:lang w:val="en-US"/>
        </w:rPr>
        <w:t>7.</w:t>
      </w:r>
      <w:r w:rsidRPr="00EA0DA1">
        <w:rPr>
          <w:rFonts w:cs="Times New Roman"/>
          <w:lang w:val="en-US"/>
        </w:rPr>
        <w:tab/>
        <w:t xml:space="preserve">Sohn W. et al. Microscopic evidence of strong interactions between chemical vapor deposited 2D MoS2 film and SiO2 growth template // Nano Convergence. 2021. </w:t>
      </w:r>
      <w:r w:rsidRPr="00784BE8">
        <w:rPr>
          <w:rFonts w:cs="Times New Roman"/>
          <w:lang w:val="en-US"/>
        </w:rPr>
        <w:t>Vol. 8, № 1. P. 11.</w:t>
      </w:r>
    </w:p>
    <w:p w14:paraId="2C70B3A1" w14:textId="77777777" w:rsidR="00EA0DA1" w:rsidRPr="00EA0DA1" w:rsidRDefault="00EA0DA1" w:rsidP="00930827">
      <w:pPr>
        <w:pStyle w:val="ab"/>
        <w:spacing w:line="360" w:lineRule="auto"/>
        <w:jc w:val="both"/>
        <w:rPr>
          <w:rFonts w:cs="Times New Roman"/>
          <w:lang w:val="en-US"/>
        </w:rPr>
      </w:pPr>
      <w:r w:rsidRPr="00EA0DA1">
        <w:rPr>
          <w:rFonts w:cs="Times New Roman"/>
          <w:lang w:val="en-US"/>
        </w:rPr>
        <w:t>8.</w:t>
      </w:r>
      <w:r w:rsidRPr="00EA0DA1">
        <w:rPr>
          <w:rFonts w:cs="Times New Roman"/>
          <w:lang w:val="en-US"/>
        </w:rPr>
        <w:tab/>
        <w:t>Jacob C.R., Neugebauer J. Subsystem density‐functional theory // WIREs Comput Mol Sci. 2014. Vol. 4, № 4. P. 325–362.</w:t>
      </w:r>
    </w:p>
    <w:p w14:paraId="7AA7EB4C" w14:textId="77777777" w:rsidR="00EA0DA1" w:rsidRPr="00EA0DA1" w:rsidRDefault="00EA0DA1" w:rsidP="00930827">
      <w:pPr>
        <w:pStyle w:val="ab"/>
        <w:spacing w:line="360" w:lineRule="auto"/>
        <w:jc w:val="both"/>
        <w:rPr>
          <w:rFonts w:cs="Times New Roman"/>
          <w:lang w:val="en-US"/>
        </w:rPr>
      </w:pPr>
      <w:r w:rsidRPr="00EA0DA1">
        <w:rPr>
          <w:rFonts w:cs="Times New Roman"/>
          <w:lang w:val="en-US"/>
        </w:rPr>
        <w:t>9.</w:t>
      </w:r>
      <w:r w:rsidRPr="00EA0DA1">
        <w:rPr>
          <w:rFonts w:cs="Times New Roman"/>
          <w:lang w:val="en-US"/>
        </w:rPr>
        <w:tab/>
        <w:t>Baroni S. et al. Phonons and related crystal properties from density-functional perturbation theory // Rev. Mod. Phys. 2001. Vol. 73, № 2. P. 515–562.</w:t>
      </w:r>
    </w:p>
    <w:p w14:paraId="16FAAB36" w14:textId="77777777" w:rsidR="00EA0DA1" w:rsidRPr="00784BE8" w:rsidRDefault="00EA0DA1" w:rsidP="00930827">
      <w:pPr>
        <w:pStyle w:val="ab"/>
        <w:spacing w:line="360" w:lineRule="auto"/>
        <w:jc w:val="both"/>
        <w:rPr>
          <w:rFonts w:cs="Times New Roman"/>
          <w:lang w:val="en-US"/>
        </w:rPr>
      </w:pPr>
      <w:r w:rsidRPr="00EA0DA1">
        <w:rPr>
          <w:rFonts w:cs="Times New Roman"/>
          <w:lang w:val="en-US"/>
        </w:rPr>
        <w:t>10.</w:t>
      </w:r>
      <w:r w:rsidRPr="00EA0DA1">
        <w:rPr>
          <w:rFonts w:cs="Times New Roman"/>
          <w:lang w:val="en-US"/>
        </w:rPr>
        <w:tab/>
        <w:t xml:space="preserve">Giannozzi P. et al. QUANTUM ESPRESSO: a modular and open-source software project for quantum simulations of materials // J. Phys.: Condens. Matter. 2009. </w:t>
      </w:r>
      <w:r w:rsidRPr="00784BE8">
        <w:rPr>
          <w:rFonts w:cs="Times New Roman"/>
          <w:lang w:val="en-US"/>
        </w:rPr>
        <w:t>Vol. 21, № 39. P. 395502.</w:t>
      </w:r>
    </w:p>
    <w:p w14:paraId="2986FFF9" w14:textId="77777777" w:rsidR="00EA0DA1" w:rsidRPr="00784BE8" w:rsidRDefault="00EA0DA1" w:rsidP="00930827">
      <w:pPr>
        <w:pStyle w:val="ab"/>
        <w:spacing w:line="360" w:lineRule="auto"/>
        <w:jc w:val="both"/>
        <w:rPr>
          <w:rFonts w:cs="Times New Roman"/>
          <w:lang w:val="en-US"/>
        </w:rPr>
      </w:pPr>
      <w:r w:rsidRPr="00EA0DA1">
        <w:rPr>
          <w:rFonts w:cs="Times New Roman"/>
          <w:lang w:val="en-US"/>
        </w:rPr>
        <w:t>11.</w:t>
      </w:r>
      <w:r w:rsidRPr="00EA0DA1">
        <w:rPr>
          <w:rFonts w:cs="Times New Roman"/>
          <w:lang w:val="en-US"/>
        </w:rPr>
        <w:tab/>
        <w:t xml:space="preserve">Guerrero E., Strubbe D.A. Structure, Thermodynamics, and Raman Spectroscopy of Rhenium-Doped Bulk MoS </w:t>
      </w:r>
      <w:r w:rsidRPr="00EA0DA1">
        <w:rPr>
          <w:rFonts w:cs="Times New Roman"/>
          <w:vertAlign w:val="subscript"/>
          <w:lang w:val="en-US"/>
        </w:rPr>
        <w:t>2</w:t>
      </w:r>
      <w:r w:rsidRPr="00EA0DA1">
        <w:rPr>
          <w:rFonts w:cs="Times New Roman"/>
          <w:lang w:val="en-US"/>
        </w:rPr>
        <w:t xml:space="preserve"> from First Principles // J. Phys. </w:t>
      </w:r>
      <w:r w:rsidRPr="00784BE8">
        <w:rPr>
          <w:rFonts w:cs="Times New Roman"/>
          <w:lang w:val="en-US"/>
        </w:rPr>
        <w:t>Chem. C. 2022. Vol. 126, № 43. P. 18393–18403.</w:t>
      </w:r>
    </w:p>
    <w:p w14:paraId="3B16C6A1" w14:textId="77777777" w:rsidR="00EA0DA1" w:rsidRPr="00EA0DA1" w:rsidRDefault="00EA0DA1" w:rsidP="00930827">
      <w:pPr>
        <w:pStyle w:val="ab"/>
        <w:spacing w:line="360" w:lineRule="auto"/>
        <w:jc w:val="both"/>
        <w:rPr>
          <w:rFonts w:cs="Times New Roman"/>
          <w:lang w:val="en-US"/>
        </w:rPr>
      </w:pPr>
      <w:r w:rsidRPr="00EA0DA1">
        <w:rPr>
          <w:rFonts w:cs="Times New Roman"/>
          <w:lang w:val="en-US"/>
        </w:rPr>
        <w:lastRenderedPageBreak/>
        <w:t>12.</w:t>
      </w:r>
      <w:r w:rsidRPr="00EA0DA1">
        <w:rPr>
          <w:rFonts w:cs="Times New Roman"/>
          <w:lang w:val="en-US"/>
        </w:rPr>
        <w:tab/>
        <w:t>Sznajder M. DFT-based modelling of carbon adsorption on the AlN surfaces and influence of point defects on the stability of diamond/AlN interfaces // Diamond and Related Materials. 2020. Vol. 103. P. 107694.</w:t>
      </w:r>
    </w:p>
    <w:p w14:paraId="73CED9CA" w14:textId="77777777" w:rsidR="00EA0DA1" w:rsidRPr="00EA0DA1" w:rsidRDefault="00EA0DA1" w:rsidP="00930827">
      <w:pPr>
        <w:pStyle w:val="ab"/>
        <w:spacing w:line="360" w:lineRule="auto"/>
        <w:jc w:val="both"/>
        <w:rPr>
          <w:rFonts w:cs="Times New Roman"/>
          <w:lang w:val="en-US"/>
        </w:rPr>
      </w:pPr>
      <w:r w:rsidRPr="00EA0DA1">
        <w:rPr>
          <w:rFonts w:cs="Times New Roman"/>
          <w:lang w:val="en-US"/>
        </w:rPr>
        <w:t>13.</w:t>
      </w:r>
      <w:r w:rsidRPr="00EA0DA1">
        <w:rPr>
          <w:rFonts w:cs="Times New Roman"/>
          <w:lang w:val="en-US"/>
        </w:rPr>
        <w:tab/>
        <w:t>Tai F.C. et al. Multipeak fitting analysis of Raman spectra on DLCH film // J Raman Spectroscopy. 2009. Vol. 40, № 8. P. 1055–1059.</w:t>
      </w:r>
    </w:p>
    <w:p w14:paraId="61860946" w14:textId="77777777" w:rsidR="00EA0DA1" w:rsidRPr="00EA0DA1" w:rsidRDefault="00EA0DA1" w:rsidP="00930827">
      <w:pPr>
        <w:pStyle w:val="ab"/>
        <w:spacing w:line="360" w:lineRule="auto"/>
        <w:jc w:val="both"/>
        <w:rPr>
          <w:rFonts w:cs="Times New Roman"/>
          <w:lang w:val="en-US"/>
        </w:rPr>
      </w:pPr>
      <w:r w:rsidRPr="00EA0DA1">
        <w:rPr>
          <w:rFonts w:cs="Times New Roman"/>
          <w:lang w:val="en-US"/>
        </w:rPr>
        <w:t>14.</w:t>
      </w:r>
      <w:r w:rsidRPr="00EA0DA1">
        <w:rPr>
          <w:rFonts w:cs="Times New Roman"/>
          <w:lang w:val="en-US"/>
        </w:rPr>
        <w:tab/>
        <w:t xml:space="preserve">Chakraborty B. et al. Layer‐dependent resonant Raman scattering of a few layer MoS </w:t>
      </w:r>
      <w:r w:rsidRPr="00EA0DA1">
        <w:rPr>
          <w:rFonts w:cs="Times New Roman"/>
          <w:vertAlign w:val="subscript"/>
          <w:lang w:val="en-US"/>
        </w:rPr>
        <w:t>2</w:t>
      </w:r>
      <w:r w:rsidRPr="00EA0DA1">
        <w:rPr>
          <w:rFonts w:cs="Times New Roman"/>
          <w:lang w:val="en-US"/>
        </w:rPr>
        <w:t xml:space="preserve"> // J Raman Spectroscopy. 2013. Vol. 44, № 1. P. 92–96.</w:t>
      </w:r>
    </w:p>
    <w:p w14:paraId="6E1EBC09" w14:textId="77777777" w:rsidR="00EA0DA1" w:rsidRPr="00784BE8" w:rsidRDefault="00EA0DA1" w:rsidP="00930827">
      <w:pPr>
        <w:pStyle w:val="ab"/>
        <w:spacing w:line="360" w:lineRule="auto"/>
        <w:jc w:val="both"/>
        <w:rPr>
          <w:rFonts w:cs="Times New Roman"/>
          <w:lang w:val="en-US"/>
        </w:rPr>
      </w:pPr>
      <w:r w:rsidRPr="00EA0DA1">
        <w:rPr>
          <w:rFonts w:cs="Times New Roman"/>
          <w:lang w:val="en-US"/>
        </w:rPr>
        <w:t>15.</w:t>
      </w:r>
      <w:r w:rsidRPr="00EA0DA1">
        <w:rPr>
          <w:rFonts w:cs="Times New Roman"/>
          <w:lang w:val="en-US"/>
        </w:rPr>
        <w:tab/>
        <w:t xml:space="preserve">Smirnov M. et al. Density-Functional Study of the Si/SiO2 Interfaces in Short-Period Superlattices: Vibrational States and Raman Spectra // Photonics. 2023. </w:t>
      </w:r>
      <w:r w:rsidRPr="00784BE8">
        <w:rPr>
          <w:rFonts w:cs="Times New Roman"/>
          <w:lang w:val="en-US"/>
        </w:rPr>
        <w:t>Vol. 10, № 8. P. 902.</w:t>
      </w:r>
    </w:p>
    <w:p w14:paraId="2C460FCB" w14:textId="6625C6A9" w:rsidR="00C760CA" w:rsidRPr="00EE741E" w:rsidRDefault="00C760CA" w:rsidP="00930827">
      <w:pPr>
        <w:jc w:val="both"/>
        <w:rPr>
          <w:lang w:val="en-US"/>
        </w:rPr>
      </w:pPr>
      <w:r>
        <w:fldChar w:fldCharType="end"/>
      </w:r>
    </w:p>
    <w:p w14:paraId="698126CC" w14:textId="1ABA55AD" w:rsidR="00FE0530" w:rsidRPr="00EE741E" w:rsidRDefault="00FE0530">
      <w:pPr>
        <w:spacing w:after="160" w:line="259" w:lineRule="auto"/>
        <w:rPr>
          <w:b/>
          <w:bCs/>
          <w:lang w:val="en-US"/>
        </w:rPr>
      </w:pPr>
      <w:r w:rsidRPr="00EE741E">
        <w:rPr>
          <w:b/>
          <w:bCs/>
          <w:lang w:val="en-US"/>
        </w:rPr>
        <w:br w:type="page"/>
      </w:r>
    </w:p>
    <w:p w14:paraId="79758118" w14:textId="697FA5EF" w:rsidR="00FE0530" w:rsidRPr="00EE741E" w:rsidRDefault="00FE0530" w:rsidP="00FE0530">
      <w:pPr>
        <w:pStyle w:val="1"/>
        <w:jc w:val="center"/>
        <w:rPr>
          <w:b/>
          <w:bCs/>
          <w:lang w:val="en-US"/>
        </w:rPr>
      </w:pPr>
      <w:bookmarkStart w:id="14" w:name="_Toc180745778"/>
      <w:r w:rsidRPr="00FE0530">
        <w:rPr>
          <w:b/>
          <w:bCs/>
          <w:lang w:val="en-US"/>
        </w:rPr>
        <w:lastRenderedPageBreak/>
        <w:t>ACKNOWLEDGEMENTS</w:t>
      </w:r>
      <w:bookmarkEnd w:id="14"/>
    </w:p>
    <w:p w14:paraId="7850DFBA" w14:textId="1A07E5C2" w:rsidR="00C577D9" w:rsidRPr="00C577D9" w:rsidRDefault="00C577D9" w:rsidP="00C577D9">
      <w:pPr>
        <w:jc w:val="both"/>
        <w:rPr>
          <w:lang w:val="en-US"/>
        </w:rPr>
      </w:pPr>
      <w:r>
        <w:rPr>
          <w:lang w:val="en-US"/>
        </w:rPr>
        <w:tab/>
      </w:r>
      <w:r w:rsidRPr="00C577D9">
        <w:rPr>
          <w:lang w:val="en-US"/>
        </w:rPr>
        <w:t xml:space="preserve">I </w:t>
      </w:r>
      <w:r>
        <w:rPr>
          <w:lang w:val="en-US"/>
        </w:rPr>
        <w:t>truly grateful</w:t>
      </w:r>
      <w:r w:rsidRPr="00C577D9">
        <w:rPr>
          <w:lang w:val="en-US"/>
        </w:rPr>
        <w:t xml:space="preserve"> my gratitude and best wishes to my supervisor, Dr. Grigory Arzumanyan, for introducing me to the subject, as well as for his continuous monitoring and support throughout the entire </w:t>
      </w:r>
      <w:r>
        <w:rPr>
          <w:lang w:val="en-US"/>
        </w:rPr>
        <w:t>Summer Student Program</w:t>
      </w:r>
      <w:r w:rsidRPr="00C577D9">
        <w:rPr>
          <w:lang w:val="en-US"/>
        </w:rPr>
        <w:t xml:space="preserve">. I would also like to thank Tri </w:t>
      </w:r>
      <w:r w:rsidR="0062772F" w:rsidRPr="0062772F">
        <w:rPr>
          <w:lang w:val="en-US"/>
        </w:rPr>
        <w:t>Pham</w:t>
      </w:r>
      <w:r>
        <w:rPr>
          <w:lang w:val="en-US"/>
        </w:rPr>
        <w:t>,</w:t>
      </w:r>
      <w:r w:rsidRPr="00C577D9">
        <w:rPr>
          <w:lang w:val="en-US"/>
        </w:rPr>
        <w:t xml:space="preserve"> Khlood </w:t>
      </w:r>
      <w:r w:rsidR="0062772F" w:rsidRPr="0062772F">
        <w:rPr>
          <w:lang w:val="en-US"/>
        </w:rPr>
        <w:t>Ahmed Ali</w:t>
      </w:r>
      <w:r>
        <w:rPr>
          <w:lang w:val="en-US"/>
        </w:rPr>
        <w:t>.</w:t>
      </w:r>
      <w:r w:rsidRPr="00C577D9">
        <w:rPr>
          <w:lang w:val="en-US"/>
        </w:rPr>
        <w:t xml:space="preserve"> </w:t>
      </w:r>
      <w:r w:rsidR="006B4333">
        <w:rPr>
          <w:lang w:val="en-US"/>
        </w:rPr>
        <w:t>Vi</w:t>
      </w:r>
      <w:r w:rsidR="00B260DD">
        <w:rPr>
          <w:lang w:val="en-US"/>
        </w:rPr>
        <w:t>c</w:t>
      </w:r>
      <w:r w:rsidR="006B4333">
        <w:rPr>
          <w:lang w:val="en-US"/>
        </w:rPr>
        <w:t>toria Varti</w:t>
      </w:r>
      <w:r w:rsidR="00B260DD">
        <w:rPr>
          <w:lang w:val="en-US"/>
        </w:rPr>
        <w:t>c</w:t>
      </w:r>
      <w:r w:rsidRPr="00C577D9">
        <w:rPr>
          <w:lang w:val="en-US"/>
        </w:rPr>
        <w:t xml:space="preserve"> and the rest of the team for their valuable help, guidance, and advice during various stages of the project. Thanks to their support, I was able to successfully complete my internship. I am also grateful for the excellent working atmosphere in the laboratory.</w:t>
      </w:r>
    </w:p>
    <w:p w14:paraId="51A3DB21" w14:textId="7AA9C700" w:rsidR="00C577D9" w:rsidRPr="00C577D9" w:rsidRDefault="00C577D9" w:rsidP="00C577D9">
      <w:pPr>
        <w:jc w:val="both"/>
        <w:rPr>
          <w:lang w:val="en-US"/>
        </w:rPr>
      </w:pPr>
      <w:r>
        <w:rPr>
          <w:lang w:val="en-US"/>
        </w:rPr>
        <w:tab/>
      </w:r>
      <w:r w:rsidRPr="00C577D9">
        <w:rPr>
          <w:lang w:val="en-US"/>
        </w:rPr>
        <w:t>Finally, I want to thank the Joint Institute for Nuclear Research for the opportunity to visit their institute and work on a real problem as part of a scientific group. I am especially</w:t>
      </w:r>
      <w:r>
        <w:rPr>
          <w:lang w:val="en-US"/>
        </w:rPr>
        <w:t xml:space="preserve"> </w:t>
      </w:r>
      <w:r w:rsidRPr="00C577D9">
        <w:rPr>
          <w:lang w:val="en-US"/>
        </w:rPr>
        <w:t>grateful for the financial and organizational assistance provided.</w:t>
      </w:r>
    </w:p>
    <w:p w14:paraId="3ABE9381" w14:textId="0AB90DBE" w:rsidR="003478DB" w:rsidRPr="00C577D9" w:rsidRDefault="003478DB" w:rsidP="00C577D9">
      <w:pPr>
        <w:jc w:val="both"/>
        <w:rPr>
          <w:lang w:val="en-US"/>
        </w:rPr>
      </w:pPr>
    </w:p>
    <w:sectPr w:rsidR="003478DB" w:rsidRPr="00C577D9" w:rsidSect="00516A99">
      <w:footerReference w:type="default" r:id="rId19"/>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DBD931" w14:textId="77777777" w:rsidR="002A2F16" w:rsidRDefault="002A2F16" w:rsidP="00523F5A">
      <w:pPr>
        <w:spacing w:line="240" w:lineRule="auto"/>
      </w:pPr>
      <w:r>
        <w:separator/>
      </w:r>
    </w:p>
  </w:endnote>
  <w:endnote w:type="continuationSeparator" w:id="0">
    <w:p w14:paraId="4E9FC0C6" w14:textId="77777777" w:rsidR="002A2F16" w:rsidRDefault="002A2F16" w:rsidP="00523F5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09559490"/>
      <w:docPartObj>
        <w:docPartGallery w:val="Page Numbers (Bottom of Page)"/>
        <w:docPartUnique/>
      </w:docPartObj>
    </w:sdtPr>
    <w:sdtContent>
      <w:p w14:paraId="457D9965" w14:textId="7868D255" w:rsidR="00523F5A" w:rsidRPr="00516A99" w:rsidRDefault="00523F5A" w:rsidP="00516A99">
        <w:pPr>
          <w:pStyle w:val="a5"/>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E8497A" w14:textId="77777777" w:rsidR="002A2F16" w:rsidRDefault="002A2F16" w:rsidP="00523F5A">
      <w:pPr>
        <w:spacing w:line="240" w:lineRule="auto"/>
      </w:pPr>
      <w:r>
        <w:separator/>
      </w:r>
    </w:p>
  </w:footnote>
  <w:footnote w:type="continuationSeparator" w:id="0">
    <w:p w14:paraId="3A0854D6" w14:textId="77777777" w:rsidR="002A2F16" w:rsidRDefault="002A2F16" w:rsidP="00523F5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32A13"/>
    <w:multiLevelType w:val="hybridMultilevel"/>
    <w:tmpl w:val="C42ED200"/>
    <w:lvl w:ilvl="0" w:tplc="0B003FA8">
      <w:start w:val="1"/>
      <w:numFmt w:val="bullet"/>
      <w:lvlText w:val="•"/>
      <w:lvlJc w:val="left"/>
      <w:pPr>
        <w:tabs>
          <w:tab w:val="num" w:pos="720"/>
        </w:tabs>
        <w:ind w:left="720" w:hanging="360"/>
      </w:pPr>
      <w:rPr>
        <w:rFonts w:ascii="Arial" w:hAnsi="Arial" w:hint="default"/>
      </w:rPr>
    </w:lvl>
    <w:lvl w:ilvl="1" w:tplc="5B96FDC4" w:tentative="1">
      <w:start w:val="1"/>
      <w:numFmt w:val="bullet"/>
      <w:lvlText w:val="•"/>
      <w:lvlJc w:val="left"/>
      <w:pPr>
        <w:tabs>
          <w:tab w:val="num" w:pos="1440"/>
        </w:tabs>
        <w:ind w:left="1440" w:hanging="360"/>
      </w:pPr>
      <w:rPr>
        <w:rFonts w:ascii="Arial" w:hAnsi="Arial" w:hint="default"/>
      </w:rPr>
    </w:lvl>
    <w:lvl w:ilvl="2" w:tplc="05060904" w:tentative="1">
      <w:start w:val="1"/>
      <w:numFmt w:val="bullet"/>
      <w:lvlText w:val="•"/>
      <w:lvlJc w:val="left"/>
      <w:pPr>
        <w:tabs>
          <w:tab w:val="num" w:pos="2160"/>
        </w:tabs>
        <w:ind w:left="2160" w:hanging="360"/>
      </w:pPr>
      <w:rPr>
        <w:rFonts w:ascii="Arial" w:hAnsi="Arial" w:hint="default"/>
      </w:rPr>
    </w:lvl>
    <w:lvl w:ilvl="3" w:tplc="51FA62A0" w:tentative="1">
      <w:start w:val="1"/>
      <w:numFmt w:val="bullet"/>
      <w:lvlText w:val="•"/>
      <w:lvlJc w:val="left"/>
      <w:pPr>
        <w:tabs>
          <w:tab w:val="num" w:pos="2880"/>
        </w:tabs>
        <w:ind w:left="2880" w:hanging="360"/>
      </w:pPr>
      <w:rPr>
        <w:rFonts w:ascii="Arial" w:hAnsi="Arial" w:hint="default"/>
      </w:rPr>
    </w:lvl>
    <w:lvl w:ilvl="4" w:tplc="10922EC4" w:tentative="1">
      <w:start w:val="1"/>
      <w:numFmt w:val="bullet"/>
      <w:lvlText w:val="•"/>
      <w:lvlJc w:val="left"/>
      <w:pPr>
        <w:tabs>
          <w:tab w:val="num" w:pos="3600"/>
        </w:tabs>
        <w:ind w:left="3600" w:hanging="360"/>
      </w:pPr>
      <w:rPr>
        <w:rFonts w:ascii="Arial" w:hAnsi="Arial" w:hint="default"/>
      </w:rPr>
    </w:lvl>
    <w:lvl w:ilvl="5" w:tplc="779638A0" w:tentative="1">
      <w:start w:val="1"/>
      <w:numFmt w:val="bullet"/>
      <w:lvlText w:val="•"/>
      <w:lvlJc w:val="left"/>
      <w:pPr>
        <w:tabs>
          <w:tab w:val="num" w:pos="4320"/>
        </w:tabs>
        <w:ind w:left="4320" w:hanging="360"/>
      </w:pPr>
      <w:rPr>
        <w:rFonts w:ascii="Arial" w:hAnsi="Arial" w:hint="default"/>
      </w:rPr>
    </w:lvl>
    <w:lvl w:ilvl="6" w:tplc="B840E14A" w:tentative="1">
      <w:start w:val="1"/>
      <w:numFmt w:val="bullet"/>
      <w:lvlText w:val="•"/>
      <w:lvlJc w:val="left"/>
      <w:pPr>
        <w:tabs>
          <w:tab w:val="num" w:pos="5040"/>
        </w:tabs>
        <w:ind w:left="5040" w:hanging="360"/>
      </w:pPr>
      <w:rPr>
        <w:rFonts w:ascii="Arial" w:hAnsi="Arial" w:hint="default"/>
      </w:rPr>
    </w:lvl>
    <w:lvl w:ilvl="7" w:tplc="52945F40" w:tentative="1">
      <w:start w:val="1"/>
      <w:numFmt w:val="bullet"/>
      <w:lvlText w:val="•"/>
      <w:lvlJc w:val="left"/>
      <w:pPr>
        <w:tabs>
          <w:tab w:val="num" w:pos="5760"/>
        </w:tabs>
        <w:ind w:left="5760" w:hanging="360"/>
      </w:pPr>
      <w:rPr>
        <w:rFonts w:ascii="Arial" w:hAnsi="Arial" w:hint="default"/>
      </w:rPr>
    </w:lvl>
    <w:lvl w:ilvl="8" w:tplc="8470601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CB24ADF"/>
    <w:multiLevelType w:val="hybridMultilevel"/>
    <w:tmpl w:val="157C9F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CF80EE3"/>
    <w:multiLevelType w:val="hybridMultilevel"/>
    <w:tmpl w:val="DF36AC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FC87D86"/>
    <w:multiLevelType w:val="multilevel"/>
    <w:tmpl w:val="81041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8441587"/>
    <w:multiLevelType w:val="hybridMultilevel"/>
    <w:tmpl w:val="3418D616"/>
    <w:lvl w:ilvl="0" w:tplc="95820600">
      <w:start w:val="1"/>
      <w:numFmt w:val="bullet"/>
      <w:lvlText w:val="•"/>
      <w:lvlJc w:val="left"/>
      <w:pPr>
        <w:tabs>
          <w:tab w:val="num" w:pos="720"/>
        </w:tabs>
        <w:ind w:left="720" w:hanging="360"/>
      </w:pPr>
      <w:rPr>
        <w:rFonts w:ascii="Arial" w:hAnsi="Arial" w:hint="default"/>
      </w:rPr>
    </w:lvl>
    <w:lvl w:ilvl="1" w:tplc="825202C6" w:tentative="1">
      <w:start w:val="1"/>
      <w:numFmt w:val="bullet"/>
      <w:lvlText w:val="•"/>
      <w:lvlJc w:val="left"/>
      <w:pPr>
        <w:tabs>
          <w:tab w:val="num" w:pos="1440"/>
        </w:tabs>
        <w:ind w:left="1440" w:hanging="360"/>
      </w:pPr>
      <w:rPr>
        <w:rFonts w:ascii="Arial" w:hAnsi="Arial" w:hint="default"/>
      </w:rPr>
    </w:lvl>
    <w:lvl w:ilvl="2" w:tplc="AB403CE8" w:tentative="1">
      <w:start w:val="1"/>
      <w:numFmt w:val="bullet"/>
      <w:lvlText w:val="•"/>
      <w:lvlJc w:val="left"/>
      <w:pPr>
        <w:tabs>
          <w:tab w:val="num" w:pos="2160"/>
        </w:tabs>
        <w:ind w:left="2160" w:hanging="360"/>
      </w:pPr>
      <w:rPr>
        <w:rFonts w:ascii="Arial" w:hAnsi="Arial" w:hint="default"/>
      </w:rPr>
    </w:lvl>
    <w:lvl w:ilvl="3" w:tplc="DE4CC67C" w:tentative="1">
      <w:start w:val="1"/>
      <w:numFmt w:val="bullet"/>
      <w:lvlText w:val="•"/>
      <w:lvlJc w:val="left"/>
      <w:pPr>
        <w:tabs>
          <w:tab w:val="num" w:pos="2880"/>
        </w:tabs>
        <w:ind w:left="2880" w:hanging="360"/>
      </w:pPr>
      <w:rPr>
        <w:rFonts w:ascii="Arial" w:hAnsi="Arial" w:hint="default"/>
      </w:rPr>
    </w:lvl>
    <w:lvl w:ilvl="4" w:tplc="3A5C62F0" w:tentative="1">
      <w:start w:val="1"/>
      <w:numFmt w:val="bullet"/>
      <w:lvlText w:val="•"/>
      <w:lvlJc w:val="left"/>
      <w:pPr>
        <w:tabs>
          <w:tab w:val="num" w:pos="3600"/>
        </w:tabs>
        <w:ind w:left="3600" w:hanging="360"/>
      </w:pPr>
      <w:rPr>
        <w:rFonts w:ascii="Arial" w:hAnsi="Arial" w:hint="default"/>
      </w:rPr>
    </w:lvl>
    <w:lvl w:ilvl="5" w:tplc="F11444D2" w:tentative="1">
      <w:start w:val="1"/>
      <w:numFmt w:val="bullet"/>
      <w:lvlText w:val="•"/>
      <w:lvlJc w:val="left"/>
      <w:pPr>
        <w:tabs>
          <w:tab w:val="num" w:pos="4320"/>
        </w:tabs>
        <w:ind w:left="4320" w:hanging="360"/>
      </w:pPr>
      <w:rPr>
        <w:rFonts w:ascii="Arial" w:hAnsi="Arial" w:hint="default"/>
      </w:rPr>
    </w:lvl>
    <w:lvl w:ilvl="6" w:tplc="B52E4B7A" w:tentative="1">
      <w:start w:val="1"/>
      <w:numFmt w:val="bullet"/>
      <w:lvlText w:val="•"/>
      <w:lvlJc w:val="left"/>
      <w:pPr>
        <w:tabs>
          <w:tab w:val="num" w:pos="5040"/>
        </w:tabs>
        <w:ind w:left="5040" w:hanging="360"/>
      </w:pPr>
      <w:rPr>
        <w:rFonts w:ascii="Arial" w:hAnsi="Arial" w:hint="default"/>
      </w:rPr>
    </w:lvl>
    <w:lvl w:ilvl="7" w:tplc="1BAAC904" w:tentative="1">
      <w:start w:val="1"/>
      <w:numFmt w:val="bullet"/>
      <w:lvlText w:val="•"/>
      <w:lvlJc w:val="left"/>
      <w:pPr>
        <w:tabs>
          <w:tab w:val="num" w:pos="5760"/>
        </w:tabs>
        <w:ind w:left="5760" w:hanging="360"/>
      </w:pPr>
      <w:rPr>
        <w:rFonts w:ascii="Arial" w:hAnsi="Arial" w:hint="default"/>
      </w:rPr>
    </w:lvl>
    <w:lvl w:ilvl="8" w:tplc="48A2DCE0" w:tentative="1">
      <w:start w:val="1"/>
      <w:numFmt w:val="bullet"/>
      <w:lvlText w:val="•"/>
      <w:lvlJc w:val="left"/>
      <w:pPr>
        <w:tabs>
          <w:tab w:val="num" w:pos="6480"/>
        </w:tabs>
        <w:ind w:left="6480" w:hanging="360"/>
      </w:pPr>
      <w:rPr>
        <w:rFonts w:ascii="Arial" w:hAnsi="Arial" w:hint="default"/>
      </w:rPr>
    </w:lvl>
  </w:abstractNum>
  <w:num w:numId="1" w16cid:durableId="570846813">
    <w:abstractNumId w:val="3"/>
  </w:num>
  <w:num w:numId="2" w16cid:durableId="990988975">
    <w:abstractNumId w:val="1"/>
  </w:num>
  <w:num w:numId="3" w16cid:durableId="1787657184">
    <w:abstractNumId w:val="0"/>
  </w:num>
  <w:num w:numId="4" w16cid:durableId="535192179">
    <w:abstractNumId w:val="4"/>
  </w:num>
  <w:num w:numId="5" w16cid:durableId="7694690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1CC0"/>
    <w:rsid w:val="000342AC"/>
    <w:rsid w:val="000460ED"/>
    <w:rsid w:val="000B0D0F"/>
    <w:rsid w:val="000B5CF9"/>
    <w:rsid w:val="000E697A"/>
    <w:rsid w:val="0014360B"/>
    <w:rsid w:val="001529E4"/>
    <w:rsid w:val="00154412"/>
    <w:rsid w:val="001545A3"/>
    <w:rsid w:val="001D405E"/>
    <w:rsid w:val="001F7C2C"/>
    <w:rsid w:val="00203BF8"/>
    <w:rsid w:val="00215865"/>
    <w:rsid w:val="002663E4"/>
    <w:rsid w:val="002741FC"/>
    <w:rsid w:val="002A2F16"/>
    <w:rsid w:val="002A5345"/>
    <w:rsid w:val="002B3BB9"/>
    <w:rsid w:val="002E1E4C"/>
    <w:rsid w:val="00327A86"/>
    <w:rsid w:val="0033484D"/>
    <w:rsid w:val="003478DB"/>
    <w:rsid w:val="003E4EE9"/>
    <w:rsid w:val="003E6AFA"/>
    <w:rsid w:val="003F5EA9"/>
    <w:rsid w:val="00404DAE"/>
    <w:rsid w:val="00417437"/>
    <w:rsid w:val="004252B9"/>
    <w:rsid w:val="004357FE"/>
    <w:rsid w:val="004454F6"/>
    <w:rsid w:val="004712B9"/>
    <w:rsid w:val="0047639D"/>
    <w:rsid w:val="00485105"/>
    <w:rsid w:val="00486F41"/>
    <w:rsid w:val="004A5944"/>
    <w:rsid w:val="004D2FA4"/>
    <w:rsid w:val="004E07E0"/>
    <w:rsid w:val="0050080E"/>
    <w:rsid w:val="00516A99"/>
    <w:rsid w:val="00523F5A"/>
    <w:rsid w:val="005331CF"/>
    <w:rsid w:val="00542507"/>
    <w:rsid w:val="005425BB"/>
    <w:rsid w:val="00545E2E"/>
    <w:rsid w:val="005554EC"/>
    <w:rsid w:val="00556A3D"/>
    <w:rsid w:val="005A528C"/>
    <w:rsid w:val="005C3772"/>
    <w:rsid w:val="006217BF"/>
    <w:rsid w:val="0062772F"/>
    <w:rsid w:val="0064226B"/>
    <w:rsid w:val="00670629"/>
    <w:rsid w:val="006834E5"/>
    <w:rsid w:val="006A3DD0"/>
    <w:rsid w:val="006A665B"/>
    <w:rsid w:val="006B4333"/>
    <w:rsid w:val="006C0B77"/>
    <w:rsid w:val="006D58B2"/>
    <w:rsid w:val="00717D44"/>
    <w:rsid w:val="00722D18"/>
    <w:rsid w:val="00725A38"/>
    <w:rsid w:val="00750C3B"/>
    <w:rsid w:val="0075280B"/>
    <w:rsid w:val="00760D94"/>
    <w:rsid w:val="007679BE"/>
    <w:rsid w:val="00772C5D"/>
    <w:rsid w:val="00784BE8"/>
    <w:rsid w:val="0078763A"/>
    <w:rsid w:val="00796A29"/>
    <w:rsid w:val="007A4E73"/>
    <w:rsid w:val="007A6A99"/>
    <w:rsid w:val="007E041D"/>
    <w:rsid w:val="007E3055"/>
    <w:rsid w:val="0081475B"/>
    <w:rsid w:val="008242FF"/>
    <w:rsid w:val="0085229C"/>
    <w:rsid w:val="00852E4B"/>
    <w:rsid w:val="008676AD"/>
    <w:rsid w:val="00870751"/>
    <w:rsid w:val="00872E60"/>
    <w:rsid w:val="008C1403"/>
    <w:rsid w:val="008C704E"/>
    <w:rsid w:val="008E35E2"/>
    <w:rsid w:val="008E4F89"/>
    <w:rsid w:val="008F63E9"/>
    <w:rsid w:val="00922C48"/>
    <w:rsid w:val="00930827"/>
    <w:rsid w:val="00940F93"/>
    <w:rsid w:val="00942827"/>
    <w:rsid w:val="009605C9"/>
    <w:rsid w:val="00981CC0"/>
    <w:rsid w:val="00997AB2"/>
    <w:rsid w:val="009A34B4"/>
    <w:rsid w:val="009A52E4"/>
    <w:rsid w:val="009A78B9"/>
    <w:rsid w:val="009B77AF"/>
    <w:rsid w:val="009C1958"/>
    <w:rsid w:val="009E5725"/>
    <w:rsid w:val="00AA7F8A"/>
    <w:rsid w:val="00AC1751"/>
    <w:rsid w:val="00AE090A"/>
    <w:rsid w:val="00AE7EFE"/>
    <w:rsid w:val="00B133F4"/>
    <w:rsid w:val="00B14F11"/>
    <w:rsid w:val="00B260DD"/>
    <w:rsid w:val="00B321CD"/>
    <w:rsid w:val="00B533A0"/>
    <w:rsid w:val="00B6431C"/>
    <w:rsid w:val="00B7004C"/>
    <w:rsid w:val="00B813B4"/>
    <w:rsid w:val="00B8321D"/>
    <w:rsid w:val="00B915B7"/>
    <w:rsid w:val="00BA2C47"/>
    <w:rsid w:val="00BA7FD2"/>
    <w:rsid w:val="00BB1734"/>
    <w:rsid w:val="00BF13EA"/>
    <w:rsid w:val="00C21E9B"/>
    <w:rsid w:val="00C2493D"/>
    <w:rsid w:val="00C577D9"/>
    <w:rsid w:val="00C63829"/>
    <w:rsid w:val="00C760CA"/>
    <w:rsid w:val="00C87B63"/>
    <w:rsid w:val="00CB059F"/>
    <w:rsid w:val="00CE04DF"/>
    <w:rsid w:val="00D252F7"/>
    <w:rsid w:val="00D618E9"/>
    <w:rsid w:val="00D70C7D"/>
    <w:rsid w:val="00D86684"/>
    <w:rsid w:val="00DB140E"/>
    <w:rsid w:val="00DC6B3F"/>
    <w:rsid w:val="00DD5678"/>
    <w:rsid w:val="00E044C1"/>
    <w:rsid w:val="00E146B9"/>
    <w:rsid w:val="00E157F5"/>
    <w:rsid w:val="00E40320"/>
    <w:rsid w:val="00E63786"/>
    <w:rsid w:val="00E86B1A"/>
    <w:rsid w:val="00EA056A"/>
    <w:rsid w:val="00EA0DA1"/>
    <w:rsid w:val="00EA59DF"/>
    <w:rsid w:val="00EE4070"/>
    <w:rsid w:val="00EE741E"/>
    <w:rsid w:val="00EF16D9"/>
    <w:rsid w:val="00F12C76"/>
    <w:rsid w:val="00F17640"/>
    <w:rsid w:val="00F20315"/>
    <w:rsid w:val="00F91013"/>
    <w:rsid w:val="00F92B17"/>
    <w:rsid w:val="00F93A8E"/>
    <w:rsid w:val="00FD202E"/>
    <w:rsid w:val="00FE0530"/>
    <w:rsid w:val="00FF35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C2EE23"/>
  <w15:chartTrackingRefBased/>
  <w15:docId w15:val="{440D1E0C-7F6A-416B-A4FB-17C9DA700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C704E"/>
    <w:pPr>
      <w:spacing w:after="0" w:line="360" w:lineRule="auto"/>
    </w:pPr>
    <w:rPr>
      <w:rFonts w:ascii="Times New Roman" w:hAnsi="Times New Roman"/>
      <w:kern w:val="0"/>
      <w:sz w:val="28"/>
      <w:szCs w:val="28"/>
      <w14:ligatures w14:val="none"/>
    </w:rPr>
  </w:style>
  <w:style w:type="paragraph" w:styleId="1">
    <w:name w:val="heading 1"/>
    <w:basedOn w:val="a"/>
    <w:next w:val="a"/>
    <w:link w:val="10"/>
    <w:uiPriority w:val="9"/>
    <w:qFormat/>
    <w:rsid w:val="0050080E"/>
    <w:pPr>
      <w:keepNext/>
      <w:keepLines/>
      <w:spacing w:before="240" w:line="480" w:lineRule="auto"/>
      <w:outlineLvl w:val="0"/>
    </w:pPr>
    <w:rPr>
      <w:rFonts w:eastAsiaTheme="majorEastAsia" w:cstheme="majorBidi"/>
      <w:szCs w:val="32"/>
    </w:rPr>
  </w:style>
  <w:style w:type="paragraph" w:styleId="2">
    <w:name w:val="heading 2"/>
    <w:basedOn w:val="a"/>
    <w:next w:val="a"/>
    <w:link w:val="20"/>
    <w:uiPriority w:val="9"/>
    <w:unhideWhenUsed/>
    <w:qFormat/>
    <w:rsid w:val="0050080E"/>
    <w:pPr>
      <w:keepNext/>
      <w:keepLines/>
      <w:spacing w:before="40" w:line="480" w:lineRule="auto"/>
      <w:outlineLvl w:val="1"/>
    </w:pPr>
    <w:rPr>
      <w:rFonts w:eastAsiaTheme="majorEastAsia" w:cstheme="majorBidi"/>
      <w:szCs w:val="26"/>
    </w:rPr>
  </w:style>
  <w:style w:type="paragraph" w:styleId="3">
    <w:name w:val="heading 3"/>
    <w:basedOn w:val="a"/>
    <w:next w:val="a"/>
    <w:link w:val="30"/>
    <w:uiPriority w:val="9"/>
    <w:semiHidden/>
    <w:unhideWhenUsed/>
    <w:qFormat/>
    <w:rsid w:val="008676AD"/>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23F5A"/>
    <w:pPr>
      <w:tabs>
        <w:tab w:val="center" w:pos="4677"/>
        <w:tab w:val="right" w:pos="9355"/>
      </w:tabs>
    </w:pPr>
  </w:style>
  <w:style w:type="character" w:customStyle="1" w:styleId="a4">
    <w:name w:val="Верхний колонтитул Знак"/>
    <w:basedOn w:val="a0"/>
    <w:link w:val="a3"/>
    <w:uiPriority w:val="99"/>
    <w:rsid w:val="00523F5A"/>
    <w:rPr>
      <w:kern w:val="0"/>
      <w:sz w:val="28"/>
      <w:szCs w:val="28"/>
      <w14:ligatures w14:val="none"/>
    </w:rPr>
  </w:style>
  <w:style w:type="paragraph" w:styleId="a5">
    <w:name w:val="footer"/>
    <w:basedOn w:val="a"/>
    <w:link w:val="a6"/>
    <w:uiPriority w:val="99"/>
    <w:unhideWhenUsed/>
    <w:rsid w:val="00523F5A"/>
    <w:pPr>
      <w:tabs>
        <w:tab w:val="center" w:pos="4677"/>
        <w:tab w:val="right" w:pos="9355"/>
      </w:tabs>
    </w:pPr>
  </w:style>
  <w:style w:type="character" w:customStyle="1" w:styleId="a6">
    <w:name w:val="Нижний колонтитул Знак"/>
    <w:basedOn w:val="a0"/>
    <w:link w:val="a5"/>
    <w:uiPriority w:val="99"/>
    <w:rsid w:val="00523F5A"/>
    <w:rPr>
      <w:kern w:val="0"/>
      <w:sz w:val="28"/>
      <w:szCs w:val="28"/>
      <w14:ligatures w14:val="none"/>
    </w:rPr>
  </w:style>
  <w:style w:type="character" w:customStyle="1" w:styleId="10">
    <w:name w:val="Заголовок 1 Знак"/>
    <w:basedOn w:val="a0"/>
    <w:link w:val="1"/>
    <w:uiPriority w:val="9"/>
    <w:rsid w:val="0050080E"/>
    <w:rPr>
      <w:rFonts w:ascii="Times New Roman" w:eastAsiaTheme="majorEastAsia" w:hAnsi="Times New Roman" w:cstheme="majorBidi"/>
      <w:kern w:val="0"/>
      <w:sz w:val="28"/>
      <w:szCs w:val="32"/>
      <w14:ligatures w14:val="none"/>
    </w:rPr>
  </w:style>
  <w:style w:type="paragraph" w:styleId="a7">
    <w:name w:val="TOC Heading"/>
    <w:basedOn w:val="1"/>
    <w:next w:val="a"/>
    <w:uiPriority w:val="39"/>
    <w:unhideWhenUsed/>
    <w:qFormat/>
    <w:rsid w:val="00516A99"/>
    <w:pPr>
      <w:spacing w:line="259" w:lineRule="auto"/>
      <w:outlineLvl w:val="9"/>
    </w:pPr>
    <w:rPr>
      <w:lang w:eastAsia="ru-RU"/>
    </w:rPr>
  </w:style>
  <w:style w:type="character" w:customStyle="1" w:styleId="20">
    <w:name w:val="Заголовок 2 Знак"/>
    <w:basedOn w:val="a0"/>
    <w:link w:val="2"/>
    <w:uiPriority w:val="9"/>
    <w:rsid w:val="0050080E"/>
    <w:rPr>
      <w:rFonts w:ascii="Times New Roman" w:eastAsiaTheme="majorEastAsia" w:hAnsi="Times New Roman" w:cstheme="majorBidi"/>
      <w:kern w:val="0"/>
      <w:sz w:val="28"/>
      <w:szCs w:val="26"/>
      <w14:ligatures w14:val="none"/>
    </w:rPr>
  </w:style>
  <w:style w:type="paragraph" w:styleId="11">
    <w:name w:val="toc 1"/>
    <w:basedOn w:val="a"/>
    <w:next w:val="a"/>
    <w:autoRedefine/>
    <w:uiPriority w:val="39"/>
    <w:unhideWhenUsed/>
    <w:rsid w:val="0050080E"/>
    <w:pPr>
      <w:spacing w:after="100"/>
    </w:pPr>
  </w:style>
  <w:style w:type="character" w:styleId="a8">
    <w:name w:val="Hyperlink"/>
    <w:basedOn w:val="a0"/>
    <w:uiPriority w:val="99"/>
    <w:unhideWhenUsed/>
    <w:rsid w:val="0050080E"/>
    <w:rPr>
      <w:color w:val="0563C1" w:themeColor="hyperlink"/>
      <w:u w:val="single"/>
    </w:rPr>
  </w:style>
  <w:style w:type="paragraph" w:styleId="21">
    <w:name w:val="toc 2"/>
    <w:basedOn w:val="a"/>
    <w:next w:val="a"/>
    <w:autoRedefine/>
    <w:uiPriority w:val="39"/>
    <w:unhideWhenUsed/>
    <w:rsid w:val="00BB1734"/>
    <w:pPr>
      <w:spacing w:after="100"/>
      <w:ind w:left="280"/>
    </w:pPr>
  </w:style>
  <w:style w:type="character" w:styleId="a9">
    <w:name w:val="Placeholder Text"/>
    <w:basedOn w:val="a0"/>
    <w:uiPriority w:val="99"/>
    <w:semiHidden/>
    <w:rsid w:val="004454F6"/>
    <w:rPr>
      <w:color w:val="666666"/>
    </w:rPr>
  </w:style>
  <w:style w:type="paragraph" w:styleId="aa">
    <w:name w:val="List Paragraph"/>
    <w:basedOn w:val="a"/>
    <w:uiPriority w:val="34"/>
    <w:qFormat/>
    <w:rsid w:val="00215865"/>
    <w:pPr>
      <w:ind w:left="720"/>
      <w:contextualSpacing/>
    </w:pPr>
  </w:style>
  <w:style w:type="paragraph" w:styleId="ab">
    <w:name w:val="Bibliography"/>
    <w:basedOn w:val="a"/>
    <w:next w:val="a"/>
    <w:uiPriority w:val="37"/>
    <w:unhideWhenUsed/>
    <w:rsid w:val="00C760CA"/>
    <w:pPr>
      <w:tabs>
        <w:tab w:val="left" w:pos="264"/>
      </w:tabs>
      <w:spacing w:line="240" w:lineRule="auto"/>
      <w:ind w:left="264" w:hanging="264"/>
    </w:pPr>
  </w:style>
  <w:style w:type="table" w:styleId="ac">
    <w:name w:val="Table Grid"/>
    <w:basedOn w:val="a1"/>
    <w:uiPriority w:val="39"/>
    <w:rsid w:val="00F176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8676AD"/>
    <w:rPr>
      <w:rFonts w:asciiTheme="majorHAnsi" w:eastAsiaTheme="majorEastAsia" w:hAnsiTheme="majorHAnsi" w:cstheme="majorBidi"/>
      <w:color w:val="1F4D78" w:themeColor="accent1" w:themeShade="7F"/>
      <w:kern w:val="0"/>
      <w:sz w:val="24"/>
      <w:szCs w:val="24"/>
      <w14:ligatures w14:val="none"/>
    </w:rPr>
  </w:style>
  <w:style w:type="character" w:styleId="ad">
    <w:name w:val="Unresolved Mention"/>
    <w:basedOn w:val="a0"/>
    <w:uiPriority w:val="99"/>
    <w:semiHidden/>
    <w:unhideWhenUsed/>
    <w:rsid w:val="008676AD"/>
    <w:rPr>
      <w:color w:val="605E5C"/>
      <w:shd w:val="clear" w:color="auto" w:fill="E1DFDD"/>
    </w:rPr>
  </w:style>
  <w:style w:type="character" w:styleId="ae">
    <w:name w:val="annotation reference"/>
    <w:basedOn w:val="a0"/>
    <w:uiPriority w:val="99"/>
    <w:semiHidden/>
    <w:unhideWhenUsed/>
    <w:rsid w:val="00486F41"/>
    <w:rPr>
      <w:sz w:val="16"/>
      <w:szCs w:val="16"/>
    </w:rPr>
  </w:style>
  <w:style w:type="paragraph" w:styleId="af">
    <w:name w:val="annotation text"/>
    <w:basedOn w:val="a"/>
    <w:link w:val="af0"/>
    <w:uiPriority w:val="99"/>
    <w:unhideWhenUsed/>
    <w:rsid w:val="00486F41"/>
    <w:pPr>
      <w:spacing w:line="240" w:lineRule="auto"/>
    </w:pPr>
    <w:rPr>
      <w:sz w:val="20"/>
      <w:szCs w:val="20"/>
    </w:rPr>
  </w:style>
  <w:style w:type="character" w:customStyle="1" w:styleId="af0">
    <w:name w:val="Текст примечания Знак"/>
    <w:basedOn w:val="a0"/>
    <w:link w:val="af"/>
    <w:uiPriority w:val="99"/>
    <w:rsid w:val="00486F41"/>
    <w:rPr>
      <w:rFonts w:ascii="Times New Roman" w:hAnsi="Times New Roman"/>
      <w:kern w:val="0"/>
      <w:sz w:val="20"/>
      <w:szCs w:val="20"/>
      <w14:ligatures w14:val="none"/>
    </w:rPr>
  </w:style>
  <w:style w:type="paragraph" w:styleId="af1">
    <w:name w:val="annotation subject"/>
    <w:basedOn w:val="af"/>
    <w:next w:val="af"/>
    <w:link w:val="af2"/>
    <w:uiPriority w:val="99"/>
    <w:semiHidden/>
    <w:unhideWhenUsed/>
    <w:rsid w:val="00486F41"/>
    <w:rPr>
      <w:b/>
      <w:bCs/>
    </w:rPr>
  </w:style>
  <w:style w:type="character" w:customStyle="1" w:styleId="af2">
    <w:name w:val="Тема примечания Знак"/>
    <w:basedOn w:val="af0"/>
    <w:link w:val="af1"/>
    <w:uiPriority w:val="99"/>
    <w:semiHidden/>
    <w:rsid w:val="00486F41"/>
    <w:rPr>
      <w:rFonts w:ascii="Times New Roman" w:hAnsi="Times New Roman"/>
      <w:b/>
      <w:bCs/>
      <w:kern w:val="0"/>
      <w:sz w:val="20"/>
      <w:szCs w:val="20"/>
      <w14:ligatures w14:val="none"/>
    </w:rPr>
  </w:style>
  <w:style w:type="paragraph" w:styleId="af3">
    <w:name w:val="Balloon Text"/>
    <w:basedOn w:val="a"/>
    <w:link w:val="af4"/>
    <w:uiPriority w:val="99"/>
    <w:semiHidden/>
    <w:unhideWhenUsed/>
    <w:rsid w:val="00486F41"/>
    <w:pPr>
      <w:spacing w:line="240" w:lineRule="auto"/>
    </w:pPr>
    <w:rPr>
      <w:rFonts w:ascii="Segoe UI" w:hAnsi="Segoe UI" w:cs="Segoe UI"/>
      <w:sz w:val="18"/>
      <w:szCs w:val="18"/>
    </w:rPr>
  </w:style>
  <w:style w:type="character" w:customStyle="1" w:styleId="af4">
    <w:name w:val="Текст выноски Знак"/>
    <w:basedOn w:val="a0"/>
    <w:link w:val="af3"/>
    <w:uiPriority w:val="99"/>
    <w:semiHidden/>
    <w:rsid w:val="00486F41"/>
    <w:rPr>
      <w:rFonts w:ascii="Segoe UI" w:hAnsi="Segoe UI" w:cs="Segoe UI"/>
      <w:kern w:val="0"/>
      <w:sz w:val="18"/>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38217">
      <w:bodyDiv w:val="1"/>
      <w:marLeft w:val="0"/>
      <w:marRight w:val="0"/>
      <w:marTop w:val="0"/>
      <w:marBottom w:val="0"/>
      <w:divBdr>
        <w:top w:val="none" w:sz="0" w:space="0" w:color="auto"/>
        <w:left w:val="none" w:sz="0" w:space="0" w:color="auto"/>
        <w:bottom w:val="none" w:sz="0" w:space="0" w:color="auto"/>
        <w:right w:val="none" w:sz="0" w:space="0" w:color="auto"/>
      </w:divBdr>
    </w:div>
    <w:div w:id="153306305">
      <w:bodyDiv w:val="1"/>
      <w:marLeft w:val="0"/>
      <w:marRight w:val="0"/>
      <w:marTop w:val="0"/>
      <w:marBottom w:val="0"/>
      <w:divBdr>
        <w:top w:val="none" w:sz="0" w:space="0" w:color="auto"/>
        <w:left w:val="none" w:sz="0" w:space="0" w:color="auto"/>
        <w:bottom w:val="none" w:sz="0" w:space="0" w:color="auto"/>
        <w:right w:val="none" w:sz="0" w:space="0" w:color="auto"/>
      </w:divBdr>
    </w:div>
    <w:div w:id="229510261">
      <w:bodyDiv w:val="1"/>
      <w:marLeft w:val="0"/>
      <w:marRight w:val="0"/>
      <w:marTop w:val="0"/>
      <w:marBottom w:val="0"/>
      <w:divBdr>
        <w:top w:val="none" w:sz="0" w:space="0" w:color="auto"/>
        <w:left w:val="none" w:sz="0" w:space="0" w:color="auto"/>
        <w:bottom w:val="none" w:sz="0" w:space="0" w:color="auto"/>
        <w:right w:val="none" w:sz="0" w:space="0" w:color="auto"/>
      </w:divBdr>
    </w:div>
    <w:div w:id="297341072">
      <w:bodyDiv w:val="1"/>
      <w:marLeft w:val="0"/>
      <w:marRight w:val="0"/>
      <w:marTop w:val="0"/>
      <w:marBottom w:val="0"/>
      <w:divBdr>
        <w:top w:val="none" w:sz="0" w:space="0" w:color="auto"/>
        <w:left w:val="none" w:sz="0" w:space="0" w:color="auto"/>
        <w:bottom w:val="none" w:sz="0" w:space="0" w:color="auto"/>
        <w:right w:val="none" w:sz="0" w:space="0" w:color="auto"/>
      </w:divBdr>
    </w:div>
    <w:div w:id="397635574">
      <w:bodyDiv w:val="1"/>
      <w:marLeft w:val="0"/>
      <w:marRight w:val="0"/>
      <w:marTop w:val="0"/>
      <w:marBottom w:val="0"/>
      <w:divBdr>
        <w:top w:val="none" w:sz="0" w:space="0" w:color="auto"/>
        <w:left w:val="none" w:sz="0" w:space="0" w:color="auto"/>
        <w:bottom w:val="none" w:sz="0" w:space="0" w:color="auto"/>
        <w:right w:val="none" w:sz="0" w:space="0" w:color="auto"/>
      </w:divBdr>
    </w:div>
    <w:div w:id="549072648">
      <w:bodyDiv w:val="1"/>
      <w:marLeft w:val="0"/>
      <w:marRight w:val="0"/>
      <w:marTop w:val="0"/>
      <w:marBottom w:val="0"/>
      <w:divBdr>
        <w:top w:val="none" w:sz="0" w:space="0" w:color="auto"/>
        <w:left w:val="none" w:sz="0" w:space="0" w:color="auto"/>
        <w:bottom w:val="none" w:sz="0" w:space="0" w:color="auto"/>
        <w:right w:val="none" w:sz="0" w:space="0" w:color="auto"/>
      </w:divBdr>
    </w:div>
    <w:div w:id="600338344">
      <w:bodyDiv w:val="1"/>
      <w:marLeft w:val="0"/>
      <w:marRight w:val="0"/>
      <w:marTop w:val="0"/>
      <w:marBottom w:val="0"/>
      <w:divBdr>
        <w:top w:val="none" w:sz="0" w:space="0" w:color="auto"/>
        <w:left w:val="none" w:sz="0" w:space="0" w:color="auto"/>
        <w:bottom w:val="none" w:sz="0" w:space="0" w:color="auto"/>
        <w:right w:val="none" w:sz="0" w:space="0" w:color="auto"/>
      </w:divBdr>
    </w:div>
    <w:div w:id="651257716">
      <w:bodyDiv w:val="1"/>
      <w:marLeft w:val="0"/>
      <w:marRight w:val="0"/>
      <w:marTop w:val="0"/>
      <w:marBottom w:val="0"/>
      <w:divBdr>
        <w:top w:val="none" w:sz="0" w:space="0" w:color="auto"/>
        <w:left w:val="none" w:sz="0" w:space="0" w:color="auto"/>
        <w:bottom w:val="none" w:sz="0" w:space="0" w:color="auto"/>
        <w:right w:val="none" w:sz="0" w:space="0" w:color="auto"/>
      </w:divBdr>
    </w:div>
    <w:div w:id="716663400">
      <w:bodyDiv w:val="1"/>
      <w:marLeft w:val="0"/>
      <w:marRight w:val="0"/>
      <w:marTop w:val="0"/>
      <w:marBottom w:val="0"/>
      <w:divBdr>
        <w:top w:val="none" w:sz="0" w:space="0" w:color="auto"/>
        <w:left w:val="none" w:sz="0" w:space="0" w:color="auto"/>
        <w:bottom w:val="none" w:sz="0" w:space="0" w:color="auto"/>
        <w:right w:val="none" w:sz="0" w:space="0" w:color="auto"/>
      </w:divBdr>
    </w:div>
    <w:div w:id="742486863">
      <w:bodyDiv w:val="1"/>
      <w:marLeft w:val="0"/>
      <w:marRight w:val="0"/>
      <w:marTop w:val="0"/>
      <w:marBottom w:val="0"/>
      <w:divBdr>
        <w:top w:val="none" w:sz="0" w:space="0" w:color="auto"/>
        <w:left w:val="none" w:sz="0" w:space="0" w:color="auto"/>
        <w:bottom w:val="none" w:sz="0" w:space="0" w:color="auto"/>
        <w:right w:val="none" w:sz="0" w:space="0" w:color="auto"/>
      </w:divBdr>
    </w:div>
    <w:div w:id="1050346276">
      <w:bodyDiv w:val="1"/>
      <w:marLeft w:val="0"/>
      <w:marRight w:val="0"/>
      <w:marTop w:val="0"/>
      <w:marBottom w:val="0"/>
      <w:divBdr>
        <w:top w:val="none" w:sz="0" w:space="0" w:color="auto"/>
        <w:left w:val="none" w:sz="0" w:space="0" w:color="auto"/>
        <w:bottom w:val="none" w:sz="0" w:space="0" w:color="auto"/>
        <w:right w:val="none" w:sz="0" w:space="0" w:color="auto"/>
      </w:divBdr>
    </w:div>
    <w:div w:id="1169250635">
      <w:bodyDiv w:val="1"/>
      <w:marLeft w:val="0"/>
      <w:marRight w:val="0"/>
      <w:marTop w:val="0"/>
      <w:marBottom w:val="0"/>
      <w:divBdr>
        <w:top w:val="none" w:sz="0" w:space="0" w:color="auto"/>
        <w:left w:val="none" w:sz="0" w:space="0" w:color="auto"/>
        <w:bottom w:val="none" w:sz="0" w:space="0" w:color="auto"/>
        <w:right w:val="none" w:sz="0" w:space="0" w:color="auto"/>
      </w:divBdr>
    </w:div>
    <w:div w:id="1349671372">
      <w:bodyDiv w:val="1"/>
      <w:marLeft w:val="0"/>
      <w:marRight w:val="0"/>
      <w:marTop w:val="0"/>
      <w:marBottom w:val="0"/>
      <w:divBdr>
        <w:top w:val="none" w:sz="0" w:space="0" w:color="auto"/>
        <w:left w:val="none" w:sz="0" w:space="0" w:color="auto"/>
        <w:bottom w:val="none" w:sz="0" w:space="0" w:color="auto"/>
        <w:right w:val="none" w:sz="0" w:space="0" w:color="auto"/>
      </w:divBdr>
    </w:div>
    <w:div w:id="1371758622">
      <w:bodyDiv w:val="1"/>
      <w:marLeft w:val="0"/>
      <w:marRight w:val="0"/>
      <w:marTop w:val="0"/>
      <w:marBottom w:val="0"/>
      <w:divBdr>
        <w:top w:val="none" w:sz="0" w:space="0" w:color="auto"/>
        <w:left w:val="none" w:sz="0" w:space="0" w:color="auto"/>
        <w:bottom w:val="none" w:sz="0" w:space="0" w:color="auto"/>
        <w:right w:val="none" w:sz="0" w:space="0" w:color="auto"/>
      </w:divBdr>
    </w:div>
    <w:div w:id="1440224752">
      <w:bodyDiv w:val="1"/>
      <w:marLeft w:val="0"/>
      <w:marRight w:val="0"/>
      <w:marTop w:val="0"/>
      <w:marBottom w:val="0"/>
      <w:divBdr>
        <w:top w:val="none" w:sz="0" w:space="0" w:color="auto"/>
        <w:left w:val="none" w:sz="0" w:space="0" w:color="auto"/>
        <w:bottom w:val="none" w:sz="0" w:space="0" w:color="auto"/>
        <w:right w:val="none" w:sz="0" w:space="0" w:color="auto"/>
      </w:divBdr>
      <w:divsChild>
        <w:div w:id="325128726">
          <w:marLeft w:val="360"/>
          <w:marRight w:val="0"/>
          <w:marTop w:val="200"/>
          <w:marBottom w:val="0"/>
          <w:divBdr>
            <w:top w:val="none" w:sz="0" w:space="0" w:color="auto"/>
            <w:left w:val="none" w:sz="0" w:space="0" w:color="auto"/>
            <w:bottom w:val="none" w:sz="0" w:space="0" w:color="auto"/>
            <w:right w:val="none" w:sz="0" w:space="0" w:color="auto"/>
          </w:divBdr>
        </w:div>
        <w:div w:id="1851214635">
          <w:marLeft w:val="360"/>
          <w:marRight w:val="0"/>
          <w:marTop w:val="200"/>
          <w:marBottom w:val="0"/>
          <w:divBdr>
            <w:top w:val="none" w:sz="0" w:space="0" w:color="auto"/>
            <w:left w:val="none" w:sz="0" w:space="0" w:color="auto"/>
            <w:bottom w:val="none" w:sz="0" w:space="0" w:color="auto"/>
            <w:right w:val="none" w:sz="0" w:space="0" w:color="auto"/>
          </w:divBdr>
        </w:div>
        <w:div w:id="1682391702">
          <w:marLeft w:val="360"/>
          <w:marRight w:val="0"/>
          <w:marTop w:val="200"/>
          <w:marBottom w:val="0"/>
          <w:divBdr>
            <w:top w:val="none" w:sz="0" w:space="0" w:color="auto"/>
            <w:left w:val="none" w:sz="0" w:space="0" w:color="auto"/>
            <w:bottom w:val="none" w:sz="0" w:space="0" w:color="auto"/>
            <w:right w:val="none" w:sz="0" w:space="0" w:color="auto"/>
          </w:divBdr>
        </w:div>
        <w:div w:id="1685939733">
          <w:marLeft w:val="360"/>
          <w:marRight w:val="0"/>
          <w:marTop w:val="200"/>
          <w:marBottom w:val="0"/>
          <w:divBdr>
            <w:top w:val="none" w:sz="0" w:space="0" w:color="auto"/>
            <w:left w:val="none" w:sz="0" w:space="0" w:color="auto"/>
            <w:bottom w:val="none" w:sz="0" w:space="0" w:color="auto"/>
            <w:right w:val="none" w:sz="0" w:space="0" w:color="auto"/>
          </w:divBdr>
        </w:div>
      </w:divsChild>
    </w:div>
    <w:div w:id="1524439395">
      <w:bodyDiv w:val="1"/>
      <w:marLeft w:val="0"/>
      <w:marRight w:val="0"/>
      <w:marTop w:val="0"/>
      <w:marBottom w:val="0"/>
      <w:divBdr>
        <w:top w:val="none" w:sz="0" w:space="0" w:color="auto"/>
        <w:left w:val="none" w:sz="0" w:space="0" w:color="auto"/>
        <w:bottom w:val="none" w:sz="0" w:space="0" w:color="auto"/>
        <w:right w:val="none" w:sz="0" w:space="0" w:color="auto"/>
      </w:divBdr>
    </w:div>
    <w:div w:id="1646816587">
      <w:bodyDiv w:val="1"/>
      <w:marLeft w:val="0"/>
      <w:marRight w:val="0"/>
      <w:marTop w:val="0"/>
      <w:marBottom w:val="0"/>
      <w:divBdr>
        <w:top w:val="none" w:sz="0" w:space="0" w:color="auto"/>
        <w:left w:val="none" w:sz="0" w:space="0" w:color="auto"/>
        <w:bottom w:val="none" w:sz="0" w:space="0" w:color="auto"/>
        <w:right w:val="none" w:sz="0" w:space="0" w:color="auto"/>
      </w:divBdr>
    </w:div>
    <w:div w:id="1656303387">
      <w:bodyDiv w:val="1"/>
      <w:marLeft w:val="0"/>
      <w:marRight w:val="0"/>
      <w:marTop w:val="0"/>
      <w:marBottom w:val="0"/>
      <w:divBdr>
        <w:top w:val="none" w:sz="0" w:space="0" w:color="auto"/>
        <w:left w:val="none" w:sz="0" w:space="0" w:color="auto"/>
        <w:bottom w:val="none" w:sz="0" w:space="0" w:color="auto"/>
        <w:right w:val="none" w:sz="0" w:space="0" w:color="auto"/>
      </w:divBdr>
    </w:div>
    <w:div w:id="1753625244">
      <w:bodyDiv w:val="1"/>
      <w:marLeft w:val="0"/>
      <w:marRight w:val="0"/>
      <w:marTop w:val="0"/>
      <w:marBottom w:val="0"/>
      <w:divBdr>
        <w:top w:val="none" w:sz="0" w:space="0" w:color="auto"/>
        <w:left w:val="none" w:sz="0" w:space="0" w:color="auto"/>
        <w:bottom w:val="none" w:sz="0" w:space="0" w:color="auto"/>
        <w:right w:val="none" w:sz="0" w:space="0" w:color="auto"/>
      </w:divBdr>
    </w:div>
    <w:div w:id="1979216509">
      <w:bodyDiv w:val="1"/>
      <w:marLeft w:val="0"/>
      <w:marRight w:val="0"/>
      <w:marTop w:val="0"/>
      <w:marBottom w:val="0"/>
      <w:divBdr>
        <w:top w:val="none" w:sz="0" w:space="0" w:color="auto"/>
        <w:left w:val="none" w:sz="0" w:space="0" w:color="auto"/>
        <w:bottom w:val="none" w:sz="0" w:space="0" w:color="auto"/>
        <w:right w:val="none" w:sz="0" w:space="0" w:color="auto"/>
      </w:divBdr>
    </w:div>
    <w:div w:id="2018843378">
      <w:bodyDiv w:val="1"/>
      <w:marLeft w:val="0"/>
      <w:marRight w:val="0"/>
      <w:marTop w:val="0"/>
      <w:marBottom w:val="0"/>
      <w:divBdr>
        <w:top w:val="none" w:sz="0" w:space="0" w:color="auto"/>
        <w:left w:val="none" w:sz="0" w:space="0" w:color="auto"/>
        <w:bottom w:val="none" w:sz="0" w:space="0" w:color="auto"/>
        <w:right w:val="none" w:sz="0" w:space="0" w:color="auto"/>
      </w:divBdr>
    </w:div>
    <w:div w:id="2019116984">
      <w:bodyDiv w:val="1"/>
      <w:marLeft w:val="0"/>
      <w:marRight w:val="0"/>
      <w:marTop w:val="0"/>
      <w:marBottom w:val="0"/>
      <w:divBdr>
        <w:top w:val="none" w:sz="0" w:space="0" w:color="auto"/>
        <w:left w:val="none" w:sz="0" w:space="0" w:color="auto"/>
        <w:bottom w:val="none" w:sz="0" w:space="0" w:color="auto"/>
        <w:right w:val="none" w:sz="0" w:space="0" w:color="auto"/>
      </w:divBdr>
    </w:div>
    <w:div w:id="2031759727">
      <w:bodyDiv w:val="1"/>
      <w:marLeft w:val="0"/>
      <w:marRight w:val="0"/>
      <w:marTop w:val="0"/>
      <w:marBottom w:val="0"/>
      <w:divBdr>
        <w:top w:val="none" w:sz="0" w:space="0" w:color="auto"/>
        <w:left w:val="none" w:sz="0" w:space="0" w:color="auto"/>
        <w:bottom w:val="none" w:sz="0" w:space="0" w:color="auto"/>
        <w:right w:val="none" w:sz="0" w:space="0" w:color="auto"/>
      </w:divBdr>
    </w:div>
    <w:div w:id="2084640370">
      <w:bodyDiv w:val="1"/>
      <w:marLeft w:val="0"/>
      <w:marRight w:val="0"/>
      <w:marTop w:val="0"/>
      <w:marBottom w:val="0"/>
      <w:divBdr>
        <w:top w:val="none" w:sz="0" w:space="0" w:color="auto"/>
        <w:left w:val="none" w:sz="0" w:space="0" w:color="auto"/>
        <w:bottom w:val="none" w:sz="0" w:space="0" w:color="auto"/>
        <w:right w:val="none" w:sz="0" w:space="0" w:color="auto"/>
      </w:divBdr>
    </w:div>
    <w:div w:id="2106875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B56533-7E20-423D-8D7B-3800FABBF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16</Pages>
  <Words>7832</Words>
  <Characters>44644</Characters>
  <Application>Microsoft Office Word</Application>
  <DocSecurity>0</DocSecurity>
  <Lines>372</Lines>
  <Paragraphs>104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Лев Зубков</dc:creator>
  <cp:keywords/>
  <dc:description/>
  <cp:lastModifiedBy>Лев Зубков</cp:lastModifiedBy>
  <cp:revision>9</cp:revision>
  <cp:lastPrinted>2024-10-28T08:28:00Z</cp:lastPrinted>
  <dcterms:created xsi:type="dcterms:W3CDTF">2024-10-25T11:12:00Z</dcterms:created>
  <dcterms:modified xsi:type="dcterms:W3CDTF">2024-10-28T09:51:00Z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zotero-version="7.0.8"&gt;&lt;session id="puo7JIDH"/&gt;&lt;style id="http://www.zotero.org/styles/gost-r-7-0-5-2008-numeric" hasBibliography="1" bibliographyStyleHasBeenSet="1"/&gt;&lt;prefs&gt;&lt;pref name="fieldType" value="Field"/&gt;&lt;/prefs&gt;&lt;/data&gt;</vt:lpwstr>
  </property>
</Properties>
</file>